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7B" w:rsidRDefault="007C716E" w:rsidP="00544B10">
      <w:pPr>
        <w:spacing w:after="0" w:line="240" w:lineRule="auto"/>
        <w:jc w:val="center"/>
        <w:rPr>
          <w:b/>
        </w:rPr>
      </w:pPr>
      <w:r>
        <w:rPr>
          <w:b/>
        </w:rPr>
        <w:t xml:space="preserve">İstanbul </w:t>
      </w:r>
      <w:r w:rsidR="004B447B">
        <w:rPr>
          <w:b/>
        </w:rPr>
        <w:t>Okan Üniversitesi Lise 11. ve 12. sınıflar Mühendislik Yarışması</w:t>
      </w:r>
    </w:p>
    <w:p w:rsidR="004B447B" w:rsidRDefault="004B447B" w:rsidP="00544B10">
      <w:pPr>
        <w:spacing w:after="0" w:line="240" w:lineRule="auto"/>
        <w:jc w:val="center"/>
        <w:rPr>
          <w:b/>
        </w:rPr>
      </w:pPr>
      <w:r>
        <w:rPr>
          <w:b/>
        </w:rPr>
        <w:t>(kısaca “Okan Mühendislik Yarışması</w:t>
      </w:r>
      <w:r w:rsidR="00DA7937">
        <w:rPr>
          <w:b/>
        </w:rPr>
        <w:t xml:space="preserve"> 20</w:t>
      </w:r>
      <w:r w:rsidR="001640A5">
        <w:rPr>
          <w:b/>
        </w:rPr>
        <w:t>20</w:t>
      </w:r>
      <w:r>
        <w:rPr>
          <w:b/>
        </w:rPr>
        <w:t>”) Yönergesi</w:t>
      </w:r>
    </w:p>
    <w:p w:rsidR="004B447B" w:rsidRDefault="00D92D12" w:rsidP="00544B10">
      <w:pPr>
        <w:spacing w:after="0" w:line="240" w:lineRule="auto"/>
        <w:jc w:val="center"/>
        <w:rPr>
          <w:b/>
        </w:rPr>
      </w:pPr>
      <w:r w:rsidRPr="00FD45BF">
        <w:rPr>
          <w:b/>
        </w:rPr>
        <w:fldChar w:fldCharType="begin"/>
      </w:r>
      <w:r w:rsidRPr="00FD45BF">
        <w:rPr>
          <w:b/>
        </w:rPr>
        <w:instrText xml:space="preserve"> TIME \@ "dd.MM.yyyy" </w:instrText>
      </w:r>
      <w:r w:rsidRPr="00FD45BF">
        <w:rPr>
          <w:b/>
        </w:rPr>
        <w:fldChar w:fldCharType="separate"/>
      </w:r>
      <w:r w:rsidR="00A72576">
        <w:rPr>
          <w:b/>
          <w:noProof/>
        </w:rPr>
        <w:t>04.12.2019</w:t>
      </w:r>
      <w:r w:rsidRPr="00FD45BF">
        <w:rPr>
          <w:b/>
        </w:rPr>
        <w:fldChar w:fldCharType="end"/>
      </w:r>
      <w:r w:rsidRPr="00FD45BF">
        <w:rPr>
          <w:b/>
        </w:rPr>
        <w:t xml:space="preserve"> </w:t>
      </w:r>
      <w:r w:rsidR="006D54B5" w:rsidRPr="00FD45BF">
        <w:rPr>
          <w:b/>
        </w:rPr>
        <w:t xml:space="preserve">sürüm </w:t>
      </w:r>
      <w:r w:rsidR="00A72576">
        <w:rPr>
          <w:b/>
        </w:rPr>
        <w:t>5</w:t>
      </w:r>
      <w:r w:rsidR="001640A5">
        <w:rPr>
          <w:b/>
        </w:rPr>
        <w:t>.0</w:t>
      </w:r>
    </w:p>
    <w:p w:rsidR="004B447B" w:rsidRDefault="004B447B" w:rsidP="004B447B">
      <w:pPr>
        <w:jc w:val="center"/>
        <w:rPr>
          <w:b/>
        </w:rPr>
      </w:pPr>
    </w:p>
    <w:p w:rsidR="004B447B" w:rsidRDefault="004B447B" w:rsidP="004B447B">
      <w:pPr>
        <w:pStyle w:val="ListeParagraf"/>
        <w:numPr>
          <w:ilvl w:val="0"/>
          <w:numId w:val="1"/>
        </w:numPr>
        <w:contextualSpacing w:val="0"/>
        <w:jc w:val="both"/>
      </w:pPr>
      <w:r>
        <w:t>Yarışma, lise 11. ve 12. sınıf öğrencilerinin katılımına açıktır. Ülke çapında liselerde ve T.C. yurt dışı eğitim temsilcilikleri aracılığıyla diğer ülkelerde duyurulur. Her yarışmacı yarışmaya en fazla bir projeyle katılabilir.</w:t>
      </w:r>
    </w:p>
    <w:p w:rsidR="004B447B" w:rsidRPr="00E21836" w:rsidRDefault="004B447B" w:rsidP="004B447B">
      <w:pPr>
        <w:pStyle w:val="ListeParagraf"/>
        <w:numPr>
          <w:ilvl w:val="0"/>
          <w:numId w:val="1"/>
        </w:numPr>
        <w:contextualSpacing w:val="0"/>
        <w:jc w:val="both"/>
        <w:rPr>
          <w:b/>
          <w:i/>
        </w:rPr>
      </w:pPr>
      <w:r w:rsidRPr="00E21836">
        <w:t>Yarışma aşağıdaki mühendislik dal</w:t>
      </w:r>
      <w:r w:rsidR="00884AA0">
        <w:t>lar</w:t>
      </w:r>
      <w:r w:rsidRPr="00E21836">
        <w:t>ında düzenlenir:</w:t>
      </w:r>
      <w:r w:rsidR="0076273C" w:rsidRPr="00E21836">
        <w:t xml:space="preserve"> </w:t>
      </w:r>
    </w:p>
    <w:p w:rsidR="004B447B" w:rsidRDefault="004B447B" w:rsidP="004B447B">
      <w:pPr>
        <w:pStyle w:val="ListeParagraf"/>
        <w:numPr>
          <w:ilvl w:val="1"/>
          <w:numId w:val="1"/>
        </w:numPr>
        <w:ind w:left="1434" w:hanging="357"/>
        <w:jc w:val="both"/>
      </w:pPr>
      <w:r>
        <w:t>Bilgisayar Donanım ve Yazılımı</w:t>
      </w:r>
    </w:p>
    <w:p w:rsidR="004B447B" w:rsidRDefault="004B447B" w:rsidP="004B447B">
      <w:pPr>
        <w:pStyle w:val="ListeParagraf"/>
        <w:numPr>
          <w:ilvl w:val="1"/>
          <w:numId w:val="1"/>
        </w:numPr>
        <w:ind w:left="1434" w:hanging="357"/>
        <w:jc w:val="both"/>
      </w:pPr>
      <w:r>
        <w:t xml:space="preserve">Elektrik - Elektronik </w:t>
      </w:r>
    </w:p>
    <w:p w:rsidR="00E21836" w:rsidRDefault="004B447B" w:rsidP="004B447B">
      <w:pPr>
        <w:pStyle w:val="ListeParagraf"/>
        <w:numPr>
          <w:ilvl w:val="1"/>
          <w:numId w:val="1"/>
        </w:numPr>
        <w:ind w:left="1434" w:hanging="357"/>
        <w:jc w:val="both"/>
      </w:pPr>
      <w:r>
        <w:t>Endüstri</w:t>
      </w:r>
    </w:p>
    <w:p w:rsidR="001F087F" w:rsidRDefault="00E21836" w:rsidP="004B447B">
      <w:pPr>
        <w:pStyle w:val="ListeParagraf"/>
        <w:numPr>
          <w:ilvl w:val="1"/>
          <w:numId w:val="1"/>
        </w:numPr>
        <w:ind w:left="1434" w:hanging="357"/>
        <w:jc w:val="both"/>
      </w:pPr>
      <w:r>
        <w:t>Genetik ve Biyomühendislik</w:t>
      </w:r>
    </w:p>
    <w:p w:rsidR="004B447B" w:rsidRDefault="004B447B" w:rsidP="004B447B">
      <w:pPr>
        <w:pStyle w:val="ListeParagraf"/>
        <w:numPr>
          <w:ilvl w:val="1"/>
          <w:numId w:val="1"/>
        </w:numPr>
        <w:ind w:left="1434" w:hanging="357"/>
        <w:jc w:val="both"/>
      </w:pPr>
      <w:r>
        <w:t xml:space="preserve">Otomotiv </w:t>
      </w:r>
    </w:p>
    <w:p w:rsidR="004B447B" w:rsidRDefault="004B447B" w:rsidP="004B447B">
      <w:pPr>
        <w:pStyle w:val="ListeParagraf"/>
        <w:numPr>
          <w:ilvl w:val="1"/>
          <w:numId w:val="1"/>
        </w:numPr>
        <w:ind w:left="1434" w:hanging="357"/>
        <w:jc w:val="both"/>
      </w:pPr>
      <w:r>
        <w:t xml:space="preserve">İnşaat </w:t>
      </w:r>
    </w:p>
    <w:p w:rsidR="004B447B" w:rsidRDefault="004B447B" w:rsidP="004B447B">
      <w:pPr>
        <w:pStyle w:val="ListeParagraf"/>
        <w:numPr>
          <w:ilvl w:val="1"/>
          <w:numId w:val="1"/>
        </w:numPr>
        <w:ind w:left="1434" w:hanging="357"/>
        <w:jc w:val="both"/>
      </w:pPr>
      <w:r>
        <w:t xml:space="preserve">Makine </w:t>
      </w:r>
    </w:p>
    <w:p w:rsidR="004B447B" w:rsidRDefault="00CC4DA7" w:rsidP="00767E3B">
      <w:pPr>
        <w:pStyle w:val="ListeParagraf"/>
        <w:numPr>
          <w:ilvl w:val="1"/>
          <w:numId w:val="1"/>
        </w:numPr>
        <w:ind w:left="1434" w:hanging="357"/>
        <w:contextualSpacing w:val="0"/>
        <w:jc w:val="both"/>
      </w:pPr>
      <w:r>
        <w:t>Mekatronik.</w:t>
      </w:r>
    </w:p>
    <w:p w:rsidR="004B447B" w:rsidRDefault="00375BF7" w:rsidP="004B447B">
      <w:pPr>
        <w:pStyle w:val="ListeParagraf"/>
        <w:numPr>
          <w:ilvl w:val="0"/>
          <w:numId w:val="1"/>
        </w:numPr>
        <w:contextualSpacing w:val="0"/>
        <w:jc w:val="both"/>
      </w:pPr>
      <w:r>
        <w:t xml:space="preserve">Her bir yarışmacı, yukarıda belirtilen </w:t>
      </w:r>
      <w:r w:rsidR="00BA36D9">
        <w:t>dallardan</w:t>
      </w:r>
      <w:r>
        <w:t xml:space="preserve"> herhangi birindeki bir mühendislik problemine çözüm getiren projesini Türkçe olarak hazırlayacağı</w:t>
      </w:r>
      <w:r w:rsidR="004B447B">
        <w:t xml:space="preserve"> bir </w:t>
      </w:r>
      <w:r w:rsidR="0076273C">
        <w:t>sunuş metniyle</w:t>
      </w:r>
      <w:r w:rsidR="004B447B">
        <w:t xml:space="preserve">, </w:t>
      </w:r>
      <w:r w:rsidR="00767E3B">
        <w:t xml:space="preserve">okulunu ve sınıfını gösteren resmi belgenin elektronik kopyası </w:t>
      </w:r>
      <w:r w:rsidR="0002682D">
        <w:t>ve</w:t>
      </w:r>
      <w:r w:rsidR="00767E3B">
        <w:t xml:space="preserve"> </w:t>
      </w:r>
      <w:r w:rsidR="004B447B">
        <w:t xml:space="preserve">gerekli gördüğü </w:t>
      </w:r>
      <w:r w:rsidR="00767E3B">
        <w:t xml:space="preserve">diğer </w:t>
      </w:r>
      <w:r w:rsidR="004B447B">
        <w:t>dosyalar</w:t>
      </w:r>
      <w:r>
        <w:t>ı da ekley</w:t>
      </w:r>
      <w:r w:rsidR="00877527">
        <w:t>erek</w:t>
      </w:r>
      <w:r w:rsidR="004B447B">
        <w:t xml:space="preserve">, </w:t>
      </w:r>
      <w:r w:rsidR="00F659B2">
        <w:rPr>
          <w:i/>
        </w:rPr>
        <w:t xml:space="preserve">.pdf </w:t>
      </w:r>
      <w:r w:rsidR="004B447B">
        <w:rPr>
          <w:i/>
        </w:rPr>
        <w:t xml:space="preserve"> </w:t>
      </w:r>
      <w:r w:rsidR="004B447B">
        <w:t xml:space="preserve">formatında, e-posta ekinde </w:t>
      </w:r>
      <w:hyperlink r:id="rId8" w:history="1">
        <w:r w:rsidR="004B447B">
          <w:rPr>
            <w:rStyle w:val="Kpr"/>
          </w:rPr>
          <w:t>okanmuhendislik@okan.edu.tr</w:t>
        </w:r>
      </w:hyperlink>
      <w:r w:rsidR="004B447B">
        <w:t xml:space="preserve"> adresine </w:t>
      </w:r>
      <w:r w:rsidR="004B447B" w:rsidRPr="0076273C">
        <w:rPr>
          <w:b/>
        </w:rPr>
        <w:t xml:space="preserve">en geç </w:t>
      </w:r>
      <w:r w:rsidR="007B5C53">
        <w:rPr>
          <w:b/>
        </w:rPr>
        <w:t>4</w:t>
      </w:r>
      <w:r w:rsidR="007B5C53" w:rsidRPr="007B5C53">
        <w:rPr>
          <w:b/>
        </w:rPr>
        <w:t xml:space="preserve"> </w:t>
      </w:r>
      <w:r w:rsidR="007B5C53">
        <w:rPr>
          <w:b/>
        </w:rPr>
        <w:t>Mayıs</w:t>
      </w:r>
      <w:r w:rsidR="007B5C53" w:rsidRPr="007B5C53">
        <w:rPr>
          <w:b/>
        </w:rPr>
        <w:t xml:space="preserve"> 202</w:t>
      </w:r>
      <w:r w:rsidR="007B5C53">
        <w:rPr>
          <w:b/>
        </w:rPr>
        <w:t>0 Pazartesi</w:t>
      </w:r>
      <w:r w:rsidR="004B447B" w:rsidRPr="0076273C">
        <w:rPr>
          <w:b/>
        </w:rPr>
        <w:t xml:space="preserve"> saat 17:00’de</w:t>
      </w:r>
      <w:r w:rsidR="004B447B">
        <w:t xml:space="preserve"> ulaşacak şekilde </w:t>
      </w:r>
      <w:r>
        <w:t>gönderecektir</w:t>
      </w:r>
      <w:r w:rsidR="004B447B">
        <w:t xml:space="preserve">. Sunuş metninde projenin çözdüğü problemin tanımı, benzer ve farklı çözümlerle karşılaştırılması, çözüm yöntemi, yapısı, gerekçeleri, çözümün değerlendirilmesi, getirdiği yenilikler ve eksiklikleri ile yararlanılan bütün kaynaklar </w:t>
      </w:r>
      <w:r w:rsidR="00CE03D2">
        <w:t>açık ve ayrıntılı</w:t>
      </w:r>
      <w:r w:rsidR="004B447B">
        <w:t xml:space="preserve"> biçimde </w:t>
      </w:r>
      <w:r w:rsidR="00B7754A">
        <w:t>ortaya konulmalıdır</w:t>
      </w:r>
      <w:r w:rsidR="004B447B">
        <w:t>.</w:t>
      </w:r>
    </w:p>
    <w:p w:rsidR="004B447B" w:rsidRDefault="004B447B" w:rsidP="004B447B">
      <w:pPr>
        <w:pStyle w:val="ListeParagraf"/>
        <w:numPr>
          <w:ilvl w:val="0"/>
          <w:numId w:val="1"/>
        </w:numPr>
        <w:contextualSpacing w:val="0"/>
        <w:jc w:val="both"/>
      </w:pPr>
      <w:r>
        <w:t xml:space="preserve">Her dalda </w:t>
      </w:r>
      <w:r w:rsidR="0076273C">
        <w:t xml:space="preserve">İstanbul </w:t>
      </w:r>
      <w:r>
        <w:t>Okan Üniversitesi</w:t>
      </w:r>
      <w:r w:rsidR="00DB547D">
        <w:t xml:space="preserve"> Mühendislik Fakültesi</w:t>
      </w:r>
      <w:r>
        <w:t xml:space="preserve">nin ilgili </w:t>
      </w:r>
      <w:r w:rsidR="004849FC">
        <w:t>bölümünde</w:t>
      </w:r>
      <w:r w:rsidR="0076273C">
        <w:t xml:space="preserve"> görevli</w:t>
      </w:r>
      <w:r>
        <w:t xml:space="preserve"> </w:t>
      </w:r>
      <w:r w:rsidR="0076273C">
        <w:t>akademisyenlerden</w:t>
      </w:r>
      <w:r w:rsidR="004849FC">
        <w:t xml:space="preserve"> oluşan üç</w:t>
      </w:r>
      <w:r>
        <w:t xml:space="preserve"> kişilik jüri, yarışmaya katılan projeleri değerlendirir. E-postayla iletilecek projelerden ilk elemede içerik ya da biçim bakımından özgün olmadığı anlaşılanlar ve kaynakça belirt</w:t>
      </w:r>
      <w:r w:rsidR="009E2818">
        <w:t>il</w:t>
      </w:r>
      <w:r>
        <w:t xml:space="preserve">memiş olanlar değerlendirmeye alınmaz. </w:t>
      </w:r>
      <w:r w:rsidR="00A41A45">
        <w:t xml:space="preserve">Jüriler, bir dalda yarışmaya sunulan bir projeyi, </w:t>
      </w:r>
      <w:r w:rsidR="00B73B08">
        <w:t xml:space="preserve">içeriği bakımından </w:t>
      </w:r>
      <w:r w:rsidR="00A41A45">
        <w:t>uygun gördükleri bir başka dalda değerlendirilmek üzere bir başka jüriye aktarabilir.</w:t>
      </w:r>
    </w:p>
    <w:p w:rsidR="004B447B" w:rsidRDefault="004B447B" w:rsidP="004B447B">
      <w:pPr>
        <w:pStyle w:val="ListeParagraf"/>
        <w:numPr>
          <w:ilvl w:val="0"/>
          <w:numId w:val="1"/>
        </w:numPr>
        <w:contextualSpacing w:val="0"/>
        <w:jc w:val="both"/>
      </w:pPr>
      <w:r>
        <w:t xml:space="preserve">Projeler, sunuşun özgünlüğü ve biçimsel niteliği ile ele aldıkları problemin güncelliği, analiz ve çözüm önerisinin </w:t>
      </w:r>
      <w:r w:rsidR="00346C70">
        <w:t xml:space="preserve">yenilikçiliği, </w:t>
      </w:r>
      <w:r>
        <w:t xml:space="preserve">tutarlılığı, gerçekçiliği, yapılabilirliği, elde edilen sonuçların proje kapsamındaki değerlendirilmesinin yeterliği ve inandırıcılığı bakımından değerlendirilecektir. </w:t>
      </w:r>
    </w:p>
    <w:p w:rsidR="004B447B" w:rsidRDefault="004B447B" w:rsidP="004B447B">
      <w:pPr>
        <w:pStyle w:val="ListeParagraf"/>
        <w:numPr>
          <w:ilvl w:val="0"/>
          <w:numId w:val="1"/>
        </w:numPr>
        <w:contextualSpacing w:val="0"/>
        <w:jc w:val="both"/>
      </w:pPr>
      <w:r>
        <w:t>İlk elemeyi geçer</w:t>
      </w:r>
      <w:r w:rsidR="00B81BF1">
        <w:t xml:space="preserve">ek finale kalan proje sahipleri </w:t>
      </w:r>
      <w:r w:rsidR="0076273C">
        <w:t xml:space="preserve">İstanbul </w:t>
      </w:r>
      <w:r w:rsidR="001C4200">
        <w:t xml:space="preserve">Okan Üniversitesi yerleşkesinde jüri önünde </w:t>
      </w:r>
      <w:r w:rsidR="00916ACD">
        <w:t xml:space="preserve">projelerini </w:t>
      </w:r>
      <w:r w:rsidR="00633ACD">
        <w:t xml:space="preserve">sunar ve </w:t>
      </w:r>
      <w:r w:rsidR="001C4200">
        <w:t xml:space="preserve">savunurlar. </w:t>
      </w:r>
      <w:r w:rsidR="001C4200" w:rsidRPr="00A8240E">
        <w:rPr>
          <w:b/>
        </w:rPr>
        <w:t xml:space="preserve">Final aşamasına </w:t>
      </w:r>
      <w:r w:rsidR="00703306" w:rsidRPr="00A8240E">
        <w:rPr>
          <w:b/>
        </w:rPr>
        <w:t>katılmak üzere il dışından gelecek</w:t>
      </w:r>
      <w:r w:rsidR="001C4200" w:rsidRPr="00A8240E">
        <w:rPr>
          <w:b/>
        </w:rPr>
        <w:t xml:space="preserve"> </w:t>
      </w:r>
      <w:r w:rsidR="001C4200" w:rsidRPr="00A8240E">
        <w:rPr>
          <w:b/>
          <w:u w:val="single"/>
        </w:rPr>
        <w:t>ya</w:t>
      </w:r>
      <w:r w:rsidR="00703306" w:rsidRPr="00A8240E">
        <w:rPr>
          <w:b/>
          <w:u w:val="single"/>
        </w:rPr>
        <w:t>rışmacılarla</w:t>
      </w:r>
      <w:r w:rsidR="00703306" w:rsidRPr="00A8240E">
        <w:rPr>
          <w:b/>
        </w:rPr>
        <w:t xml:space="preserve"> onlara refakat edecek</w:t>
      </w:r>
      <w:r w:rsidR="001C4200" w:rsidRPr="00A8240E">
        <w:rPr>
          <w:b/>
        </w:rPr>
        <w:t xml:space="preserve"> </w:t>
      </w:r>
      <w:r w:rsidR="001C4200" w:rsidRPr="00A8240E">
        <w:rPr>
          <w:b/>
          <w:u w:val="single"/>
        </w:rPr>
        <w:t xml:space="preserve">her okuldan en fazla bir öğretmenin </w:t>
      </w:r>
      <w:r w:rsidR="00F574DC" w:rsidRPr="00A8240E">
        <w:rPr>
          <w:b/>
          <w:u w:val="single"/>
        </w:rPr>
        <w:t>ya da velinin</w:t>
      </w:r>
      <w:r w:rsidR="00F574DC" w:rsidRPr="00A8240E">
        <w:rPr>
          <w:b/>
        </w:rPr>
        <w:t xml:space="preserve"> </w:t>
      </w:r>
      <w:r w:rsidR="00335FA3">
        <w:rPr>
          <w:b/>
        </w:rPr>
        <w:t xml:space="preserve">yol ve Tuzla Yerleşkesinde </w:t>
      </w:r>
      <w:r w:rsidR="001C4200" w:rsidRPr="00A8240E">
        <w:rPr>
          <w:b/>
        </w:rPr>
        <w:t xml:space="preserve">yurtta </w:t>
      </w:r>
      <w:r w:rsidR="00E712CB" w:rsidRPr="00E712CB">
        <w:rPr>
          <w:b/>
        </w:rPr>
        <w:t>28 Mayıs</w:t>
      </w:r>
      <w:r w:rsidR="00BA36D9" w:rsidRPr="00E712CB">
        <w:rPr>
          <w:b/>
        </w:rPr>
        <w:t xml:space="preserve"> 20</w:t>
      </w:r>
      <w:r w:rsidR="00E712CB">
        <w:rPr>
          <w:b/>
        </w:rPr>
        <w:t>20</w:t>
      </w:r>
      <w:r w:rsidR="00EB4DBE" w:rsidRPr="00A8240E">
        <w:rPr>
          <w:b/>
        </w:rPr>
        <w:t xml:space="preserve"> </w:t>
      </w:r>
      <w:r w:rsidR="00E712CB">
        <w:rPr>
          <w:b/>
        </w:rPr>
        <w:t xml:space="preserve">Perşembe </w:t>
      </w:r>
      <w:r w:rsidR="00EB4DBE" w:rsidRPr="00A8240E">
        <w:rPr>
          <w:b/>
        </w:rPr>
        <w:t>gecesi</w:t>
      </w:r>
      <w:r w:rsidR="00F574DC" w:rsidRPr="00A8240E">
        <w:rPr>
          <w:b/>
        </w:rPr>
        <w:t xml:space="preserve"> </w:t>
      </w:r>
      <w:r w:rsidR="001C4200" w:rsidRPr="00A8240E">
        <w:rPr>
          <w:b/>
        </w:rPr>
        <w:t xml:space="preserve">konaklama masrafları </w:t>
      </w:r>
      <w:r w:rsidR="00F574DC" w:rsidRPr="00A8240E">
        <w:rPr>
          <w:b/>
        </w:rPr>
        <w:t xml:space="preserve">İstanbul </w:t>
      </w:r>
      <w:r w:rsidRPr="00A8240E">
        <w:rPr>
          <w:b/>
        </w:rPr>
        <w:t xml:space="preserve">Okan Üniversitesi tarafından </w:t>
      </w:r>
      <w:r w:rsidR="001C4200" w:rsidRPr="00A8240E">
        <w:rPr>
          <w:b/>
        </w:rPr>
        <w:t xml:space="preserve">karşılanır. </w:t>
      </w:r>
      <w:r w:rsidR="00703306">
        <w:t xml:space="preserve">Yarışma </w:t>
      </w:r>
      <w:r w:rsidR="00703306" w:rsidRPr="00A8240E">
        <w:rPr>
          <w:b/>
        </w:rPr>
        <w:t>final sunuşları</w:t>
      </w:r>
      <w:r w:rsidRPr="00A8240E">
        <w:rPr>
          <w:b/>
        </w:rPr>
        <w:t xml:space="preserve"> </w:t>
      </w:r>
      <w:r w:rsidR="00E712CB">
        <w:rPr>
          <w:b/>
        </w:rPr>
        <w:t>29</w:t>
      </w:r>
      <w:r w:rsidR="00B81BF1" w:rsidRPr="00A8240E">
        <w:rPr>
          <w:b/>
        </w:rPr>
        <w:t xml:space="preserve"> Mayıs 20</w:t>
      </w:r>
      <w:r w:rsidR="00E712CB">
        <w:rPr>
          <w:b/>
        </w:rPr>
        <w:t>20</w:t>
      </w:r>
      <w:r w:rsidR="00EB4DBE">
        <w:t xml:space="preserve"> tarih</w:t>
      </w:r>
      <w:r>
        <w:t xml:space="preserve">inde </w:t>
      </w:r>
      <w:r w:rsidR="001C4200">
        <w:t>yapılacaktır</w:t>
      </w:r>
      <w:r>
        <w:t xml:space="preserve">. Yarışma sonuçları bu sunuşlar sonrasında jürilerin izleyicilere kapalı olarak yapacakları oturumlarda belirlenerek aynı gün düzenlenecek ödül töreninde açıklanır. </w:t>
      </w:r>
      <w:r>
        <w:lastRenderedPageBreak/>
        <w:t xml:space="preserve">Her dalda en fazla </w:t>
      </w:r>
      <w:r w:rsidR="00330850">
        <w:t>birer</w:t>
      </w:r>
      <w:r>
        <w:t xml:space="preserve"> projeye birincilik, ikincilik ve üçüncülük derecesi verilir. Jüriler herhangi bir dalda herhangi bir dereceye değer katılım olmadığına karar verebilirler. </w:t>
      </w:r>
    </w:p>
    <w:p w:rsidR="004B447B" w:rsidRDefault="004B447B" w:rsidP="004B447B">
      <w:pPr>
        <w:pStyle w:val="ListeParagraf"/>
        <w:numPr>
          <w:ilvl w:val="0"/>
          <w:numId w:val="1"/>
        </w:numPr>
        <w:contextualSpacing w:val="0"/>
        <w:jc w:val="both"/>
      </w:pPr>
      <w:r>
        <w:t xml:space="preserve">Dereceye giren </w:t>
      </w:r>
      <w:r w:rsidR="002A0BAB">
        <w:t>bir projen</w:t>
      </w:r>
      <w:r>
        <w:t>in özgün olmadığı</w:t>
      </w:r>
      <w:r w:rsidR="00633ACD">
        <w:t xml:space="preserve"> </w:t>
      </w:r>
      <w:r w:rsidR="00AC5578">
        <w:t xml:space="preserve">belirlenirse, aldığı ödül proje sahibine verilmiş olsa dahi </w:t>
      </w:r>
      <w:r>
        <w:t>iptal edilir.</w:t>
      </w:r>
    </w:p>
    <w:p w:rsidR="004B447B" w:rsidRPr="00775D82" w:rsidRDefault="004B447B" w:rsidP="00775D82">
      <w:pPr>
        <w:pStyle w:val="ListeParagraf"/>
        <w:numPr>
          <w:ilvl w:val="0"/>
          <w:numId w:val="1"/>
        </w:numPr>
        <w:jc w:val="both"/>
        <w:rPr>
          <w:b/>
          <w:u w:val="single"/>
        </w:rPr>
      </w:pPr>
      <w:r>
        <w:t xml:space="preserve">Dereceye girecek yarışmacılara ödül olarak </w:t>
      </w:r>
      <w:r w:rsidR="00775D82" w:rsidRPr="00775D82">
        <w:rPr>
          <w:b/>
          <w:u w:val="single"/>
        </w:rPr>
        <w:t>Merkezi sınavla İstanbul Okan Üniversitesi Mühendislik Fakültesin</w:t>
      </w:r>
      <w:r w:rsidR="003E7487">
        <w:rPr>
          <w:b/>
          <w:u w:val="single"/>
        </w:rPr>
        <w:t>d</w:t>
      </w:r>
      <w:r w:rsidR="00775D82" w:rsidRPr="00775D82">
        <w:rPr>
          <w:b/>
          <w:u w:val="single"/>
        </w:rPr>
        <w:t xml:space="preserve">e </w:t>
      </w:r>
      <w:r w:rsidR="00EA49FD">
        <w:rPr>
          <w:b/>
          <w:u w:val="single"/>
        </w:rPr>
        <w:t>yarışmaya katıldığı dalın</w:t>
      </w:r>
      <w:r w:rsidR="003E7487">
        <w:rPr>
          <w:b/>
          <w:u w:val="single"/>
        </w:rPr>
        <w:t xml:space="preserve"> lisans programına </w:t>
      </w:r>
      <w:r w:rsidR="00775D82" w:rsidRPr="00775D82">
        <w:rPr>
          <w:b/>
          <w:u w:val="single"/>
        </w:rPr>
        <w:t>yerleşmesi durumunda yarışma</w:t>
      </w:r>
      <w:r w:rsidR="00E45463">
        <w:rPr>
          <w:b/>
          <w:u w:val="single"/>
        </w:rPr>
        <w:t>nın her dalında BİRİNCİYE: %100</w:t>
      </w:r>
      <w:r w:rsidR="00775D82" w:rsidRPr="00775D82">
        <w:rPr>
          <w:b/>
          <w:u w:val="single"/>
        </w:rPr>
        <w:t xml:space="preserve"> bur</w:t>
      </w:r>
      <w:r w:rsidR="00775D82">
        <w:rPr>
          <w:b/>
          <w:u w:val="single"/>
        </w:rPr>
        <w:t>slu eğitim görme hakkı ve</w:t>
      </w:r>
      <w:r w:rsidR="00775D82" w:rsidRPr="00775D82">
        <w:rPr>
          <w:b/>
          <w:u w:val="single"/>
        </w:rPr>
        <w:t>rilecektir.</w:t>
      </w:r>
      <w:r w:rsidR="009D0C15">
        <w:t xml:space="preserve"> </w:t>
      </w:r>
      <w:r>
        <w:t xml:space="preserve"> </w:t>
      </w:r>
      <w:bookmarkStart w:id="0" w:name="_GoBack"/>
      <w:bookmarkEnd w:id="0"/>
      <w:r w:rsidR="009D0C15">
        <w:t xml:space="preserve">Burslu kayıt hakkı yalnızca ödülü kazanan öğrencinin kendisi tarafından ve bir kez kullanılabilir. </w:t>
      </w:r>
    </w:p>
    <w:p w:rsidR="00937A83" w:rsidRPr="003D733C" w:rsidRDefault="004B447B" w:rsidP="003D733C">
      <w:pPr>
        <w:pStyle w:val="ListeParagraf"/>
        <w:numPr>
          <w:ilvl w:val="0"/>
          <w:numId w:val="1"/>
        </w:numPr>
        <w:contextualSpacing w:val="0"/>
        <w:jc w:val="both"/>
      </w:pPr>
      <w:r>
        <w:t xml:space="preserve">Yarışmayla ilgili ayrıntılı </w:t>
      </w:r>
      <w:r w:rsidR="00916ACD">
        <w:t xml:space="preserve">ve güncel </w:t>
      </w:r>
      <w:r>
        <w:t xml:space="preserve">bilgiye </w:t>
      </w:r>
      <w:hyperlink r:id="rId9" w:history="1">
        <w:r>
          <w:rPr>
            <w:rStyle w:val="Kpr"/>
          </w:rPr>
          <w:t>http://okanmuhendislik.okan.edu.tr</w:t>
        </w:r>
      </w:hyperlink>
      <w:r>
        <w:t xml:space="preserve"> adresinden erişilebilir.</w:t>
      </w:r>
    </w:p>
    <w:sectPr w:rsidR="00937A83" w:rsidRPr="003D733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C5C" w:rsidRDefault="00104C5C" w:rsidP="00D95FE6">
      <w:pPr>
        <w:spacing w:after="0" w:line="240" w:lineRule="auto"/>
      </w:pPr>
      <w:r>
        <w:separator/>
      </w:r>
    </w:p>
  </w:endnote>
  <w:endnote w:type="continuationSeparator" w:id="0">
    <w:p w:rsidR="00104C5C" w:rsidRDefault="00104C5C" w:rsidP="00D95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1821619"/>
      <w:docPartObj>
        <w:docPartGallery w:val="Page Numbers (Bottom of Page)"/>
        <w:docPartUnique/>
      </w:docPartObj>
    </w:sdtPr>
    <w:sdtEndPr/>
    <w:sdtContent>
      <w:p w:rsidR="00D95FE6" w:rsidRDefault="00D95FE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463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D95FE6" w:rsidRDefault="00D95FE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C5C" w:rsidRDefault="00104C5C" w:rsidP="00D95FE6">
      <w:pPr>
        <w:spacing w:after="0" w:line="240" w:lineRule="auto"/>
      </w:pPr>
      <w:r>
        <w:separator/>
      </w:r>
    </w:p>
  </w:footnote>
  <w:footnote w:type="continuationSeparator" w:id="0">
    <w:p w:rsidR="00104C5C" w:rsidRDefault="00104C5C" w:rsidP="00D95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60C9A"/>
    <w:multiLevelType w:val="hybridMultilevel"/>
    <w:tmpl w:val="A62678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55"/>
    <w:rsid w:val="00024565"/>
    <w:rsid w:val="0002682D"/>
    <w:rsid w:val="000A1D87"/>
    <w:rsid w:val="000A7CE1"/>
    <w:rsid w:val="00104C5C"/>
    <w:rsid w:val="001076A7"/>
    <w:rsid w:val="00111C8F"/>
    <w:rsid w:val="001640A5"/>
    <w:rsid w:val="00172087"/>
    <w:rsid w:val="001C4200"/>
    <w:rsid w:val="001F087F"/>
    <w:rsid w:val="001F3B4E"/>
    <w:rsid w:val="001F4BEC"/>
    <w:rsid w:val="00202640"/>
    <w:rsid w:val="002A0BAB"/>
    <w:rsid w:val="00330850"/>
    <w:rsid w:val="00335FA3"/>
    <w:rsid w:val="003410C2"/>
    <w:rsid w:val="00346C70"/>
    <w:rsid w:val="00355E52"/>
    <w:rsid w:val="00375BF7"/>
    <w:rsid w:val="0038672E"/>
    <w:rsid w:val="003920F8"/>
    <w:rsid w:val="003D733C"/>
    <w:rsid w:val="003E7487"/>
    <w:rsid w:val="00474D55"/>
    <w:rsid w:val="004849FC"/>
    <w:rsid w:val="004B447B"/>
    <w:rsid w:val="00535148"/>
    <w:rsid w:val="00544B10"/>
    <w:rsid w:val="005763BE"/>
    <w:rsid w:val="0058067F"/>
    <w:rsid w:val="00633ACD"/>
    <w:rsid w:val="00677E55"/>
    <w:rsid w:val="006D54B5"/>
    <w:rsid w:val="00703306"/>
    <w:rsid w:val="0076273C"/>
    <w:rsid w:val="00762C2E"/>
    <w:rsid w:val="00767E3B"/>
    <w:rsid w:val="00775D82"/>
    <w:rsid w:val="007B5C53"/>
    <w:rsid w:val="007C716E"/>
    <w:rsid w:val="007D4F11"/>
    <w:rsid w:val="00877527"/>
    <w:rsid w:val="00884AA0"/>
    <w:rsid w:val="00890BEB"/>
    <w:rsid w:val="008A3959"/>
    <w:rsid w:val="008C4BEF"/>
    <w:rsid w:val="00905DB0"/>
    <w:rsid w:val="00916ACD"/>
    <w:rsid w:val="009D0C15"/>
    <w:rsid w:val="009E2818"/>
    <w:rsid w:val="00A16992"/>
    <w:rsid w:val="00A267D1"/>
    <w:rsid w:val="00A30113"/>
    <w:rsid w:val="00A41A45"/>
    <w:rsid w:val="00A72576"/>
    <w:rsid w:val="00A74CA8"/>
    <w:rsid w:val="00A8240E"/>
    <w:rsid w:val="00AA4078"/>
    <w:rsid w:val="00AC5578"/>
    <w:rsid w:val="00B163D6"/>
    <w:rsid w:val="00B36076"/>
    <w:rsid w:val="00B6400A"/>
    <w:rsid w:val="00B73B08"/>
    <w:rsid w:val="00B7754A"/>
    <w:rsid w:val="00B81BF1"/>
    <w:rsid w:val="00BA36D9"/>
    <w:rsid w:val="00BA4D65"/>
    <w:rsid w:val="00BE0FE8"/>
    <w:rsid w:val="00C73493"/>
    <w:rsid w:val="00C760EF"/>
    <w:rsid w:val="00CC4DA7"/>
    <w:rsid w:val="00CD5C70"/>
    <w:rsid w:val="00CE03D2"/>
    <w:rsid w:val="00D83488"/>
    <w:rsid w:val="00D92D12"/>
    <w:rsid w:val="00D95FE6"/>
    <w:rsid w:val="00DA7937"/>
    <w:rsid w:val="00DB547D"/>
    <w:rsid w:val="00E21836"/>
    <w:rsid w:val="00E324B5"/>
    <w:rsid w:val="00E45463"/>
    <w:rsid w:val="00E712CB"/>
    <w:rsid w:val="00EA49FD"/>
    <w:rsid w:val="00EB4DBE"/>
    <w:rsid w:val="00F4689E"/>
    <w:rsid w:val="00F574DC"/>
    <w:rsid w:val="00F659B2"/>
    <w:rsid w:val="00F96BE4"/>
    <w:rsid w:val="00FD45BF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4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B447B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4B447B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6D54B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D54B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D54B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D54B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D54B5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5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54B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95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5FE6"/>
  </w:style>
  <w:style w:type="paragraph" w:styleId="Altbilgi">
    <w:name w:val="footer"/>
    <w:basedOn w:val="Normal"/>
    <w:link w:val="AltbilgiChar"/>
    <w:uiPriority w:val="99"/>
    <w:unhideWhenUsed/>
    <w:rsid w:val="00D95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5F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4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B447B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4B447B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6D54B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D54B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D54B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D54B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D54B5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5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54B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95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5FE6"/>
  </w:style>
  <w:style w:type="paragraph" w:styleId="Altbilgi">
    <w:name w:val="footer"/>
    <w:basedOn w:val="Normal"/>
    <w:link w:val="AltbilgiChar"/>
    <w:uiPriority w:val="99"/>
    <w:unhideWhenUsed/>
    <w:rsid w:val="00D95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5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anmuhendislik@okan.edu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kanmuhendislik.okan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 Bilgen</dc:creator>
  <cp:lastModifiedBy>Semih Bilgen</cp:lastModifiedBy>
  <cp:revision>11</cp:revision>
  <cp:lastPrinted>2017-01-24T08:35:00Z</cp:lastPrinted>
  <dcterms:created xsi:type="dcterms:W3CDTF">2019-07-18T07:20:00Z</dcterms:created>
  <dcterms:modified xsi:type="dcterms:W3CDTF">2019-12-04T06:54:00Z</dcterms:modified>
</cp:coreProperties>
</file>