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page" w:tblpX="989" w:tblpY="3556"/>
        <w:tblW w:w="10485" w:type="dxa"/>
        <w:tblLook w:val="04A0" w:firstRow="1" w:lastRow="0" w:firstColumn="1" w:lastColumn="0" w:noHBand="0" w:noVBand="1"/>
      </w:tblPr>
      <w:tblGrid>
        <w:gridCol w:w="3034"/>
        <w:gridCol w:w="4331"/>
        <w:gridCol w:w="3120"/>
      </w:tblGrid>
      <w:tr w:rsidR="00D859C0" w:rsidRPr="004A007E" w:rsidTr="00CD3FA5">
        <w:tc>
          <w:tcPr>
            <w:tcW w:w="3034" w:type="dxa"/>
          </w:tcPr>
          <w:p w:rsidR="006212E4" w:rsidRPr="004A007E" w:rsidRDefault="00D859C0" w:rsidP="004A007E">
            <w:pPr>
              <w:ind w:left="731"/>
              <w:rPr>
                <w:rFonts w:cstheme="minorHAnsi"/>
                <w:b/>
              </w:rPr>
            </w:pPr>
            <w:r w:rsidRPr="004A007E">
              <w:rPr>
                <w:rFonts w:cstheme="minorHAnsi"/>
                <w:b/>
              </w:rPr>
              <w:t>KOORDİNATÖRLÜKLER</w:t>
            </w:r>
          </w:p>
          <w:p w:rsidR="00D859C0" w:rsidRPr="004A007E" w:rsidRDefault="006212E4" w:rsidP="004A007E">
            <w:pPr>
              <w:ind w:left="731"/>
              <w:rPr>
                <w:rFonts w:cstheme="minorHAnsi"/>
                <w:b/>
              </w:rPr>
            </w:pPr>
            <w:r w:rsidRPr="004A007E">
              <w:rPr>
                <w:rFonts w:cstheme="minorHAnsi"/>
                <w:b/>
              </w:rPr>
              <w:t xml:space="preserve">COORDINATORSHIP </w:t>
            </w:r>
          </w:p>
        </w:tc>
        <w:tc>
          <w:tcPr>
            <w:tcW w:w="4331" w:type="dxa"/>
          </w:tcPr>
          <w:p w:rsidR="006212E4" w:rsidRPr="004A007E" w:rsidRDefault="00CD3FA5" w:rsidP="004A007E">
            <w:pPr>
              <w:rPr>
                <w:rFonts w:cstheme="minorHAnsi"/>
                <w:b/>
              </w:rPr>
            </w:pPr>
            <w:proofErr w:type="spellStart"/>
            <w:r w:rsidRPr="004A007E">
              <w:rPr>
                <w:rFonts w:cstheme="minorHAnsi"/>
                <w:b/>
              </w:rPr>
              <w:t>Ünvanı</w:t>
            </w:r>
            <w:proofErr w:type="spellEnd"/>
            <w:r w:rsidRPr="004A007E">
              <w:rPr>
                <w:rFonts w:cstheme="minorHAnsi"/>
                <w:b/>
              </w:rPr>
              <w:t>/Adı-Soyadı</w:t>
            </w:r>
          </w:p>
          <w:p w:rsidR="00D859C0" w:rsidRPr="004A007E" w:rsidRDefault="006212E4" w:rsidP="004A007E">
            <w:pPr>
              <w:rPr>
                <w:rFonts w:cstheme="minorHAnsi"/>
                <w:b/>
              </w:rPr>
            </w:pPr>
            <w:proofErr w:type="spellStart"/>
            <w:r w:rsidRPr="004A007E">
              <w:rPr>
                <w:rFonts w:cstheme="minorHAnsi"/>
                <w:b/>
              </w:rPr>
              <w:t>Title</w:t>
            </w:r>
            <w:proofErr w:type="spellEnd"/>
            <w:r w:rsidRPr="004A007E">
              <w:rPr>
                <w:rFonts w:cstheme="minorHAnsi"/>
                <w:b/>
              </w:rPr>
              <w:t>/Name-</w:t>
            </w:r>
            <w:proofErr w:type="spellStart"/>
            <w:r w:rsidRPr="004A007E">
              <w:rPr>
                <w:rFonts w:cstheme="minorHAnsi"/>
                <w:b/>
              </w:rPr>
              <w:t>Surname</w:t>
            </w:r>
            <w:proofErr w:type="spellEnd"/>
          </w:p>
        </w:tc>
        <w:tc>
          <w:tcPr>
            <w:tcW w:w="3120" w:type="dxa"/>
          </w:tcPr>
          <w:p w:rsidR="00D859C0" w:rsidRPr="004A007E" w:rsidRDefault="00CD3FA5" w:rsidP="004A007E">
            <w:pPr>
              <w:rPr>
                <w:rFonts w:cstheme="minorHAnsi"/>
                <w:b/>
              </w:rPr>
            </w:pPr>
            <w:r w:rsidRPr="004A007E">
              <w:rPr>
                <w:rFonts w:cstheme="minorHAnsi"/>
                <w:b/>
              </w:rPr>
              <w:t>Görev Tanımı</w:t>
            </w:r>
            <w:r w:rsidR="006212E4" w:rsidRPr="004A007E">
              <w:rPr>
                <w:rFonts w:cstheme="minorHAnsi"/>
                <w:b/>
              </w:rPr>
              <w:t xml:space="preserve"> /</w:t>
            </w:r>
            <w:proofErr w:type="spellStart"/>
            <w:r w:rsidR="006212E4" w:rsidRPr="004A007E">
              <w:rPr>
                <w:rFonts w:cstheme="minorHAnsi"/>
                <w:b/>
              </w:rPr>
              <w:t>Job</w:t>
            </w:r>
            <w:proofErr w:type="spellEnd"/>
            <w:r w:rsidR="006212E4" w:rsidRPr="004A007E">
              <w:rPr>
                <w:rFonts w:cstheme="minorHAnsi"/>
                <w:b/>
              </w:rPr>
              <w:t xml:space="preserve"> </w:t>
            </w:r>
            <w:proofErr w:type="spellStart"/>
            <w:r w:rsidR="006212E4" w:rsidRPr="004A007E">
              <w:rPr>
                <w:rFonts w:cstheme="minorHAnsi"/>
                <w:b/>
              </w:rPr>
              <w:t>Description</w:t>
            </w:r>
            <w:proofErr w:type="spellEnd"/>
          </w:p>
        </w:tc>
      </w:tr>
      <w:tr w:rsidR="00D859C0" w:rsidRPr="004A007E" w:rsidTr="00CD3FA5">
        <w:tc>
          <w:tcPr>
            <w:tcW w:w="3034" w:type="dxa"/>
          </w:tcPr>
          <w:p w:rsidR="00D859C0" w:rsidRPr="004A007E" w:rsidRDefault="00D859C0" w:rsidP="004A007E">
            <w:pPr>
              <w:rPr>
                <w:rFonts w:cstheme="minorHAnsi"/>
                <w:b/>
              </w:rPr>
            </w:pPr>
            <w:r w:rsidRPr="004A007E">
              <w:rPr>
                <w:rFonts w:cstheme="minorHAnsi"/>
                <w:b/>
              </w:rPr>
              <w:t>DÖNEM 1</w:t>
            </w:r>
          </w:p>
          <w:p w:rsidR="006212E4" w:rsidRPr="004A007E" w:rsidRDefault="006212E4" w:rsidP="004A007E">
            <w:pPr>
              <w:rPr>
                <w:rFonts w:cstheme="minorHAnsi"/>
                <w:b/>
              </w:rPr>
            </w:pPr>
            <w:r w:rsidRPr="004A007E">
              <w:rPr>
                <w:rFonts w:cstheme="minorHAnsi"/>
                <w:b/>
              </w:rPr>
              <w:t>PHASE I</w:t>
            </w:r>
          </w:p>
        </w:tc>
        <w:tc>
          <w:tcPr>
            <w:tcW w:w="4331" w:type="dxa"/>
          </w:tcPr>
          <w:p w:rsidR="00D859C0" w:rsidRPr="004A007E" w:rsidRDefault="00D859C0" w:rsidP="004A007E">
            <w:pPr>
              <w:numPr>
                <w:ilvl w:val="0"/>
                <w:numId w:val="1"/>
              </w:numPr>
              <w:rPr>
                <w:rFonts w:cstheme="minorHAnsi"/>
              </w:rPr>
            </w:pPr>
            <w:proofErr w:type="spellStart"/>
            <w:r w:rsidRPr="004A007E">
              <w:rPr>
                <w:rFonts w:cstheme="minorHAnsi"/>
              </w:rPr>
              <w:t>Dr</w:t>
            </w:r>
            <w:proofErr w:type="spellEnd"/>
            <w:r w:rsidRPr="004A007E">
              <w:rPr>
                <w:rFonts w:cstheme="minorHAnsi"/>
              </w:rPr>
              <w:t xml:space="preserve"> </w:t>
            </w:r>
            <w:proofErr w:type="spellStart"/>
            <w:r w:rsidRPr="004A007E">
              <w:rPr>
                <w:rFonts w:cstheme="minorHAnsi"/>
              </w:rPr>
              <w:t>Öğr</w:t>
            </w:r>
            <w:proofErr w:type="spellEnd"/>
            <w:r w:rsidRPr="004A007E">
              <w:rPr>
                <w:rFonts w:cstheme="minorHAnsi"/>
              </w:rPr>
              <w:t>. Üyesi Hilal EREN GÖZEL</w:t>
            </w:r>
          </w:p>
          <w:p w:rsidR="00D859C0" w:rsidRPr="004A007E" w:rsidRDefault="00D859C0" w:rsidP="004A007E">
            <w:pPr>
              <w:numPr>
                <w:ilvl w:val="0"/>
                <w:numId w:val="1"/>
              </w:numPr>
              <w:rPr>
                <w:rFonts w:cstheme="minorHAnsi"/>
              </w:rPr>
            </w:pPr>
            <w:proofErr w:type="spellStart"/>
            <w:r w:rsidRPr="004A007E">
              <w:rPr>
                <w:rFonts w:cstheme="minorHAnsi"/>
              </w:rPr>
              <w:t>Öğr</w:t>
            </w:r>
            <w:proofErr w:type="spellEnd"/>
            <w:r w:rsidRPr="004A007E">
              <w:rPr>
                <w:rFonts w:cstheme="minorHAnsi"/>
              </w:rPr>
              <w:t>. Gör. Ceren</w:t>
            </w:r>
            <w:r w:rsidR="0016243C" w:rsidRPr="004A007E">
              <w:rPr>
                <w:rFonts w:cstheme="minorHAnsi"/>
              </w:rPr>
              <w:t xml:space="preserve"> ERDEM </w:t>
            </w:r>
            <w:r w:rsidRPr="004A007E">
              <w:rPr>
                <w:rFonts w:cstheme="minorHAnsi"/>
              </w:rPr>
              <w:t>ALTUN</w:t>
            </w:r>
          </w:p>
          <w:p w:rsidR="0065275B" w:rsidRPr="004A007E" w:rsidRDefault="001B5A73" w:rsidP="004A007E">
            <w:pPr>
              <w:numPr>
                <w:ilvl w:val="0"/>
                <w:numId w:val="1"/>
              </w:num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Arş.Gör</w:t>
            </w:r>
            <w:proofErr w:type="spellEnd"/>
            <w:proofErr w:type="gramEnd"/>
            <w:r>
              <w:rPr>
                <w:rFonts w:cstheme="minorHAnsi"/>
              </w:rPr>
              <w:t>. Halil Şaban</w:t>
            </w:r>
            <w:bookmarkStart w:id="0" w:name="_GoBack"/>
            <w:bookmarkEnd w:id="0"/>
            <w:r w:rsidR="00A47710" w:rsidRPr="004A007E">
              <w:rPr>
                <w:rFonts w:cstheme="minorHAnsi"/>
              </w:rPr>
              <w:t xml:space="preserve"> ERKARTAL</w:t>
            </w:r>
          </w:p>
        </w:tc>
        <w:tc>
          <w:tcPr>
            <w:tcW w:w="3120" w:type="dxa"/>
            <w:vMerge w:val="restart"/>
          </w:tcPr>
          <w:p w:rsidR="00D859C0" w:rsidRPr="004A007E" w:rsidRDefault="00D859C0" w:rsidP="004A007E">
            <w:pPr>
              <w:tabs>
                <w:tab w:val="left" w:pos="454"/>
              </w:tabs>
              <w:ind w:left="29"/>
              <w:jc w:val="both"/>
              <w:rPr>
                <w:rFonts w:cstheme="minorHAnsi"/>
                <w:color w:val="0070C0"/>
              </w:rPr>
            </w:pPr>
            <w:r w:rsidRPr="004A007E">
              <w:rPr>
                <w:rFonts w:cstheme="minorHAnsi"/>
              </w:rPr>
              <w:t>1. Fakültenin eğitim çıktıları doğrultusunda eğitim ve öğretimin planlanmasını sağlamak,</w:t>
            </w:r>
            <w:r w:rsidR="006212E4" w:rsidRPr="004A007E">
              <w:rPr>
                <w:rFonts w:cstheme="minorHAnsi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t</w:t>
            </w:r>
            <w:r w:rsidR="006212E4" w:rsidRPr="004A007E">
              <w:rPr>
                <w:rFonts w:cstheme="minorHAnsi"/>
                <w:color w:val="0070C0"/>
              </w:rPr>
              <w:t>o</w:t>
            </w:r>
            <w:proofErr w:type="spellEnd"/>
            <w:r w:rsidR="006212E4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212E4" w:rsidRPr="004A007E">
              <w:rPr>
                <w:rFonts w:cstheme="minorHAnsi"/>
                <w:color w:val="0070C0"/>
              </w:rPr>
              <w:t>ensure</w:t>
            </w:r>
            <w:proofErr w:type="spellEnd"/>
            <w:r w:rsidR="006212E4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212E4" w:rsidRPr="004A007E">
              <w:rPr>
                <w:rFonts w:cstheme="minorHAnsi"/>
                <w:color w:val="0070C0"/>
              </w:rPr>
              <w:t>that</w:t>
            </w:r>
            <w:proofErr w:type="spellEnd"/>
            <w:r w:rsidR="006212E4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212E4" w:rsidRPr="004A007E">
              <w:rPr>
                <w:rFonts w:cstheme="minorHAnsi"/>
                <w:color w:val="0070C0"/>
              </w:rPr>
              <w:t>education</w:t>
            </w:r>
            <w:proofErr w:type="spellEnd"/>
            <w:r w:rsidR="006212E4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212E4" w:rsidRPr="004A007E">
              <w:rPr>
                <w:rFonts w:cstheme="minorHAnsi"/>
                <w:color w:val="0070C0"/>
              </w:rPr>
              <w:t>and</w:t>
            </w:r>
            <w:proofErr w:type="spellEnd"/>
            <w:r w:rsidR="006212E4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212E4" w:rsidRPr="004A007E">
              <w:rPr>
                <w:rFonts w:cstheme="minorHAnsi"/>
                <w:color w:val="0070C0"/>
              </w:rPr>
              <w:t>training</w:t>
            </w:r>
            <w:proofErr w:type="spellEnd"/>
            <w:r w:rsidR="006212E4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212E4" w:rsidRPr="004A007E">
              <w:rPr>
                <w:rFonts w:cstheme="minorHAnsi"/>
                <w:color w:val="0070C0"/>
              </w:rPr>
              <w:t>are</w:t>
            </w:r>
            <w:proofErr w:type="spellEnd"/>
            <w:r w:rsidR="006212E4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212E4" w:rsidRPr="004A007E">
              <w:rPr>
                <w:rFonts w:cstheme="minorHAnsi"/>
                <w:color w:val="0070C0"/>
              </w:rPr>
              <w:t>planned</w:t>
            </w:r>
            <w:proofErr w:type="spellEnd"/>
            <w:r w:rsidR="006212E4" w:rsidRPr="004A007E">
              <w:rPr>
                <w:rFonts w:cstheme="minorHAnsi"/>
                <w:color w:val="0070C0"/>
              </w:rPr>
              <w:t xml:space="preserve"> in </w:t>
            </w:r>
            <w:proofErr w:type="spellStart"/>
            <w:r w:rsidR="006212E4" w:rsidRPr="004A007E">
              <w:rPr>
                <w:rFonts w:cstheme="minorHAnsi"/>
                <w:color w:val="0070C0"/>
              </w:rPr>
              <w:t>line</w:t>
            </w:r>
            <w:proofErr w:type="spellEnd"/>
            <w:r w:rsidR="006212E4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212E4" w:rsidRPr="004A007E">
              <w:rPr>
                <w:rFonts w:cstheme="minorHAnsi"/>
                <w:color w:val="0070C0"/>
              </w:rPr>
              <w:t>with</w:t>
            </w:r>
            <w:proofErr w:type="spellEnd"/>
            <w:r w:rsidR="006212E4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212E4" w:rsidRPr="004A007E">
              <w:rPr>
                <w:rFonts w:cstheme="minorHAnsi"/>
                <w:color w:val="0070C0"/>
              </w:rPr>
              <w:t>the</w:t>
            </w:r>
            <w:proofErr w:type="spellEnd"/>
            <w:r w:rsidR="006212E4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212E4" w:rsidRPr="004A007E">
              <w:rPr>
                <w:rFonts w:cstheme="minorHAnsi"/>
                <w:color w:val="0070C0"/>
              </w:rPr>
              <w:t>educational</w:t>
            </w:r>
            <w:proofErr w:type="spellEnd"/>
            <w:r w:rsidR="006212E4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212E4" w:rsidRPr="004A007E">
              <w:rPr>
                <w:rFonts w:cstheme="minorHAnsi"/>
                <w:color w:val="0070C0"/>
              </w:rPr>
              <w:t>outcomes</w:t>
            </w:r>
            <w:proofErr w:type="spellEnd"/>
            <w:r w:rsidR="006212E4" w:rsidRPr="004A007E">
              <w:rPr>
                <w:rFonts w:cstheme="minorHAnsi"/>
                <w:color w:val="0070C0"/>
              </w:rPr>
              <w:t xml:space="preserve"> of </w:t>
            </w:r>
            <w:proofErr w:type="spellStart"/>
            <w:r w:rsidR="006212E4" w:rsidRPr="004A007E">
              <w:rPr>
                <w:rFonts w:cstheme="minorHAnsi"/>
                <w:color w:val="0070C0"/>
              </w:rPr>
              <w:t>the</w:t>
            </w:r>
            <w:proofErr w:type="spellEnd"/>
            <w:r w:rsidR="006212E4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212E4" w:rsidRPr="004A007E">
              <w:rPr>
                <w:rFonts w:cstheme="minorHAnsi"/>
                <w:color w:val="0070C0"/>
              </w:rPr>
              <w:t>faculty</w:t>
            </w:r>
            <w:proofErr w:type="spellEnd"/>
            <w:r w:rsidR="006212E4" w:rsidRPr="004A007E">
              <w:rPr>
                <w:rFonts w:cstheme="minorHAnsi"/>
                <w:color w:val="0070C0"/>
              </w:rPr>
              <w:t>,</w:t>
            </w:r>
          </w:p>
          <w:p w:rsidR="00D859C0" w:rsidRPr="004A007E" w:rsidRDefault="00D859C0" w:rsidP="004A007E">
            <w:pPr>
              <w:tabs>
                <w:tab w:val="left" w:pos="454"/>
              </w:tabs>
              <w:ind w:left="29"/>
              <w:jc w:val="both"/>
              <w:rPr>
                <w:rFonts w:cstheme="minorHAnsi"/>
              </w:rPr>
            </w:pPr>
            <w:r w:rsidRPr="004A007E">
              <w:rPr>
                <w:rFonts w:cstheme="minorHAnsi"/>
              </w:rPr>
              <w:t>2. Eğitim ve öğretimin akademik takvime uygun olarak düzenli bir şekilde yürütülmesini</w:t>
            </w:r>
          </w:p>
          <w:p w:rsidR="006212E4" w:rsidRPr="004A007E" w:rsidRDefault="00D859C0" w:rsidP="004A007E">
            <w:pPr>
              <w:jc w:val="both"/>
              <w:rPr>
                <w:rFonts w:cstheme="minorHAnsi"/>
                <w:color w:val="0070C0"/>
              </w:rPr>
            </w:pPr>
            <w:proofErr w:type="gramStart"/>
            <w:r w:rsidRPr="004A007E">
              <w:rPr>
                <w:rFonts w:cstheme="minorHAnsi"/>
              </w:rPr>
              <w:t>sağlamak</w:t>
            </w:r>
            <w:proofErr w:type="gramEnd"/>
            <w:r w:rsidRPr="004A007E">
              <w:rPr>
                <w:rFonts w:cstheme="minorHAnsi"/>
              </w:rPr>
              <w:t>,</w:t>
            </w:r>
            <w:r w:rsidR="006212E4" w:rsidRPr="004A007E">
              <w:rPr>
                <w:rFonts w:cstheme="minorHAnsi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to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ensure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,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e</w:t>
            </w:r>
            <w:r w:rsidR="006212E4" w:rsidRPr="004A007E">
              <w:rPr>
                <w:rFonts w:cstheme="minorHAnsi"/>
                <w:color w:val="0070C0"/>
              </w:rPr>
              <w:t>ducation</w:t>
            </w:r>
            <w:proofErr w:type="spellEnd"/>
            <w:r w:rsidR="006212E4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212E4" w:rsidRPr="004A007E">
              <w:rPr>
                <w:rFonts w:cstheme="minorHAnsi"/>
                <w:color w:val="0070C0"/>
              </w:rPr>
              <w:t>and</w:t>
            </w:r>
            <w:proofErr w:type="spellEnd"/>
            <w:r w:rsidR="006212E4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212E4" w:rsidRPr="004A007E">
              <w:rPr>
                <w:rFonts w:cstheme="minorHAnsi"/>
                <w:color w:val="0070C0"/>
              </w:rPr>
              <w:t>training</w:t>
            </w:r>
            <w:proofErr w:type="spellEnd"/>
            <w:r w:rsidR="006212E4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212E4" w:rsidRPr="004A007E">
              <w:rPr>
                <w:rFonts w:cstheme="minorHAnsi"/>
                <w:color w:val="0070C0"/>
              </w:rPr>
              <w:t>are</w:t>
            </w:r>
            <w:proofErr w:type="spellEnd"/>
            <w:r w:rsidR="006212E4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212E4" w:rsidRPr="004A007E">
              <w:rPr>
                <w:rFonts w:cstheme="minorHAnsi"/>
                <w:color w:val="0070C0"/>
              </w:rPr>
              <w:t>carried</w:t>
            </w:r>
            <w:proofErr w:type="spellEnd"/>
            <w:r w:rsidR="006212E4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212E4" w:rsidRPr="004A007E">
              <w:rPr>
                <w:rFonts w:cstheme="minorHAnsi"/>
                <w:color w:val="0070C0"/>
              </w:rPr>
              <w:t>out</w:t>
            </w:r>
            <w:proofErr w:type="spellEnd"/>
            <w:r w:rsidR="006212E4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212E4" w:rsidRPr="004A007E">
              <w:rPr>
                <w:rFonts w:cstheme="minorHAnsi"/>
                <w:color w:val="0070C0"/>
              </w:rPr>
              <w:t>regularly</w:t>
            </w:r>
            <w:proofErr w:type="spellEnd"/>
            <w:r w:rsidR="006212E4" w:rsidRPr="004A007E">
              <w:rPr>
                <w:rFonts w:cstheme="minorHAnsi"/>
                <w:color w:val="0070C0"/>
              </w:rPr>
              <w:t xml:space="preserve"> in </w:t>
            </w:r>
            <w:proofErr w:type="spellStart"/>
            <w:r w:rsidR="006212E4" w:rsidRPr="004A007E">
              <w:rPr>
                <w:rFonts w:cstheme="minorHAnsi"/>
                <w:color w:val="0070C0"/>
              </w:rPr>
              <w:t>accordance</w:t>
            </w:r>
            <w:proofErr w:type="spellEnd"/>
            <w:r w:rsidR="006212E4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212E4" w:rsidRPr="004A007E">
              <w:rPr>
                <w:rFonts w:cstheme="minorHAnsi"/>
                <w:color w:val="0070C0"/>
              </w:rPr>
              <w:t>with</w:t>
            </w:r>
            <w:proofErr w:type="spellEnd"/>
            <w:r w:rsidR="006212E4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212E4" w:rsidRPr="004A007E">
              <w:rPr>
                <w:rFonts w:cstheme="minorHAnsi"/>
                <w:color w:val="0070C0"/>
              </w:rPr>
              <w:t>the</w:t>
            </w:r>
            <w:proofErr w:type="spellEnd"/>
            <w:r w:rsidR="006212E4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212E4" w:rsidRPr="004A007E">
              <w:rPr>
                <w:rFonts w:cstheme="minorHAnsi"/>
                <w:color w:val="0070C0"/>
              </w:rPr>
              <w:t>academic</w:t>
            </w:r>
            <w:proofErr w:type="spellEnd"/>
            <w:r w:rsidR="006212E4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212E4" w:rsidRPr="004A007E">
              <w:rPr>
                <w:rFonts w:cstheme="minorHAnsi"/>
                <w:color w:val="0070C0"/>
              </w:rPr>
              <w:t>calendar</w:t>
            </w:r>
            <w:proofErr w:type="spellEnd"/>
            <w:r w:rsidR="006212E4" w:rsidRPr="004A007E">
              <w:rPr>
                <w:rFonts w:cstheme="minorHAnsi"/>
                <w:color w:val="0070C0"/>
              </w:rPr>
              <w:t>.</w:t>
            </w:r>
          </w:p>
          <w:p w:rsidR="00D859C0" w:rsidRPr="004A007E" w:rsidRDefault="00D859C0" w:rsidP="004A007E">
            <w:pPr>
              <w:tabs>
                <w:tab w:val="left" w:pos="454"/>
              </w:tabs>
              <w:ind w:left="29"/>
              <w:jc w:val="both"/>
              <w:rPr>
                <w:rFonts w:cstheme="minorHAnsi"/>
              </w:rPr>
            </w:pPr>
            <w:r w:rsidRPr="004A007E">
              <w:rPr>
                <w:rFonts w:cstheme="minorHAnsi"/>
              </w:rPr>
              <w:t xml:space="preserve">3. Eğitim ve öğretimin yıllık değerlendirmelerini yapmak ve </w:t>
            </w:r>
            <w:proofErr w:type="spellStart"/>
            <w:r w:rsidRPr="004A007E">
              <w:rPr>
                <w:rFonts w:cstheme="minorHAnsi"/>
              </w:rPr>
              <w:t>raporlaştırmak</w:t>
            </w:r>
            <w:proofErr w:type="spellEnd"/>
            <w:r w:rsidRPr="004A007E">
              <w:rPr>
                <w:rFonts w:cstheme="minorHAnsi"/>
              </w:rPr>
              <w:t>,</w:t>
            </w:r>
            <w:r w:rsidR="006212E4" w:rsidRPr="004A007E">
              <w:rPr>
                <w:rFonts w:cstheme="minorHAnsi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t</w:t>
            </w:r>
            <w:r w:rsidR="006212E4" w:rsidRPr="004A007E">
              <w:rPr>
                <w:rFonts w:cstheme="minorHAnsi"/>
                <w:color w:val="0070C0"/>
              </w:rPr>
              <w:t>o</w:t>
            </w:r>
            <w:proofErr w:type="spellEnd"/>
            <w:r w:rsidR="006212E4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212E4" w:rsidRPr="004A007E">
              <w:rPr>
                <w:rFonts w:cstheme="minorHAnsi"/>
                <w:color w:val="0070C0"/>
              </w:rPr>
              <w:t>make</w:t>
            </w:r>
            <w:proofErr w:type="spellEnd"/>
            <w:r w:rsidR="006212E4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212E4" w:rsidRPr="004A007E">
              <w:rPr>
                <w:rFonts w:cstheme="minorHAnsi"/>
                <w:color w:val="0070C0"/>
              </w:rPr>
              <w:t>annual</w:t>
            </w:r>
            <w:proofErr w:type="spellEnd"/>
            <w:r w:rsidR="006212E4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212E4" w:rsidRPr="004A007E">
              <w:rPr>
                <w:rFonts w:cstheme="minorHAnsi"/>
                <w:color w:val="0070C0"/>
              </w:rPr>
              <w:t>evaluations</w:t>
            </w:r>
            <w:proofErr w:type="spellEnd"/>
            <w:r w:rsidR="006212E4" w:rsidRPr="004A007E">
              <w:rPr>
                <w:rFonts w:cstheme="minorHAnsi"/>
                <w:color w:val="0070C0"/>
              </w:rPr>
              <w:t xml:space="preserve"> of </w:t>
            </w:r>
            <w:proofErr w:type="spellStart"/>
            <w:r w:rsidR="006212E4" w:rsidRPr="004A007E">
              <w:rPr>
                <w:rFonts w:cstheme="minorHAnsi"/>
                <w:color w:val="0070C0"/>
              </w:rPr>
              <w:t>education</w:t>
            </w:r>
            <w:proofErr w:type="spellEnd"/>
            <w:r w:rsidR="006212E4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212E4" w:rsidRPr="004A007E">
              <w:rPr>
                <w:rFonts w:cstheme="minorHAnsi"/>
                <w:color w:val="0070C0"/>
              </w:rPr>
              <w:t>and</w:t>
            </w:r>
            <w:proofErr w:type="spellEnd"/>
            <w:r w:rsidR="006212E4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212E4" w:rsidRPr="004A007E">
              <w:rPr>
                <w:rFonts w:cstheme="minorHAnsi"/>
                <w:color w:val="0070C0"/>
              </w:rPr>
              <w:t>training</w:t>
            </w:r>
            <w:proofErr w:type="spellEnd"/>
            <w:r w:rsidR="006212E4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212E4" w:rsidRPr="004A007E">
              <w:rPr>
                <w:rFonts w:cstheme="minorHAnsi"/>
                <w:color w:val="0070C0"/>
              </w:rPr>
              <w:t>and</w:t>
            </w:r>
            <w:proofErr w:type="spellEnd"/>
            <w:r w:rsidR="006212E4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212E4" w:rsidRPr="004A007E">
              <w:rPr>
                <w:rFonts w:cstheme="minorHAnsi"/>
                <w:color w:val="0070C0"/>
              </w:rPr>
              <w:t>to</w:t>
            </w:r>
            <w:proofErr w:type="spellEnd"/>
            <w:r w:rsidR="006212E4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212E4" w:rsidRPr="004A007E">
              <w:rPr>
                <w:rFonts w:cstheme="minorHAnsi"/>
                <w:color w:val="0070C0"/>
              </w:rPr>
              <w:t>report</w:t>
            </w:r>
            <w:proofErr w:type="spellEnd"/>
            <w:r w:rsidR="006212E4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212E4" w:rsidRPr="004A007E">
              <w:rPr>
                <w:rFonts w:cstheme="minorHAnsi"/>
                <w:color w:val="0070C0"/>
              </w:rPr>
              <w:t>them</w:t>
            </w:r>
            <w:proofErr w:type="spellEnd"/>
            <w:r w:rsidR="006212E4" w:rsidRPr="004A007E">
              <w:rPr>
                <w:rFonts w:cstheme="minorHAnsi"/>
                <w:color w:val="0070C0"/>
              </w:rPr>
              <w:t>,</w:t>
            </w:r>
          </w:p>
          <w:p w:rsidR="00D859C0" w:rsidRPr="004A007E" w:rsidRDefault="00D859C0" w:rsidP="004A007E">
            <w:pPr>
              <w:tabs>
                <w:tab w:val="left" w:pos="454"/>
              </w:tabs>
              <w:ind w:left="29"/>
              <w:jc w:val="both"/>
              <w:rPr>
                <w:rFonts w:cstheme="minorHAnsi"/>
              </w:rPr>
            </w:pPr>
            <w:r w:rsidRPr="004A007E">
              <w:rPr>
                <w:rFonts w:cstheme="minorHAnsi"/>
              </w:rPr>
              <w:t>4. Her yıl en geç mayıs ayı sonuna kadar bir sonraki akademik yılın eğitim öğretim</w:t>
            </w:r>
          </w:p>
          <w:p w:rsidR="00D859C0" w:rsidRPr="004A007E" w:rsidRDefault="00D859C0" w:rsidP="004A007E">
            <w:pPr>
              <w:tabs>
                <w:tab w:val="left" w:pos="454"/>
              </w:tabs>
              <w:ind w:left="29"/>
              <w:jc w:val="both"/>
              <w:rPr>
                <w:rFonts w:cstheme="minorHAnsi"/>
              </w:rPr>
            </w:pPr>
            <w:proofErr w:type="gramStart"/>
            <w:r w:rsidRPr="004A007E">
              <w:rPr>
                <w:rFonts w:cstheme="minorHAnsi"/>
              </w:rPr>
              <w:t>program</w:t>
            </w:r>
            <w:proofErr w:type="gramEnd"/>
            <w:r w:rsidRPr="004A007E">
              <w:rPr>
                <w:rFonts w:cstheme="minorHAnsi"/>
              </w:rPr>
              <w:t xml:space="preserve"> taslaklarını Anabilim ve Bilim dalı görüşlerini alarak hazırlayıp Dekanlığa</w:t>
            </w:r>
            <w:r w:rsidR="00A47710" w:rsidRPr="004A007E">
              <w:rPr>
                <w:rFonts w:cstheme="minorHAnsi"/>
              </w:rPr>
              <w:t xml:space="preserve"> </w:t>
            </w:r>
            <w:r w:rsidRPr="004A007E">
              <w:rPr>
                <w:rFonts w:cstheme="minorHAnsi"/>
              </w:rPr>
              <w:t>sunmak,</w:t>
            </w:r>
            <w:r w:rsidR="00230B07" w:rsidRPr="004A007E">
              <w:rPr>
                <w:rFonts w:cstheme="minorHAnsi"/>
              </w:rPr>
              <w:t xml:space="preserve"> </w:t>
            </w:r>
            <w:proofErr w:type="spellStart"/>
            <w:r w:rsidR="00230B07" w:rsidRPr="004A007E">
              <w:rPr>
                <w:rFonts w:cstheme="minorHAnsi"/>
                <w:color w:val="0070C0"/>
              </w:rPr>
              <w:t>by</w:t>
            </w:r>
            <w:proofErr w:type="spellEnd"/>
            <w:r w:rsidR="00230B07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230B07" w:rsidRPr="004A007E">
              <w:rPr>
                <w:rFonts w:cstheme="minorHAnsi"/>
                <w:color w:val="0070C0"/>
              </w:rPr>
              <w:t>the</w:t>
            </w:r>
            <w:proofErr w:type="spellEnd"/>
            <w:r w:rsidR="00230B07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230B07" w:rsidRPr="004A007E">
              <w:rPr>
                <w:rFonts w:cstheme="minorHAnsi"/>
                <w:color w:val="0070C0"/>
              </w:rPr>
              <w:t>end</w:t>
            </w:r>
            <w:proofErr w:type="spellEnd"/>
            <w:r w:rsidR="00230B07" w:rsidRPr="004A007E">
              <w:rPr>
                <w:rFonts w:cstheme="minorHAnsi"/>
                <w:color w:val="0070C0"/>
              </w:rPr>
              <w:t xml:space="preserve"> of May </w:t>
            </w:r>
            <w:proofErr w:type="spellStart"/>
            <w:r w:rsidR="00A773DC" w:rsidRPr="004A007E">
              <w:rPr>
                <w:rFonts w:cstheme="minorHAnsi"/>
                <w:color w:val="0070C0"/>
              </w:rPr>
              <w:t>to</w:t>
            </w:r>
            <w:proofErr w:type="spellEnd"/>
            <w:r w:rsidR="00A773D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773DC" w:rsidRPr="004A007E">
              <w:rPr>
                <w:rFonts w:cstheme="minorHAnsi"/>
                <w:color w:val="0070C0"/>
              </w:rPr>
              <w:t>prepare</w:t>
            </w:r>
            <w:proofErr w:type="spellEnd"/>
            <w:r w:rsidR="00A773DC" w:rsidRPr="004A007E">
              <w:rPr>
                <w:rFonts w:cstheme="minorHAnsi"/>
                <w:color w:val="0070C0"/>
              </w:rPr>
              <w:t xml:space="preserve"> program </w:t>
            </w:r>
            <w:proofErr w:type="spellStart"/>
            <w:r w:rsidR="00A773DC" w:rsidRPr="004A007E">
              <w:rPr>
                <w:rFonts w:cstheme="minorHAnsi"/>
                <w:color w:val="0070C0"/>
              </w:rPr>
              <w:t>drafts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of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the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next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academic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year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773DC" w:rsidRPr="004A007E">
              <w:rPr>
                <w:rFonts w:cstheme="minorHAnsi"/>
                <w:color w:val="0070C0"/>
              </w:rPr>
              <w:t>by</w:t>
            </w:r>
            <w:proofErr w:type="spellEnd"/>
            <w:r w:rsidR="00A773D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773DC" w:rsidRPr="004A007E">
              <w:rPr>
                <w:rFonts w:cstheme="minorHAnsi"/>
                <w:color w:val="0070C0"/>
              </w:rPr>
              <w:t>taking</w:t>
            </w:r>
            <w:proofErr w:type="spellEnd"/>
            <w:r w:rsidR="00A773D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773DC" w:rsidRPr="004A007E">
              <w:rPr>
                <w:rFonts w:cstheme="minorHAnsi"/>
                <w:color w:val="0070C0"/>
              </w:rPr>
              <w:t>the</w:t>
            </w:r>
            <w:proofErr w:type="spellEnd"/>
            <w:r w:rsidR="00A773D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773DC" w:rsidRPr="004A007E">
              <w:rPr>
                <w:rFonts w:cstheme="minorHAnsi"/>
                <w:color w:val="0070C0"/>
              </w:rPr>
              <w:t>opinions</w:t>
            </w:r>
            <w:proofErr w:type="spellEnd"/>
            <w:r w:rsidR="00A773DC" w:rsidRPr="004A007E">
              <w:rPr>
                <w:rFonts w:cstheme="minorHAnsi"/>
                <w:color w:val="0070C0"/>
              </w:rPr>
              <w:t xml:space="preserve"> of </w:t>
            </w:r>
            <w:proofErr w:type="spellStart"/>
            <w:r w:rsidR="00A773DC" w:rsidRPr="004A007E">
              <w:rPr>
                <w:rFonts w:cstheme="minorHAnsi"/>
                <w:color w:val="0070C0"/>
              </w:rPr>
              <w:t>the</w:t>
            </w:r>
            <w:proofErr w:type="spellEnd"/>
            <w:r w:rsidR="00A773D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d</w:t>
            </w:r>
            <w:r w:rsidR="00A773DC" w:rsidRPr="004A007E">
              <w:rPr>
                <w:rFonts w:cstheme="minorHAnsi"/>
                <w:color w:val="0070C0"/>
              </w:rPr>
              <w:t>epartment</w:t>
            </w:r>
            <w:r w:rsidR="00AF16AC" w:rsidRPr="004A007E">
              <w:rPr>
                <w:rFonts w:cstheme="minorHAnsi"/>
                <w:color w:val="0070C0"/>
              </w:rPr>
              <w:t>s</w:t>
            </w:r>
            <w:proofErr w:type="spellEnd"/>
            <w:r w:rsidR="00A773D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773DC" w:rsidRPr="004A007E">
              <w:rPr>
                <w:rFonts w:cstheme="minorHAnsi"/>
                <w:color w:val="0070C0"/>
              </w:rPr>
              <w:t>and</w:t>
            </w:r>
            <w:proofErr w:type="spellEnd"/>
            <w:r w:rsidR="00A773D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773DC" w:rsidRPr="004A007E">
              <w:rPr>
                <w:rFonts w:cstheme="minorHAnsi"/>
                <w:color w:val="0070C0"/>
              </w:rPr>
              <w:t>submit</w:t>
            </w:r>
            <w:proofErr w:type="spellEnd"/>
            <w:r w:rsidR="00A773D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773DC" w:rsidRPr="004A007E">
              <w:rPr>
                <w:rFonts w:cstheme="minorHAnsi"/>
                <w:color w:val="0070C0"/>
              </w:rPr>
              <w:t>them</w:t>
            </w:r>
            <w:proofErr w:type="spellEnd"/>
            <w:r w:rsidR="00A773D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773DC" w:rsidRPr="004A007E">
              <w:rPr>
                <w:rFonts w:cstheme="minorHAnsi"/>
                <w:color w:val="0070C0"/>
              </w:rPr>
              <w:t>to</w:t>
            </w:r>
            <w:proofErr w:type="spellEnd"/>
            <w:r w:rsidR="00A773D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773DC" w:rsidRPr="004A007E">
              <w:rPr>
                <w:rFonts w:cstheme="minorHAnsi"/>
                <w:color w:val="0070C0"/>
              </w:rPr>
              <w:t>the</w:t>
            </w:r>
            <w:proofErr w:type="spellEnd"/>
            <w:r w:rsidR="00A773D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773DC" w:rsidRPr="004A007E">
              <w:rPr>
                <w:rFonts w:cstheme="minorHAnsi"/>
                <w:color w:val="0070C0"/>
              </w:rPr>
              <w:t>Dean's</w:t>
            </w:r>
            <w:proofErr w:type="spellEnd"/>
            <w:r w:rsidR="00A773DC" w:rsidRPr="004A007E">
              <w:rPr>
                <w:rFonts w:cstheme="minorHAnsi"/>
                <w:color w:val="0070C0"/>
              </w:rPr>
              <w:t xml:space="preserve"> Office,</w:t>
            </w:r>
          </w:p>
          <w:p w:rsidR="00D859C0" w:rsidRPr="004A007E" w:rsidRDefault="00D859C0" w:rsidP="004A007E">
            <w:pPr>
              <w:tabs>
                <w:tab w:val="left" w:pos="454"/>
              </w:tabs>
              <w:ind w:left="29"/>
              <w:jc w:val="both"/>
              <w:rPr>
                <w:rFonts w:cstheme="minorHAnsi"/>
              </w:rPr>
            </w:pPr>
            <w:r w:rsidRPr="004A007E">
              <w:rPr>
                <w:rFonts w:cstheme="minorHAnsi"/>
              </w:rPr>
              <w:t>5. Her akademik yıl için birinci ve ikinci yarıyıl sonunu izley</w:t>
            </w:r>
            <w:r w:rsidR="0065275B" w:rsidRPr="004A007E">
              <w:rPr>
                <w:rFonts w:cstheme="minorHAnsi"/>
              </w:rPr>
              <w:t xml:space="preserve">en ay içerisinde o yarıyıla ait </w:t>
            </w:r>
            <w:r w:rsidRPr="004A007E">
              <w:rPr>
                <w:rFonts w:cstheme="minorHAnsi"/>
              </w:rPr>
              <w:t>öğrenci ve öğretim elemanı değerlendirme raporlarını, iletişim toplantıları ışığında</w:t>
            </w:r>
          </w:p>
          <w:p w:rsidR="00230B07" w:rsidRPr="004A007E" w:rsidRDefault="00D859C0" w:rsidP="004A007E">
            <w:pPr>
              <w:jc w:val="both"/>
              <w:rPr>
                <w:rFonts w:cstheme="minorHAnsi"/>
                <w:color w:val="0070C0"/>
              </w:rPr>
            </w:pPr>
            <w:proofErr w:type="gramStart"/>
            <w:r w:rsidRPr="004A007E">
              <w:rPr>
                <w:rFonts w:cstheme="minorHAnsi"/>
              </w:rPr>
              <w:t>değerlendirerek</w:t>
            </w:r>
            <w:proofErr w:type="gramEnd"/>
            <w:r w:rsidRPr="004A007E">
              <w:rPr>
                <w:rFonts w:cstheme="minorHAnsi"/>
              </w:rPr>
              <w:t xml:space="preserve"> Dekanlığa sunmak,</w:t>
            </w:r>
            <w:r w:rsidR="00230B07" w:rsidRPr="004A007E">
              <w:rPr>
                <w:rFonts w:cstheme="minorHAnsi"/>
              </w:rPr>
              <w:t xml:space="preserve"> </w:t>
            </w:r>
            <w:r w:rsidR="00AF16AC" w:rsidRPr="004A007E">
              <w:rPr>
                <w:rFonts w:cstheme="minorHAnsi"/>
                <w:color w:val="0070C0"/>
              </w:rPr>
              <w:t xml:space="preserve">in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the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month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following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the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end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of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the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first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and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second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semesters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of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each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academic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lastRenderedPageBreak/>
              <w:t>year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,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to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prepare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student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and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faculty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evaluation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reports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for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that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semester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in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the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light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of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communication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meetings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and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submit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to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the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Dean's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Office.</w:t>
            </w:r>
          </w:p>
          <w:p w:rsidR="00D859C0" w:rsidRPr="004A007E" w:rsidRDefault="00D859C0" w:rsidP="004A007E">
            <w:pPr>
              <w:tabs>
                <w:tab w:val="left" w:pos="454"/>
              </w:tabs>
              <w:ind w:left="29"/>
              <w:jc w:val="both"/>
              <w:rPr>
                <w:rFonts w:cstheme="minorHAnsi"/>
              </w:rPr>
            </w:pPr>
            <w:r w:rsidRPr="004A007E">
              <w:rPr>
                <w:rFonts w:cstheme="minorHAnsi"/>
              </w:rPr>
              <w:t>6. Tıp Fakültesi öğrencileri için akademik ve sosyal hiz</w:t>
            </w:r>
            <w:r w:rsidR="0065275B" w:rsidRPr="004A007E">
              <w:rPr>
                <w:rFonts w:cstheme="minorHAnsi"/>
              </w:rPr>
              <w:t xml:space="preserve">metler ile kariyer danışmanlığı </w:t>
            </w:r>
            <w:r w:rsidRPr="004A007E">
              <w:rPr>
                <w:rFonts w:cstheme="minorHAnsi"/>
              </w:rPr>
              <w:t>hizmetlerini organize etmek, izlemek ve bu ko</w:t>
            </w:r>
            <w:r w:rsidR="00CD3FA5" w:rsidRPr="004A007E">
              <w:rPr>
                <w:rFonts w:cstheme="minorHAnsi"/>
              </w:rPr>
              <w:t xml:space="preserve">nularda Dekanlık makamına görüş </w:t>
            </w:r>
            <w:r w:rsidRPr="004A007E">
              <w:rPr>
                <w:rFonts w:cstheme="minorHAnsi"/>
              </w:rPr>
              <w:t>bildirmek,</w:t>
            </w:r>
            <w:r w:rsidR="00230B07" w:rsidRPr="004A007E">
              <w:rPr>
                <w:rFonts w:cstheme="minorHAnsi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to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gramStart"/>
            <w:r w:rsidR="00AF16AC" w:rsidRPr="004A007E">
              <w:rPr>
                <w:rFonts w:cstheme="minorHAnsi"/>
                <w:color w:val="0070C0"/>
              </w:rPr>
              <w:t xml:space="preserve">organize 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academic</w:t>
            </w:r>
            <w:proofErr w:type="spellEnd"/>
            <w:proofErr w:type="gramEnd"/>
            <w:r w:rsidR="00AF16AC" w:rsidRPr="004A007E">
              <w:rPr>
                <w:rFonts w:cstheme="minorHAnsi"/>
                <w:color w:val="0070C0"/>
              </w:rPr>
              <w:t xml:space="preserve">,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social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and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career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counseling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services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for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Faculty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of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Medicine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students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and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to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express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opinions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to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the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Dean's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Office on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these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issues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>,</w:t>
            </w:r>
          </w:p>
          <w:p w:rsidR="00D859C0" w:rsidRPr="004A007E" w:rsidRDefault="00D859C0" w:rsidP="004A007E">
            <w:pPr>
              <w:tabs>
                <w:tab w:val="left" w:pos="454"/>
              </w:tabs>
              <w:ind w:left="29"/>
              <w:jc w:val="both"/>
              <w:rPr>
                <w:rFonts w:cstheme="minorHAnsi"/>
              </w:rPr>
            </w:pPr>
            <w:r w:rsidRPr="004A007E">
              <w:rPr>
                <w:rFonts w:cstheme="minorHAnsi"/>
              </w:rPr>
              <w:t>7. Eğitim Öğretim programlarının yürütülmesinde kar</w:t>
            </w:r>
            <w:r w:rsidR="00CD3FA5" w:rsidRPr="004A007E">
              <w:rPr>
                <w:rFonts w:cstheme="minorHAnsi"/>
              </w:rPr>
              <w:t xml:space="preserve">şılaşılan aksaklıkları ve çözüm </w:t>
            </w:r>
            <w:r w:rsidRPr="004A007E">
              <w:rPr>
                <w:rFonts w:cstheme="minorHAnsi"/>
              </w:rPr>
              <w:t>önerilerini Dekanlık makamına bildirmek,</w:t>
            </w:r>
            <w:r w:rsidR="00AF16AC" w:rsidRPr="004A007E">
              <w:rPr>
                <w:rFonts w:cstheme="minorHAnsi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to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inform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the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Dean's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Office of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the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problems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encountered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in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the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execution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of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education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programs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and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suggestions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for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solutions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>,</w:t>
            </w:r>
          </w:p>
          <w:p w:rsidR="00D859C0" w:rsidRPr="004A007E" w:rsidRDefault="00D859C0" w:rsidP="004A007E">
            <w:pPr>
              <w:tabs>
                <w:tab w:val="left" w:pos="454"/>
              </w:tabs>
              <w:ind w:left="29"/>
              <w:jc w:val="both"/>
              <w:rPr>
                <w:rFonts w:cstheme="minorHAnsi"/>
              </w:rPr>
            </w:pPr>
            <w:r w:rsidRPr="004A007E">
              <w:rPr>
                <w:rFonts w:cstheme="minorHAnsi"/>
              </w:rPr>
              <w:t>8. Gerektiğinde diğer komisyon ve kurullar ile iş birliği yapmak,</w:t>
            </w:r>
            <w:r w:rsidR="00644775" w:rsidRPr="004A007E">
              <w:rPr>
                <w:rFonts w:cstheme="minorHAnsi"/>
              </w:rPr>
              <w:t xml:space="preserve"> </w:t>
            </w:r>
            <w:proofErr w:type="spellStart"/>
            <w:r w:rsidR="00644775" w:rsidRPr="004A007E">
              <w:rPr>
                <w:rFonts w:cstheme="minorHAnsi"/>
                <w:color w:val="0070C0"/>
              </w:rPr>
              <w:t>cooperating</w:t>
            </w:r>
            <w:proofErr w:type="spellEnd"/>
            <w:r w:rsidR="00644775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44775" w:rsidRPr="004A007E">
              <w:rPr>
                <w:rFonts w:cstheme="minorHAnsi"/>
                <w:color w:val="0070C0"/>
              </w:rPr>
              <w:t>with</w:t>
            </w:r>
            <w:proofErr w:type="spellEnd"/>
            <w:r w:rsidR="00644775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44775" w:rsidRPr="004A007E">
              <w:rPr>
                <w:rFonts w:cstheme="minorHAnsi"/>
                <w:color w:val="0070C0"/>
              </w:rPr>
              <w:t>other</w:t>
            </w:r>
            <w:proofErr w:type="spellEnd"/>
            <w:r w:rsidR="00644775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44775" w:rsidRPr="004A007E">
              <w:rPr>
                <w:rFonts w:cstheme="minorHAnsi"/>
                <w:color w:val="0070C0"/>
              </w:rPr>
              <w:t>commissions</w:t>
            </w:r>
            <w:proofErr w:type="spellEnd"/>
            <w:r w:rsidR="00644775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44775" w:rsidRPr="004A007E">
              <w:rPr>
                <w:rFonts w:cstheme="minorHAnsi"/>
                <w:color w:val="0070C0"/>
              </w:rPr>
              <w:t>and</w:t>
            </w:r>
            <w:proofErr w:type="spellEnd"/>
            <w:r w:rsidR="00644775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44775" w:rsidRPr="004A007E">
              <w:rPr>
                <w:rFonts w:cstheme="minorHAnsi"/>
                <w:color w:val="0070C0"/>
              </w:rPr>
              <w:t>boards</w:t>
            </w:r>
            <w:proofErr w:type="spellEnd"/>
            <w:r w:rsidR="00644775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44775" w:rsidRPr="004A007E">
              <w:rPr>
                <w:rFonts w:cstheme="minorHAnsi"/>
                <w:color w:val="0070C0"/>
              </w:rPr>
              <w:t>when</w:t>
            </w:r>
            <w:proofErr w:type="spellEnd"/>
            <w:r w:rsidR="00644775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44775" w:rsidRPr="004A007E">
              <w:rPr>
                <w:rFonts w:cstheme="minorHAnsi"/>
                <w:color w:val="0070C0"/>
              </w:rPr>
              <w:t>necessary</w:t>
            </w:r>
            <w:proofErr w:type="spellEnd"/>
            <w:r w:rsidR="00644775" w:rsidRPr="004A007E">
              <w:rPr>
                <w:rFonts w:cstheme="minorHAnsi"/>
                <w:color w:val="0070C0"/>
              </w:rPr>
              <w:t>,</w:t>
            </w:r>
          </w:p>
          <w:p w:rsidR="00D859C0" w:rsidRPr="004A007E" w:rsidRDefault="00D859C0" w:rsidP="004A007E">
            <w:pPr>
              <w:tabs>
                <w:tab w:val="left" w:pos="454"/>
              </w:tabs>
              <w:ind w:left="29"/>
              <w:jc w:val="both"/>
              <w:rPr>
                <w:rFonts w:cstheme="minorHAnsi"/>
              </w:rPr>
            </w:pPr>
            <w:r w:rsidRPr="004A007E">
              <w:rPr>
                <w:rFonts w:cstheme="minorHAnsi"/>
              </w:rPr>
              <w:t>9. Fakülte yetkili organları tarafından verilecek olan e</w:t>
            </w:r>
            <w:r w:rsidR="00CD3FA5" w:rsidRPr="004A007E">
              <w:rPr>
                <w:rFonts w:cstheme="minorHAnsi"/>
              </w:rPr>
              <w:t xml:space="preserve">ğitim ve öğretimle ilgili diğer </w:t>
            </w:r>
            <w:r w:rsidRPr="004A007E">
              <w:rPr>
                <w:rFonts w:cstheme="minorHAnsi"/>
              </w:rPr>
              <w:t>görevleri yerine getirmekti</w:t>
            </w:r>
            <w:r w:rsidR="00CD3FA5" w:rsidRPr="004A007E">
              <w:rPr>
                <w:rFonts w:cstheme="minorHAnsi"/>
              </w:rPr>
              <w:t>r</w:t>
            </w:r>
            <w:r w:rsidR="00644775" w:rsidRPr="004A007E">
              <w:rPr>
                <w:rFonts w:cstheme="minorHAnsi"/>
              </w:rPr>
              <w:t xml:space="preserve">, </w:t>
            </w:r>
            <w:proofErr w:type="spellStart"/>
            <w:r w:rsidR="00644775" w:rsidRPr="004A007E">
              <w:rPr>
                <w:rFonts w:cstheme="minorHAnsi"/>
                <w:color w:val="0070C0"/>
              </w:rPr>
              <w:t>to</w:t>
            </w:r>
            <w:proofErr w:type="spellEnd"/>
            <w:r w:rsidR="00644775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44775" w:rsidRPr="004A007E">
              <w:rPr>
                <w:rFonts w:cstheme="minorHAnsi"/>
                <w:color w:val="0070C0"/>
              </w:rPr>
              <w:t>fulfill</w:t>
            </w:r>
            <w:proofErr w:type="spellEnd"/>
            <w:r w:rsidR="00644775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44775" w:rsidRPr="004A007E">
              <w:rPr>
                <w:rFonts w:cstheme="minorHAnsi"/>
                <w:color w:val="0070C0"/>
              </w:rPr>
              <w:t>other</w:t>
            </w:r>
            <w:proofErr w:type="spellEnd"/>
            <w:r w:rsidR="00644775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44775" w:rsidRPr="004A007E">
              <w:rPr>
                <w:rFonts w:cstheme="minorHAnsi"/>
                <w:color w:val="0070C0"/>
              </w:rPr>
              <w:t>duties</w:t>
            </w:r>
            <w:proofErr w:type="spellEnd"/>
            <w:r w:rsidR="00644775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44775" w:rsidRPr="004A007E">
              <w:rPr>
                <w:rFonts w:cstheme="minorHAnsi"/>
                <w:color w:val="0070C0"/>
              </w:rPr>
              <w:t>related</w:t>
            </w:r>
            <w:proofErr w:type="spellEnd"/>
            <w:r w:rsidR="00644775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44775" w:rsidRPr="004A007E">
              <w:rPr>
                <w:rFonts w:cstheme="minorHAnsi"/>
                <w:color w:val="0070C0"/>
              </w:rPr>
              <w:t>to</w:t>
            </w:r>
            <w:proofErr w:type="spellEnd"/>
            <w:r w:rsidR="00644775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44775" w:rsidRPr="004A007E">
              <w:rPr>
                <w:rFonts w:cstheme="minorHAnsi"/>
                <w:color w:val="0070C0"/>
              </w:rPr>
              <w:t>education</w:t>
            </w:r>
            <w:proofErr w:type="spellEnd"/>
            <w:r w:rsidR="00644775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44775" w:rsidRPr="004A007E">
              <w:rPr>
                <w:rFonts w:cstheme="minorHAnsi"/>
                <w:color w:val="0070C0"/>
              </w:rPr>
              <w:t>and</w:t>
            </w:r>
            <w:proofErr w:type="spellEnd"/>
            <w:r w:rsidR="00644775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44775" w:rsidRPr="004A007E">
              <w:rPr>
                <w:rFonts w:cstheme="minorHAnsi"/>
                <w:color w:val="0070C0"/>
              </w:rPr>
              <w:t>training</w:t>
            </w:r>
            <w:proofErr w:type="spellEnd"/>
            <w:r w:rsidR="00644775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44775" w:rsidRPr="004A007E">
              <w:rPr>
                <w:rFonts w:cstheme="minorHAnsi"/>
                <w:color w:val="0070C0"/>
              </w:rPr>
              <w:t>assigned</w:t>
            </w:r>
            <w:proofErr w:type="spellEnd"/>
            <w:r w:rsidR="00644775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44775" w:rsidRPr="004A007E">
              <w:rPr>
                <w:rFonts w:cstheme="minorHAnsi"/>
                <w:color w:val="0070C0"/>
              </w:rPr>
              <w:t>by</w:t>
            </w:r>
            <w:proofErr w:type="spellEnd"/>
            <w:r w:rsidR="00644775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44775" w:rsidRPr="004A007E">
              <w:rPr>
                <w:rFonts w:cstheme="minorHAnsi"/>
                <w:color w:val="0070C0"/>
              </w:rPr>
              <w:t>the</w:t>
            </w:r>
            <w:proofErr w:type="spellEnd"/>
            <w:r w:rsidR="00644775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44775" w:rsidRPr="004A007E">
              <w:rPr>
                <w:rFonts w:cstheme="minorHAnsi"/>
                <w:color w:val="0070C0"/>
              </w:rPr>
              <w:t>authorized</w:t>
            </w:r>
            <w:proofErr w:type="spellEnd"/>
            <w:r w:rsidR="00644775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44775" w:rsidRPr="004A007E">
              <w:rPr>
                <w:rFonts w:cstheme="minorHAnsi"/>
                <w:color w:val="0070C0"/>
              </w:rPr>
              <w:t>bodies</w:t>
            </w:r>
            <w:proofErr w:type="spellEnd"/>
            <w:r w:rsidR="00644775" w:rsidRPr="004A007E">
              <w:rPr>
                <w:rFonts w:cstheme="minorHAnsi"/>
                <w:color w:val="0070C0"/>
              </w:rPr>
              <w:t xml:space="preserve"> of </w:t>
            </w:r>
            <w:proofErr w:type="spellStart"/>
            <w:r w:rsidR="00644775" w:rsidRPr="004A007E">
              <w:rPr>
                <w:rFonts w:cstheme="minorHAnsi"/>
                <w:color w:val="0070C0"/>
              </w:rPr>
              <w:t>the</w:t>
            </w:r>
            <w:proofErr w:type="spellEnd"/>
            <w:r w:rsidR="00644775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44775" w:rsidRPr="004A007E">
              <w:rPr>
                <w:rFonts w:cstheme="minorHAnsi"/>
                <w:color w:val="0070C0"/>
              </w:rPr>
              <w:t>faculty</w:t>
            </w:r>
            <w:proofErr w:type="spellEnd"/>
            <w:r w:rsidR="00644775" w:rsidRPr="004A007E">
              <w:rPr>
                <w:rFonts w:cstheme="minorHAnsi"/>
                <w:color w:val="0070C0"/>
              </w:rPr>
              <w:t>.</w:t>
            </w:r>
          </w:p>
        </w:tc>
      </w:tr>
      <w:tr w:rsidR="00D859C0" w:rsidRPr="004A007E" w:rsidTr="00CD3FA5">
        <w:tc>
          <w:tcPr>
            <w:tcW w:w="3034" w:type="dxa"/>
          </w:tcPr>
          <w:p w:rsidR="00D859C0" w:rsidRPr="004A007E" w:rsidRDefault="00D859C0" w:rsidP="004A007E">
            <w:pPr>
              <w:rPr>
                <w:rFonts w:cstheme="minorHAnsi"/>
                <w:b/>
              </w:rPr>
            </w:pPr>
            <w:r w:rsidRPr="004A007E">
              <w:rPr>
                <w:rFonts w:cstheme="minorHAnsi"/>
                <w:b/>
              </w:rPr>
              <w:t>DÖNEM 2</w:t>
            </w:r>
          </w:p>
          <w:p w:rsidR="006212E4" w:rsidRPr="004A007E" w:rsidRDefault="006212E4" w:rsidP="004A007E">
            <w:pPr>
              <w:rPr>
                <w:rFonts w:cstheme="minorHAnsi"/>
                <w:b/>
              </w:rPr>
            </w:pPr>
            <w:r w:rsidRPr="004A007E">
              <w:rPr>
                <w:rFonts w:cstheme="minorHAnsi"/>
                <w:b/>
              </w:rPr>
              <w:t>PHASE II</w:t>
            </w:r>
          </w:p>
        </w:tc>
        <w:tc>
          <w:tcPr>
            <w:tcW w:w="4331" w:type="dxa"/>
          </w:tcPr>
          <w:p w:rsidR="00D859C0" w:rsidRPr="004A007E" w:rsidRDefault="00D859C0" w:rsidP="004A007E">
            <w:pPr>
              <w:ind w:left="720"/>
              <w:rPr>
                <w:rFonts w:cstheme="minorHAnsi"/>
                <w:highlight w:val="yellow"/>
              </w:rPr>
            </w:pPr>
            <w:r w:rsidRPr="004A007E">
              <w:rPr>
                <w:rFonts w:cstheme="minorHAnsi"/>
              </w:rPr>
              <w:t xml:space="preserve">Prof. Dr. </w:t>
            </w:r>
            <w:r w:rsidR="0016243C" w:rsidRPr="004A007E">
              <w:rPr>
                <w:rFonts w:cstheme="minorHAnsi"/>
              </w:rPr>
              <w:t>Tuğrul ERBAYDAR</w:t>
            </w:r>
          </w:p>
          <w:p w:rsidR="00D859C0" w:rsidRPr="004A007E" w:rsidRDefault="00D859C0" w:rsidP="004A007E">
            <w:pPr>
              <w:numPr>
                <w:ilvl w:val="0"/>
                <w:numId w:val="2"/>
              </w:numPr>
              <w:rPr>
                <w:rFonts w:cstheme="minorHAnsi"/>
              </w:rPr>
            </w:pPr>
            <w:proofErr w:type="spellStart"/>
            <w:r w:rsidRPr="004A007E">
              <w:rPr>
                <w:rFonts w:cstheme="minorHAnsi"/>
              </w:rPr>
              <w:t>Dr</w:t>
            </w:r>
            <w:proofErr w:type="spellEnd"/>
            <w:r w:rsidRPr="004A007E">
              <w:rPr>
                <w:rFonts w:cstheme="minorHAnsi"/>
              </w:rPr>
              <w:t xml:space="preserve"> </w:t>
            </w:r>
            <w:proofErr w:type="spellStart"/>
            <w:r w:rsidRPr="004A007E">
              <w:rPr>
                <w:rFonts w:cstheme="minorHAnsi"/>
              </w:rPr>
              <w:t>Öğr</w:t>
            </w:r>
            <w:proofErr w:type="spellEnd"/>
            <w:r w:rsidRPr="004A007E">
              <w:rPr>
                <w:rFonts w:cstheme="minorHAnsi"/>
              </w:rPr>
              <w:t>. Üyesi Kevser ATALIK</w:t>
            </w:r>
          </w:p>
          <w:p w:rsidR="0065275B" w:rsidRPr="004A007E" w:rsidRDefault="00D859C0" w:rsidP="004A007E">
            <w:pPr>
              <w:numPr>
                <w:ilvl w:val="0"/>
                <w:numId w:val="2"/>
              </w:numPr>
              <w:rPr>
                <w:rFonts w:cstheme="minorHAnsi"/>
              </w:rPr>
            </w:pPr>
            <w:proofErr w:type="spellStart"/>
            <w:r w:rsidRPr="004A007E">
              <w:rPr>
                <w:rFonts w:cstheme="minorHAnsi"/>
              </w:rPr>
              <w:t>Dr</w:t>
            </w:r>
            <w:proofErr w:type="spellEnd"/>
            <w:r w:rsidRPr="004A007E">
              <w:rPr>
                <w:rFonts w:cstheme="minorHAnsi"/>
              </w:rPr>
              <w:t xml:space="preserve"> </w:t>
            </w:r>
            <w:proofErr w:type="spellStart"/>
            <w:r w:rsidRPr="004A007E">
              <w:rPr>
                <w:rFonts w:cstheme="minorHAnsi"/>
              </w:rPr>
              <w:t>Öğr</w:t>
            </w:r>
            <w:proofErr w:type="spellEnd"/>
            <w:r w:rsidRPr="004A007E">
              <w:rPr>
                <w:rFonts w:cstheme="minorHAnsi"/>
              </w:rPr>
              <w:t>. Üyesi Mehdi MESKINI HEYDARLOU</w:t>
            </w:r>
          </w:p>
        </w:tc>
        <w:tc>
          <w:tcPr>
            <w:tcW w:w="3120" w:type="dxa"/>
            <w:vMerge/>
          </w:tcPr>
          <w:p w:rsidR="00D859C0" w:rsidRPr="004A007E" w:rsidRDefault="00D859C0" w:rsidP="004A007E">
            <w:pPr>
              <w:numPr>
                <w:ilvl w:val="0"/>
                <w:numId w:val="2"/>
              </w:numPr>
              <w:tabs>
                <w:tab w:val="left" w:pos="454"/>
              </w:tabs>
              <w:ind w:left="29"/>
              <w:rPr>
                <w:rFonts w:cstheme="minorHAnsi"/>
              </w:rPr>
            </w:pPr>
          </w:p>
        </w:tc>
      </w:tr>
      <w:tr w:rsidR="00D859C0" w:rsidRPr="004A007E" w:rsidTr="00CD3FA5">
        <w:tc>
          <w:tcPr>
            <w:tcW w:w="3034" w:type="dxa"/>
          </w:tcPr>
          <w:p w:rsidR="00D859C0" w:rsidRPr="004A007E" w:rsidRDefault="00D859C0" w:rsidP="004A007E">
            <w:pPr>
              <w:rPr>
                <w:rFonts w:cstheme="minorHAnsi"/>
                <w:b/>
              </w:rPr>
            </w:pPr>
            <w:r w:rsidRPr="004A007E">
              <w:rPr>
                <w:rFonts w:cstheme="minorHAnsi"/>
                <w:b/>
              </w:rPr>
              <w:t>DÖNEM 3</w:t>
            </w:r>
          </w:p>
          <w:p w:rsidR="006212E4" w:rsidRPr="004A007E" w:rsidRDefault="006212E4" w:rsidP="004A007E">
            <w:pPr>
              <w:rPr>
                <w:rFonts w:cstheme="minorHAnsi"/>
                <w:b/>
              </w:rPr>
            </w:pPr>
            <w:r w:rsidRPr="004A007E">
              <w:rPr>
                <w:rFonts w:cstheme="minorHAnsi"/>
                <w:b/>
              </w:rPr>
              <w:t>PHASE III</w:t>
            </w:r>
          </w:p>
        </w:tc>
        <w:tc>
          <w:tcPr>
            <w:tcW w:w="4331" w:type="dxa"/>
          </w:tcPr>
          <w:p w:rsidR="00D859C0" w:rsidRPr="004A007E" w:rsidRDefault="00D859C0" w:rsidP="004A007E">
            <w:pPr>
              <w:numPr>
                <w:ilvl w:val="0"/>
                <w:numId w:val="3"/>
              </w:numPr>
              <w:rPr>
                <w:rFonts w:cstheme="minorHAnsi"/>
              </w:rPr>
            </w:pPr>
            <w:r w:rsidRPr="004A007E">
              <w:rPr>
                <w:rFonts w:cstheme="minorHAnsi"/>
              </w:rPr>
              <w:t>Prof. Dr. Özlem SARIKAYA</w:t>
            </w:r>
          </w:p>
          <w:p w:rsidR="00D859C0" w:rsidRPr="004A007E" w:rsidRDefault="00D859C0" w:rsidP="004A007E">
            <w:pPr>
              <w:numPr>
                <w:ilvl w:val="0"/>
                <w:numId w:val="3"/>
              </w:numPr>
              <w:rPr>
                <w:rFonts w:cstheme="minorHAnsi"/>
              </w:rPr>
            </w:pPr>
            <w:r w:rsidRPr="004A007E">
              <w:rPr>
                <w:rFonts w:cstheme="minorHAnsi"/>
              </w:rPr>
              <w:t xml:space="preserve">Dr. </w:t>
            </w:r>
            <w:proofErr w:type="spellStart"/>
            <w:r w:rsidRPr="004A007E">
              <w:rPr>
                <w:rFonts w:cstheme="minorHAnsi"/>
              </w:rPr>
              <w:t>Öğr</w:t>
            </w:r>
            <w:proofErr w:type="spellEnd"/>
            <w:r w:rsidRPr="004A007E">
              <w:rPr>
                <w:rFonts w:cstheme="minorHAnsi"/>
              </w:rPr>
              <w:t>. Üyesi Sercan KAPANCIK</w:t>
            </w:r>
          </w:p>
          <w:p w:rsidR="00821D15" w:rsidRPr="004A007E" w:rsidRDefault="00D859C0" w:rsidP="004A007E">
            <w:pPr>
              <w:numPr>
                <w:ilvl w:val="0"/>
                <w:numId w:val="3"/>
              </w:numPr>
              <w:rPr>
                <w:rFonts w:cstheme="minorHAnsi"/>
              </w:rPr>
            </w:pPr>
            <w:proofErr w:type="spellStart"/>
            <w:r w:rsidRPr="004A007E">
              <w:rPr>
                <w:rFonts w:cstheme="minorHAnsi"/>
              </w:rPr>
              <w:t>Öğr</w:t>
            </w:r>
            <w:proofErr w:type="spellEnd"/>
            <w:r w:rsidRPr="004A007E">
              <w:rPr>
                <w:rFonts w:cstheme="minorHAnsi"/>
              </w:rPr>
              <w:t>. Gör. Doğukan ÖZBEY</w:t>
            </w:r>
          </w:p>
          <w:p w:rsidR="0065275B" w:rsidRPr="004A007E" w:rsidRDefault="00D859C0" w:rsidP="004A007E">
            <w:pPr>
              <w:numPr>
                <w:ilvl w:val="0"/>
                <w:numId w:val="3"/>
              </w:numPr>
              <w:rPr>
                <w:rFonts w:cstheme="minorHAnsi"/>
              </w:rPr>
            </w:pPr>
            <w:r w:rsidRPr="004A007E">
              <w:rPr>
                <w:rFonts w:cstheme="minorHAnsi"/>
              </w:rPr>
              <w:t>Arş. Gör Pınar ULUPINAR</w:t>
            </w:r>
          </w:p>
        </w:tc>
        <w:tc>
          <w:tcPr>
            <w:tcW w:w="3120" w:type="dxa"/>
            <w:vMerge/>
          </w:tcPr>
          <w:p w:rsidR="00D859C0" w:rsidRPr="004A007E" w:rsidRDefault="00D859C0" w:rsidP="004A007E">
            <w:pPr>
              <w:numPr>
                <w:ilvl w:val="0"/>
                <w:numId w:val="3"/>
              </w:numPr>
              <w:tabs>
                <w:tab w:val="left" w:pos="454"/>
              </w:tabs>
              <w:ind w:left="29"/>
              <w:rPr>
                <w:rFonts w:cstheme="minorHAnsi"/>
              </w:rPr>
            </w:pPr>
          </w:p>
        </w:tc>
      </w:tr>
      <w:tr w:rsidR="00D859C0" w:rsidRPr="004A007E" w:rsidTr="00CD3FA5">
        <w:tc>
          <w:tcPr>
            <w:tcW w:w="3034" w:type="dxa"/>
          </w:tcPr>
          <w:p w:rsidR="00D859C0" w:rsidRPr="004A007E" w:rsidRDefault="00D859C0" w:rsidP="004A007E">
            <w:pPr>
              <w:rPr>
                <w:rFonts w:cstheme="minorHAnsi"/>
                <w:b/>
              </w:rPr>
            </w:pPr>
            <w:r w:rsidRPr="004A007E">
              <w:rPr>
                <w:rFonts w:cstheme="minorHAnsi"/>
                <w:b/>
              </w:rPr>
              <w:t>DÖNEM 4</w:t>
            </w:r>
          </w:p>
          <w:p w:rsidR="006212E4" w:rsidRPr="004A007E" w:rsidRDefault="006212E4" w:rsidP="004A007E">
            <w:pPr>
              <w:rPr>
                <w:rFonts w:cstheme="minorHAnsi"/>
                <w:b/>
              </w:rPr>
            </w:pPr>
            <w:r w:rsidRPr="004A007E">
              <w:rPr>
                <w:rFonts w:cstheme="minorHAnsi"/>
                <w:b/>
              </w:rPr>
              <w:t>PHASE IV</w:t>
            </w:r>
          </w:p>
        </w:tc>
        <w:tc>
          <w:tcPr>
            <w:tcW w:w="4331" w:type="dxa"/>
          </w:tcPr>
          <w:p w:rsidR="00D859C0" w:rsidRPr="004A007E" w:rsidRDefault="00D859C0" w:rsidP="004A007E">
            <w:pPr>
              <w:numPr>
                <w:ilvl w:val="0"/>
                <w:numId w:val="4"/>
              </w:numPr>
              <w:rPr>
                <w:rFonts w:cstheme="minorHAnsi"/>
              </w:rPr>
            </w:pPr>
            <w:r w:rsidRPr="004A007E">
              <w:rPr>
                <w:rFonts w:cstheme="minorHAnsi"/>
              </w:rPr>
              <w:t>Doç. Dr. Şenol BOZDAĞ</w:t>
            </w:r>
          </w:p>
          <w:p w:rsidR="00D859C0" w:rsidRPr="004A007E" w:rsidRDefault="00D859C0" w:rsidP="004A007E">
            <w:pPr>
              <w:numPr>
                <w:ilvl w:val="0"/>
                <w:numId w:val="4"/>
              </w:numPr>
              <w:rPr>
                <w:rFonts w:cstheme="minorHAnsi"/>
              </w:rPr>
            </w:pPr>
            <w:r w:rsidRPr="004A007E">
              <w:rPr>
                <w:rFonts w:cstheme="minorHAnsi"/>
              </w:rPr>
              <w:t xml:space="preserve">Dr. </w:t>
            </w:r>
            <w:proofErr w:type="spellStart"/>
            <w:r w:rsidRPr="004A007E">
              <w:rPr>
                <w:rFonts w:cstheme="minorHAnsi"/>
              </w:rPr>
              <w:t>Öğr</w:t>
            </w:r>
            <w:proofErr w:type="spellEnd"/>
            <w:r w:rsidRPr="004A007E">
              <w:rPr>
                <w:rFonts w:cstheme="minorHAnsi"/>
              </w:rPr>
              <w:t>. Üyesi Taner KIVILCIM</w:t>
            </w:r>
          </w:p>
        </w:tc>
        <w:tc>
          <w:tcPr>
            <w:tcW w:w="3120" w:type="dxa"/>
            <w:vMerge/>
          </w:tcPr>
          <w:p w:rsidR="00D859C0" w:rsidRPr="004A007E" w:rsidRDefault="00D859C0" w:rsidP="004A007E">
            <w:pPr>
              <w:numPr>
                <w:ilvl w:val="0"/>
                <w:numId w:val="4"/>
              </w:numPr>
              <w:tabs>
                <w:tab w:val="left" w:pos="454"/>
              </w:tabs>
              <w:ind w:left="29"/>
              <w:rPr>
                <w:rFonts w:cstheme="minorHAnsi"/>
              </w:rPr>
            </w:pPr>
          </w:p>
        </w:tc>
      </w:tr>
      <w:tr w:rsidR="00D859C0" w:rsidRPr="004A007E" w:rsidTr="00CD3FA5">
        <w:tc>
          <w:tcPr>
            <w:tcW w:w="3034" w:type="dxa"/>
          </w:tcPr>
          <w:p w:rsidR="00D859C0" w:rsidRPr="004A007E" w:rsidRDefault="00D859C0" w:rsidP="004A007E">
            <w:pPr>
              <w:rPr>
                <w:rFonts w:cstheme="minorHAnsi"/>
                <w:b/>
              </w:rPr>
            </w:pPr>
            <w:r w:rsidRPr="004A007E">
              <w:rPr>
                <w:rFonts w:cstheme="minorHAnsi"/>
                <w:b/>
              </w:rPr>
              <w:t>DÖNEM 5</w:t>
            </w:r>
          </w:p>
          <w:p w:rsidR="006212E4" w:rsidRPr="004A007E" w:rsidRDefault="006212E4" w:rsidP="004A007E">
            <w:pPr>
              <w:rPr>
                <w:rFonts w:cstheme="minorHAnsi"/>
                <w:b/>
              </w:rPr>
            </w:pPr>
            <w:r w:rsidRPr="004A007E">
              <w:rPr>
                <w:rFonts w:cstheme="minorHAnsi"/>
                <w:b/>
              </w:rPr>
              <w:t>PHASE V</w:t>
            </w:r>
          </w:p>
        </w:tc>
        <w:tc>
          <w:tcPr>
            <w:tcW w:w="4331" w:type="dxa"/>
          </w:tcPr>
          <w:p w:rsidR="00D859C0" w:rsidRPr="004A007E" w:rsidRDefault="00D859C0" w:rsidP="004A007E">
            <w:pPr>
              <w:numPr>
                <w:ilvl w:val="0"/>
                <w:numId w:val="5"/>
              </w:numPr>
              <w:rPr>
                <w:rFonts w:cstheme="minorHAnsi"/>
              </w:rPr>
            </w:pPr>
            <w:r w:rsidRPr="004A007E">
              <w:rPr>
                <w:rFonts w:cstheme="minorHAnsi"/>
              </w:rPr>
              <w:t>Doç. Dr. Yılmaz GÜZEL</w:t>
            </w:r>
          </w:p>
          <w:p w:rsidR="00D859C0" w:rsidRPr="004A007E" w:rsidRDefault="00D859C0" w:rsidP="004A007E">
            <w:pPr>
              <w:numPr>
                <w:ilvl w:val="0"/>
                <w:numId w:val="5"/>
              </w:numPr>
              <w:rPr>
                <w:rFonts w:cstheme="minorHAnsi"/>
              </w:rPr>
            </w:pPr>
            <w:r w:rsidRPr="004A007E">
              <w:rPr>
                <w:rFonts w:cstheme="minorHAnsi"/>
              </w:rPr>
              <w:t xml:space="preserve">Dr. </w:t>
            </w:r>
            <w:proofErr w:type="spellStart"/>
            <w:r w:rsidRPr="004A007E">
              <w:rPr>
                <w:rFonts w:cstheme="minorHAnsi"/>
              </w:rPr>
              <w:t>Öğr</w:t>
            </w:r>
            <w:proofErr w:type="spellEnd"/>
            <w:r w:rsidRPr="004A007E">
              <w:rPr>
                <w:rFonts w:cstheme="minorHAnsi"/>
              </w:rPr>
              <w:t xml:space="preserve">. Üyesi Seniha </w:t>
            </w:r>
            <w:r w:rsidR="0016243C" w:rsidRPr="004A007E">
              <w:rPr>
                <w:rFonts w:cstheme="minorHAnsi"/>
              </w:rPr>
              <w:t>BELÇİN İZOL</w:t>
            </w:r>
          </w:p>
        </w:tc>
        <w:tc>
          <w:tcPr>
            <w:tcW w:w="3120" w:type="dxa"/>
            <w:vMerge/>
          </w:tcPr>
          <w:p w:rsidR="00D859C0" w:rsidRPr="004A007E" w:rsidRDefault="00D859C0" w:rsidP="004A007E">
            <w:pPr>
              <w:numPr>
                <w:ilvl w:val="0"/>
                <w:numId w:val="5"/>
              </w:numPr>
              <w:tabs>
                <w:tab w:val="left" w:pos="454"/>
              </w:tabs>
              <w:ind w:left="29"/>
              <w:rPr>
                <w:rFonts w:cstheme="minorHAnsi"/>
              </w:rPr>
            </w:pPr>
          </w:p>
        </w:tc>
      </w:tr>
      <w:tr w:rsidR="00D859C0" w:rsidRPr="004A007E" w:rsidTr="00CD3FA5">
        <w:tc>
          <w:tcPr>
            <w:tcW w:w="3034" w:type="dxa"/>
          </w:tcPr>
          <w:p w:rsidR="00D859C0" w:rsidRPr="004A007E" w:rsidRDefault="00D859C0" w:rsidP="004A007E">
            <w:pPr>
              <w:rPr>
                <w:rFonts w:cstheme="minorHAnsi"/>
                <w:b/>
              </w:rPr>
            </w:pPr>
            <w:r w:rsidRPr="004A007E">
              <w:rPr>
                <w:rFonts w:cstheme="minorHAnsi"/>
                <w:b/>
              </w:rPr>
              <w:t>DÖNEM 6</w:t>
            </w:r>
          </w:p>
          <w:p w:rsidR="006212E4" w:rsidRPr="004A007E" w:rsidRDefault="006212E4" w:rsidP="004A007E">
            <w:pPr>
              <w:rPr>
                <w:rFonts w:cstheme="minorHAnsi"/>
                <w:b/>
              </w:rPr>
            </w:pPr>
            <w:r w:rsidRPr="004A007E">
              <w:rPr>
                <w:rFonts w:cstheme="minorHAnsi"/>
                <w:b/>
              </w:rPr>
              <w:t>PHASE VI</w:t>
            </w:r>
          </w:p>
        </w:tc>
        <w:tc>
          <w:tcPr>
            <w:tcW w:w="4331" w:type="dxa"/>
          </w:tcPr>
          <w:p w:rsidR="00D859C0" w:rsidRPr="004A007E" w:rsidRDefault="00D859C0" w:rsidP="004A007E">
            <w:pPr>
              <w:ind w:left="720"/>
              <w:rPr>
                <w:rFonts w:cstheme="minorHAnsi"/>
                <w:highlight w:val="yellow"/>
              </w:rPr>
            </w:pPr>
            <w:r w:rsidRPr="004A007E">
              <w:rPr>
                <w:rFonts w:cstheme="minorHAnsi"/>
              </w:rPr>
              <w:t xml:space="preserve">Dr. </w:t>
            </w:r>
            <w:proofErr w:type="spellStart"/>
            <w:r w:rsidRPr="004A007E">
              <w:rPr>
                <w:rFonts w:cstheme="minorHAnsi"/>
              </w:rPr>
              <w:t>Öğr</w:t>
            </w:r>
            <w:proofErr w:type="spellEnd"/>
            <w:r w:rsidRPr="004A007E">
              <w:rPr>
                <w:rFonts w:cstheme="minorHAnsi"/>
              </w:rPr>
              <w:t xml:space="preserve">. Üyesi </w:t>
            </w:r>
            <w:r w:rsidR="0016243C" w:rsidRPr="004A007E">
              <w:rPr>
                <w:rFonts w:cstheme="minorHAnsi"/>
              </w:rPr>
              <w:t>Fidan YILDIZ ÜNAL</w:t>
            </w:r>
          </w:p>
        </w:tc>
        <w:tc>
          <w:tcPr>
            <w:tcW w:w="3120" w:type="dxa"/>
            <w:vMerge/>
          </w:tcPr>
          <w:p w:rsidR="00D859C0" w:rsidRPr="004A007E" w:rsidRDefault="00D859C0" w:rsidP="004A007E">
            <w:pPr>
              <w:numPr>
                <w:ilvl w:val="0"/>
                <w:numId w:val="6"/>
              </w:numPr>
              <w:tabs>
                <w:tab w:val="left" w:pos="454"/>
              </w:tabs>
              <w:ind w:left="29"/>
              <w:rPr>
                <w:rFonts w:cstheme="minorHAnsi"/>
              </w:rPr>
            </w:pPr>
          </w:p>
        </w:tc>
      </w:tr>
    </w:tbl>
    <w:p w:rsidR="004A007E" w:rsidRDefault="004A007E">
      <w:r>
        <w:br w:type="page"/>
      </w:r>
    </w:p>
    <w:tbl>
      <w:tblPr>
        <w:tblStyle w:val="TabloKlavuzu"/>
        <w:tblpPr w:leftFromText="141" w:rightFromText="141" w:vertAnchor="page" w:horzAnchor="margin" w:tblpXSpec="center" w:tblpY="3106"/>
        <w:tblW w:w="10485" w:type="dxa"/>
        <w:jc w:val="center"/>
        <w:tblLook w:val="04A0" w:firstRow="1" w:lastRow="0" w:firstColumn="1" w:lastColumn="0" w:noHBand="0" w:noVBand="1"/>
      </w:tblPr>
      <w:tblGrid>
        <w:gridCol w:w="3034"/>
        <w:gridCol w:w="4331"/>
        <w:gridCol w:w="3120"/>
      </w:tblGrid>
      <w:tr w:rsidR="00D859C0" w:rsidRPr="004A007E" w:rsidTr="004A007E">
        <w:trPr>
          <w:trHeight w:val="70"/>
          <w:jc w:val="center"/>
        </w:trPr>
        <w:tc>
          <w:tcPr>
            <w:tcW w:w="3034" w:type="dxa"/>
            <w:vAlign w:val="center"/>
          </w:tcPr>
          <w:p w:rsidR="00D859C0" w:rsidRPr="004A007E" w:rsidRDefault="00D859C0" w:rsidP="004A007E">
            <w:pPr>
              <w:rPr>
                <w:b/>
                <w:sz w:val="20"/>
              </w:rPr>
            </w:pPr>
            <w:r w:rsidRPr="004A007E">
              <w:rPr>
                <w:b/>
                <w:sz w:val="20"/>
              </w:rPr>
              <w:lastRenderedPageBreak/>
              <w:t>SINAV OPTİK OKUMA VE GERİ BİLDİRİM SORUMLU</w:t>
            </w:r>
            <w:r w:rsidR="0078615B" w:rsidRPr="004A007E">
              <w:rPr>
                <w:b/>
                <w:sz w:val="20"/>
              </w:rPr>
              <w:t>LARI</w:t>
            </w:r>
          </w:p>
          <w:p w:rsidR="006212E4" w:rsidRPr="004A007E" w:rsidRDefault="006212E4" w:rsidP="004A007E">
            <w:pPr>
              <w:rPr>
                <w:b/>
                <w:sz w:val="20"/>
              </w:rPr>
            </w:pPr>
            <w:r w:rsidRPr="004A007E">
              <w:rPr>
                <w:b/>
                <w:sz w:val="20"/>
              </w:rPr>
              <w:t>RESPONSIBLE PERSON</w:t>
            </w:r>
            <w:r w:rsidR="004A007E" w:rsidRPr="004A007E">
              <w:rPr>
                <w:b/>
                <w:sz w:val="20"/>
              </w:rPr>
              <w:t>S</w:t>
            </w:r>
            <w:r w:rsidRPr="004A007E">
              <w:rPr>
                <w:b/>
                <w:sz w:val="20"/>
              </w:rPr>
              <w:t xml:space="preserve"> of EXAM OPTICAL READING AND FEEDBACK</w:t>
            </w:r>
          </w:p>
        </w:tc>
        <w:tc>
          <w:tcPr>
            <w:tcW w:w="4331" w:type="dxa"/>
            <w:vAlign w:val="center"/>
          </w:tcPr>
          <w:p w:rsidR="005A473E" w:rsidRPr="004A007E" w:rsidRDefault="00D859C0" w:rsidP="004A007E">
            <w:pPr>
              <w:pStyle w:val="ListeParagraf"/>
              <w:numPr>
                <w:ilvl w:val="0"/>
                <w:numId w:val="7"/>
              </w:numPr>
              <w:rPr>
                <w:sz w:val="20"/>
              </w:rPr>
            </w:pPr>
            <w:proofErr w:type="spellStart"/>
            <w:r w:rsidRPr="004A007E">
              <w:rPr>
                <w:sz w:val="20"/>
              </w:rPr>
              <w:t>Öğr</w:t>
            </w:r>
            <w:proofErr w:type="spellEnd"/>
            <w:r w:rsidRPr="004A007E">
              <w:rPr>
                <w:sz w:val="20"/>
              </w:rPr>
              <w:t xml:space="preserve">. Gör. İlker </w:t>
            </w:r>
            <w:r w:rsidR="002B5334" w:rsidRPr="004A007E">
              <w:rPr>
                <w:sz w:val="20"/>
              </w:rPr>
              <w:t>ÇOBAN</w:t>
            </w:r>
          </w:p>
          <w:p w:rsidR="0016243C" w:rsidRPr="004A007E" w:rsidRDefault="0016243C" w:rsidP="004A007E">
            <w:pPr>
              <w:pStyle w:val="ListeParagraf"/>
              <w:numPr>
                <w:ilvl w:val="0"/>
                <w:numId w:val="7"/>
              </w:numPr>
              <w:rPr>
                <w:sz w:val="20"/>
              </w:rPr>
            </w:pPr>
            <w:proofErr w:type="spellStart"/>
            <w:proofErr w:type="gramStart"/>
            <w:r w:rsidRPr="004A007E">
              <w:rPr>
                <w:sz w:val="20"/>
              </w:rPr>
              <w:t>Öğr.Gör</w:t>
            </w:r>
            <w:proofErr w:type="spellEnd"/>
            <w:proofErr w:type="gramEnd"/>
            <w:r w:rsidRPr="004A007E">
              <w:rPr>
                <w:sz w:val="20"/>
              </w:rPr>
              <w:t xml:space="preserve"> Doğukan ÖZBEY</w:t>
            </w:r>
          </w:p>
          <w:p w:rsidR="0065275B" w:rsidRPr="004A007E" w:rsidRDefault="008E3FD3" w:rsidP="004A007E">
            <w:pPr>
              <w:pStyle w:val="ListeParagraf"/>
              <w:numPr>
                <w:ilvl w:val="0"/>
                <w:numId w:val="7"/>
              </w:numPr>
              <w:rPr>
                <w:sz w:val="20"/>
              </w:rPr>
            </w:pPr>
            <w:r w:rsidRPr="004A007E">
              <w:rPr>
                <w:sz w:val="20"/>
              </w:rPr>
              <w:t xml:space="preserve">İlgili </w:t>
            </w:r>
            <w:r w:rsidR="0065275B" w:rsidRPr="004A007E">
              <w:rPr>
                <w:sz w:val="20"/>
              </w:rPr>
              <w:t>Koordinatörlük Temsilcisi</w:t>
            </w:r>
          </w:p>
        </w:tc>
        <w:tc>
          <w:tcPr>
            <w:tcW w:w="3120" w:type="dxa"/>
          </w:tcPr>
          <w:p w:rsidR="000736EA" w:rsidRPr="004A007E" w:rsidRDefault="000736EA" w:rsidP="004A007E">
            <w:pPr>
              <w:pStyle w:val="ListeParagraf"/>
              <w:numPr>
                <w:ilvl w:val="0"/>
                <w:numId w:val="8"/>
              </w:numPr>
              <w:ind w:left="29" w:hanging="29"/>
              <w:jc w:val="both"/>
              <w:rPr>
                <w:sz w:val="20"/>
              </w:rPr>
            </w:pPr>
            <w:r w:rsidRPr="004A007E">
              <w:rPr>
                <w:sz w:val="20"/>
              </w:rPr>
              <w:t>Sınav sonunda ilgili koordinatörlük temsilcisi ile sınav evraklarının toplanması ve sınav evraklarının k</w:t>
            </w:r>
            <w:r w:rsidR="0078615B" w:rsidRPr="004A007E">
              <w:rPr>
                <w:sz w:val="20"/>
              </w:rPr>
              <w:t>ontrolünün yapılmasını sağlamak,</w:t>
            </w:r>
            <w:r w:rsidR="0078615B" w:rsidRPr="004A007E">
              <w:rPr>
                <w:color w:val="0070C0"/>
                <w:sz w:val="20"/>
              </w:rPr>
              <w:t xml:space="preserve"> at </w:t>
            </w:r>
            <w:proofErr w:type="spellStart"/>
            <w:r w:rsidR="0078615B" w:rsidRPr="004A007E">
              <w:rPr>
                <w:color w:val="0070C0"/>
                <w:sz w:val="20"/>
              </w:rPr>
              <w:t>the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end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of </w:t>
            </w:r>
            <w:proofErr w:type="spellStart"/>
            <w:r w:rsidR="0078615B" w:rsidRPr="004A007E">
              <w:rPr>
                <w:color w:val="0070C0"/>
                <w:sz w:val="20"/>
              </w:rPr>
              <w:t>the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exam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, </w:t>
            </w:r>
            <w:proofErr w:type="spellStart"/>
            <w:r w:rsidR="0078615B" w:rsidRPr="004A007E">
              <w:rPr>
                <w:color w:val="0070C0"/>
                <w:sz w:val="20"/>
              </w:rPr>
              <w:t>ensuring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that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the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exam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documents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are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collected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and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checked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by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the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coordinator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representative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. </w:t>
            </w:r>
          </w:p>
          <w:p w:rsidR="000736EA" w:rsidRPr="004A007E" w:rsidRDefault="00897235" w:rsidP="004A007E">
            <w:pPr>
              <w:pStyle w:val="ListeParagraf"/>
              <w:numPr>
                <w:ilvl w:val="0"/>
                <w:numId w:val="8"/>
              </w:numPr>
              <w:tabs>
                <w:tab w:val="left" w:pos="454"/>
                <w:tab w:val="left" w:pos="1021"/>
              </w:tabs>
              <w:ind w:left="29" w:firstLine="124"/>
              <w:jc w:val="both"/>
              <w:rPr>
                <w:color w:val="0070C0"/>
                <w:sz w:val="20"/>
              </w:rPr>
            </w:pPr>
            <w:r w:rsidRPr="004A007E">
              <w:rPr>
                <w:sz w:val="20"/>
              </w:rPr>
              <w:t>İlgili koordinatörlük temsilcisi ile birlikte o</w:t>
            </w:r>
            <w:r w:rsidR="000736EA" w:rsidRPr="004A007E">
              <w:rPr>
                <w:sz w:val="20"/>
              </w:rPr>
              <w:t>ptik cevap kâğıtlarının optik okuyucu ile okumak ve sonuçları ilgili koordina</w:t>
            </w:r>
            <w:r w:rsidR="0078615B" w:rsidRPr="004A007E">
              <w:rPr>
                <w:sz w:val="20"/>
              </w:rPr>
              <w:t xml:space="preserve">törlük görevlisine teslim etmek, </w:t>
            </w:r>
            <w:proofErr w:type="spellStart"/>
            <w:r w:rsidR="0078615B" w:rsidRPr="004A007E">
              <w:rPr>
                <w:color w:val="0070C0"/>
                <w:sz w:val="20"/>
              </w:rPr>
              <w:t>reading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the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optical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answer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sheets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with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an </w:t>
            </w:r>
            <w:proofErr w:type="spellStart"/>
            <w:r w:rsidR="0078615B" w:rsidRPr="004A007E">
              <w:rPr>
                <w:color w:val="0070C0"/>
                <w:sz w:val="20"/>
              </w:rPr>
              <w:t>optical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reader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and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delivering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the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results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to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the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relevant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coordinatorship</w:t>
            </w:r>
            <w:proofErr w:type="spellEnd"/>
            <w:r w:rsidR="0078615B" w:rsidRPr="004A007E">
              <w:rPr>
                <w:color w:val="0070C0"/>
                <w:sz w:val="20"/>
              </w:rPr>
              <w:t>.</w:t>
            </w:r>
          </w:p>
          <w:p w:rsidR="000736EA" w:rsidRPr="004A007E" w:rsidRDefault="000736EA" w:rsidP="004A007E">
            <w:pPr>
              <w:pStyle w:val="ListeParagraf"/>
              <w:numPr>
                <w:ilvl w:val="0"/>
                <w:numId w:val="8"/>
              </w:numPr>
              <w:tabs>
                <w:tab w:val="left" w:pos="29"/>
                <w:tab w:val="left" w:pos="1021"/>
              </w:tabs>
              <w:ind w:left="29" w:hanging="29"/>
              <w:jc w:val="both"/>
              <w:rPr>
                <w:sz w:val="20"/>
              </w:rPr>
            </w:pPr>
            <w:r w:rsidRPr="004A007E">
              <w:rPr>
                <w:sz w:val="20"/>
              </w:rPr>
              <w:t>Sınav sonuçlarını analiz ederek ilgili anabilim dalları ve koordinatörlüklerle paylaşmak</w:t>
            </w:r>
            <w:r w:rsidR="0078615B" w:rsidRPr="004A007E">
              <w:rPr>
                <w:sz w:val="20"/>
              </w:rPr>
              <w:t xml:space="preserve">, sınav karnelerini oluşturarak öğrencilere iletmek, </w:t>
            </w:r>
            <w:proofErr w:type="spellStart"/>
            <w:r w:rsidR="0078615B" w:rsidRPr="004A007E">
              <w:rPr>
                <w:color w:val="0070C0"/>
                <w:sz w:val="20"/>
              </w:rPr>
              <w:t>analyzing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and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sharing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the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exam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results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with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the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relevant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departments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and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coordinators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, </w:t>
            </w:r>
            <w:proofErr w:type="spellStart"/>
            <w:r w:rsidR="0078615B" w:rsidRPr="004A007E">
              <w:rPr>
                <w:color w:val="0070C0"/>
                <w:sz w:val="20"/>
              </w:rPr>
              <w:t>creating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exam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reports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and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delivering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them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to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students</w:t>
            </w:r>
            <w:proofErr w:type="spellEnd"/>
            <w:r w:rsidR="0078615B" w:rsidRPr="004A007E">
              <w:rPr>
                <w:color w:val="0070C0"/>
                <w:sz w:val="20"/>
              </w:rPr>
              <w:t>.</w:t>
            </w:r>
          </w:p>
          <w:p w:rsidR="00D859C0" w:rsidRPr="004A007E" w:rsidRDefault="000736EA" w:rsidP="004A007E">
            <w:pPr>
              <w:pStyle w:val="ListeParagraf"/>
              <w:numPr>
                <w:ilvl w:val="0"/>
                <w:numId w:val="8"/>
              </w:numPr>
              <w:tabs>
                <w:tab w:val="left" w:pos="454"/>
                <w:tab w:val="left" w:pos="1021"/>
              </w:tabs>
              <w:ind w:left="29" w:firstLine="124"/>
              <w:jc w:val="both"/>
              <w:rPr>
                <w:sz w:val="20"/>
              </w:rPr>
            </w:pPr>
            <w:r w:rsidRPr="004A007E">
              <w:rPr>
                <w:sz w:val="20"/>
              </w:rPr>
              <w:t>Maddi hata dilekçeleri geldiğinde optik cevap kâğıtlarını</w:t>
            </w:r>
            <w:r w:rsidR="00CD3FA5" w:rsidRPr="004A007E">
              <w:rPr>
                <w:sz w:val="20"/>
              </w:rPr>
              <w:t>n</w:t>
            </w:r>
            <w:r w:rsidRPr="004A007E">
              <w:rPr>
                <w:sz w:val="20"/>
              </w:rPr>
              <w:t xml:space="preserve"> tekrar incele</w:t>
            </w:r>
            <w:r w:rsidR="00CD3FA5" w:rsidRPr="004A007E">
              <w:rPr>
                <w:sz w:val="20"/>
              </w:rPr>
              <w:t>nmesine deste</w:t>
            </w:r>
            <w:r w:rsidR="004A007E" w:rsidRPr="004A007E">
              <w:rPr>
                <w:sz w:val="20"/>
              </w:rPr>
              <w:t xml:space="preserve">k olmak, </w:t>
            </w:r>
            <w:proofErr w:type="spellStart"/>
            <w:r w:rsidR="004A007E" w:rsidRPr="004A007E">
              <w:rPr>
                <w:color w:val="0070C0"/>
                <w:sz w:val="20"/>
              </w:rPr>
              <w:t>to</w:t>
            </w:r>
            <w:proofErr w:type="spellEnd"/>
            <w:r w:rsidR="004A007E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4A007E" w:rsidRPr="004A007E">
              <w:rPr>
                <w:color w:val="0070C0"/>
                <w:sz w:val="20"/>
              </w:rPr>
              <w:t>support</w:t>
            </w:r>
            <w:proofErr w:type="spellEnd"/>
            <w:r w:rsidR="004A007E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4A007E" w:rsidRPr="004A007E">
              <w:rPr>
                <w:color w:val="0070C0"/>
                <w:sz w:val="20"/>
              </w:rPr>
              <w:t>the</w:t>
            </w:r>
            <w:proofErr w:type="spellEnd"/>
            <w:r w:rsidR="004A007E" w:rsidRPr="004A007E">
              <w:rPr>
                <w:color w:val="0070C0"/>
                <w:sz w:val="20"/>
              </w:rPr>
              <w:t xml:space="preserve"> re-</w:t>
            </w:r>
            <w:proofErr w:type="spellStart"/>
            <w:r w:rsidR="004A007E" w:rsidRPr="004A007E">
              <w:rPr>
                <w:color w:val="0070C0"/>
                <w:sz w:val="20"/>
              </w:rPr>
              <w:t>examination</w:t>
            </w:r>
            <w:proofErr w:type="spellEnd"/>
            <w:r w:rsidR="004A007E" w:rsidRPr="004A007E">
              <w:rPr>
                <w:color w:val="0070C0"/>
                <w:sz w:val="20"/>
              </w:rPr>
              <w:t xml:space="preserve"> of </w:t>
            </w:r>
            <w:proofErr w:type="spellStart"/>
            <w:r w:rsidR="004A007E" w:rsidRPr="004A007E">
              <w:rPr>
                <w:color w:val="0070C0"/>
                <w:sz w:val="20"/>
              </w:rPr>
              <w:t>optical</w:t>
            </w:r>
            <w:proofErr w:type="spellEnd"/>
            <w:r w:rsidR="004A007E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4A007E" w:rsidRPr="004A007E">
              <w:rPr>
                <w:color w:val="0070C0"/>
                <w:sz w:val="20"/>
              </w:rPr>
              <w:t>answer</w:t>
            </w:r>
            <w:proofErr w:type="spellEnd"/>
            <w:r w:rsidR="004A007E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4A007E" w:rsidRPr="004A007E">
              <w:rPr>
                <w:color w:val="0070C0"/>
                <w:sz w:val="20"/>
              </w:rPr>
              <w:t>sheets</w:t>
            </w:r>
            <w:proofErr w:type="spellEnd"/>
            <w:r w:rsidR="004A007E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4A007E" w:rsidRPr="004A007E">
              <w:rPr>
                <w:color w:val="0070C0"/>
                <w:sz w:val="20"/>
              </w:rPr>
              <w:t>when</w:t>
            </w:r>
            <w:proofErr w:type="spellEnd"/>
            <w:r w:rsidR="004A007E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4A007E" w:rsidRPr="004A007E">
              <w:rPr>
                <w:color w:val="0070C0"/>
                <w:sz w:val="20"/>
              </w:rPr>
              <w:t>petitions</w:t>
            </w:r>
            <w:proofErr w:type="spellEnd"/>
            <w:r w:rsidR="004A007E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4A007E" w:rsidRPr="004A007E">
              <w:rPr>
                <w:color w:val="0070C0"/>
                <w:sz w:val="20"/>
              </w:rPr>
              <w:t>for</w:t>
            </w:r>
            <w:proofErr w:type="spellEnd"/>
            <w:r w:rsidR="004A007E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4A007E" w:rsidRPr="004A007E">
              <w:rPr>
                <w:color w:val="0070C0"/>
                <w:sz w:val="20"/>
              </w:rPr>
              <w:t>factual</w:t>
            </w:r>
            <w:proofErr w:type="spellEnd"/>
            <w:r w:rsidR="004A007E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4A007E" w:rsidRPr="004A007E">
              <w:rPr>
                <w:color w:val="0070C0"/>
                <w:sz w:val="20"/>
              </w:rPr>
              <w:t>errors</w:t>
            </w:r>
            <w:proofErr w:type="spellEnd"/>
            <w:r w:rsidR="004A007E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4A007E" w:rsidRPr="004A007E">
              <w:rPr>
                <w:color w:val="0070C0"/>
                <w:sz w:val="20"/>
              </w:rPr>
              <w:t>are</w:t>
            </w:r>
            <w:proofErr w:type="spellEnd"/>
            <w:r w:rsidR="004A007E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4A007E" w:rsidRPr="004A007E">
              <w:rPr>
                <w:color w:val="0070C0"/>
                <w:sz w:val="20"/>
              </w:rPr>
              <w:t>received</w:t>
            </w:r>
            <w:proofErr w:type="spellEnd"/>
            <w:r w:rsidR="004A007E" w:rsidRPr="004A007E">
              <w:rPr>
                <w:color w:val="0070C0"/>
                <w:sz w:val="20"/>
              </w:rPr>
              <w:t>.</w:t>
            </w:r>
          </w:p>
          <w:p w:rsidR="00CD3FA5" w:rsidRPr="004A007E" w:rsidRDefault="00CD3FA5" w:rsidP="004A007E">
            <w:pPr>
              <w:pStyle w:val="ListeParagraf"/>
              <w:numPr>
                <w:ilvl w:val="0"/>
                <w:numId w:val="8"/>
              </w:numPr>
              <w:tabs>
                <w:tab w:val="left" w:pos="454"/>
                <w:tab w:val="left" w:pos="1021"/>
              </w:tabs>
              <w:ind w:left="29" w:firstLine="124"/>
              <w:jc w:val="both"/>
              <w:rPr>
                <w:sz w:val="20"/>
              </w:rPr>
            </w:pPr>
            <w:r w:rsidRPr="004A007E">
              <w:rPr>
                <w:sz w:val="20"/>
              </w:rPr>
              <w:t>Öğretim üyesi ve öğrencilerden periyodik olarak geribildirimleri toplamak ve sunmak</w:t>
            </w:r>
            <w:r w:rsidR="0078615B" w:rsidRPr="004A007E">
              <w:rPr>
                <w:sz w:val="20"/>
              </w:rPr>
              <w:t xml:space="preserve">, </w:t>
            </w:r>
            <w:proofErr w:type="spellStart"/>
            <w:r w:rsidR="0078615B" w:rsidRPr="004A007E">
              <w:rPr>
                <w:color w:val="0070C0"/>
                <w:sz w:val="20"/>
              </w:rPr>
              <w:t>collecting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and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presenting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feedback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from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faculty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members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and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students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periodically</w:t>
            </w:r>
            <w:proofErr w:type="spellEnd"/>
          </w:p>
          <w:p w:rsidR="00CD3FA5" w:rsidRPr="004A007E" w:rsidRDefault="00CD3FA5" w:rsidP="004A007E">
            <w:pPr>
              <w:pStyle w:val="ListeParagraf"/>
              <w:numPr>
                <w:ilvl w:val="0"/>
                <w:numId w:val="8"/>
              </w:numPr>
              <w:tabs>
                <w:tab w:val="left" w:pos="454"/>
              </w:tabs>
              <w:ind w:left="29"/>
              <w:jc w:val="both"/>
              <w:rPr>
                <w:sz w:val="20"/>
              </w:rPr>
            </w:pPr>
            <w:r w:rsidRPr="004A007E">
              <w:rPr>
                <w:sz w:val="20"/>
              </w:rPr>
              <w:t>6. Sınıfların genel teknik eksiklikleri konusunda destek sağlamak</w:t>
            </w:r>
            <w:r w:rsidR="0078615B" w:rsidRPr="004A007E">
              <w:rPr>
                <w:sz w:val="20"/>
              </w:rPr>
              <w:t xml:space="preserve">, </w:t>
            </w:r>
            <w:proofErr w:type="spellStart"/>
            <w:r w:rsidR="0078615B" w:rsidRPr="004A007E">
              <w:rPr>
                <w:color w:val="0070C0"/>
                <w:sz w:val="20"/>
              </w:rPr>
              <w:t>providing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support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for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general </w:t>
            </w:r>
            <w:proofErr w:type="spellStart"/>
            <w:r w:rsidR="0078615B" w:rsidRPr="004A007E">
              <w:rPr>
                <w:color w:val="0070C0"/>
                <w:sz w:val="20"/>
              </w:rPr>
              <w:t>technical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deficiencies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of </w:t>
            </w:r>
            <w:proofErr w:type="spellStart"/>
            <w:r w:rsidR="0078615B" w:rsidRPr="004A007E">
              <w:rPr>
                <w:color w:val="0070C0"/>
                <w:sz w:val="20"/>
              </w:rPr>
              <w:t>the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classrooms</w:t>
            </w:r>
            <w:proofErr w:type="spellEnd"/>
          </w:p>
        </w:tc>
      </w:tr>
    </w:tbl>
    <w:p w:rsidR="0078615B" w:rsidRDefault="0078615B" w:rsidP="004A007E">
      <w:pPr>
        <w:spacing w:line="240" w:lineRule="auto"/>
      </w:pPr>
    </w:p>
    <w:sectPr w:rsidR="0078615B" w:rsidSect="00CD3FA5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79C" w:rsidRDefault="00AD179C" w:rsidP="00CD3FA5">
      <w:pPr>
        <w:spacing w:after="0" w:line="240" w:lineRule="auto"/>
      </w:pPr>
      <w:r>
        <w:separator/>
      </w:r>
    </w:p>
  </w:endnote>
  <w:endnote w:type="continuationSeparator" w:id="0">
    <w:p w:rsidR="00AD179C" w:rsidRDefault="00AD179C" w:rsidP="00CD3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79C" w:rsidRDefault="00AD179C" w:rsidP="00CD3FA5">
      <w:pPr>
        <w:spacing w:after="0" w:line="240" w:lineRule="auto"/>
      </w:pPr>
      <w:r>
        <w:separator/>
      </w:r>
    </w:p>
  </w:footnote>
  <w:footnote w:type="continuationSeparator" w:id="0">
    <w:p w:rsidR="00AD179C" w:rsidRDefault="00AD179C" w:rsidP="00CD3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FA5" w:rsidRDefault="00CD3FA5" w:rsidP="00CD3FA5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569C66B8" wp14:editId="4EAED427">
          <wp:extent cx="977745" cy="93345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5251" cy="9501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D3FA5" w:rsidRPr="00CD3FA5" w:rsidRDefault="00CD3FA5" w:rsidP="00CD3FA5">
    <w:pPr>
      <w:pStyle w:val="stBilgi"/>
      <w:jc w:val="center"/>
      <w:rPr>
        <w:b/>
        <w:sz w:val="24"/>
      </w:rPr>
    </w:pPr>
    <w:r w:rsidRPr="00CD3FA5">
      <w:rPr>
        <w:b/>
        <w:sz w:val="24"/>
      </w:rPr>
      <w:t>İSTANBUL OKAN ÜNİVERSİTESİ TIP FAKÜLTESİ KOORDİNATÖRLER KURULU VE GÖREV TANIMI</w:t>
    </w:r>
  </w:p>
  <w:p w:rsidR="00CD3FA5" w:rsidRPr="00CD3FA5" w:rsidRDefault="00CD3FA5" w:rsidP="00CD3FA5">
    <w:pPr>
      <w:pStyle w:val="stBilgi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B2B18"/>
    <w:multiLevelType w:val="hybridMultilevel"/>
    <w:tmpl w:val="E55A5A18"/>
    <w:lvl w:ilvl="0" w:tplc="C5A011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662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6AB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36A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1EA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A6CF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DAD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6666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D2E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7C478CA"/>
    <w:multiLevelType w:val="hybridMultilevel"/>
    <w:tmpl w:val="526C6244"/>
    <w:lvl w:ilvl="0" w:tplc="37925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E8D1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76CD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38A6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044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B2E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D84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F4E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10C3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B9677EA"/>
    <w:multiLevelType w:val="hybridMultilevel"/>
    <w:tmpl w:val="4198F4CA"/>
    <w:lvl w:ilvl="0" w:tplc="7708D3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C094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E611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06D8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145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90DA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DC7D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B8E7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1E5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8753F53"/>
    <w:multiLevelType w:val="hybridMultilevel"/>
    <w:tmpl w:val="DE8AEDBC"/>
    <w:lvl w:ilvl="0" w:tplc="374CB9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3276EE"/>
    <w:multiLevelType w:val="hybridMultilevel"/>
    <w:tmpl w:val="C1508F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12F3D"/>
    <w:multiLevelType w:val="hybridMultilevel"/>
    <w:tmpl w:val="0C8CAF50"/>
    <w:lvl w:ilvl="0" w:tplc="44B40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6C81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302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860F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063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283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C604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FE0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9C88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63D3D11"/>
    <w:multiLevelType w:val="hybridMultilevel"/>
    <w:tmpl w:val="056AF2E8"/>
    <w:lvl w:ilvl="0" w:tplc="3A02E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307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189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180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8A4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BC8B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78E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A69A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1E8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C466B97"/>
    <w:multiLevelType w:val="hybridMultilevel"/>
    <w:tmpl w:val="A456025A"/>
    <w:lvl w:ilvl="0" w:tplc="969C6A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7CDB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7AC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2EFE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227E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4CB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128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C46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DA9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E44"/>
    <w:rsid w:val="000736EA"/>
    <w:rsid w:val="00154430"/>
    <w:rsid w:val="0016243C"/>
    <w:rsid w:val="001B5A73"/>
    <w:rsid w:val="00230B07"/>
    <w:rsid w:val="002B5334"/>
    <w:rsid w:val="002E2FC3"/>
    <w:rsid w:val="003E260A"/>
    <w:rsid w:val="004A007E"/>
    <w:rsid w:val="00510C8C"/>
    <w:rsid w:val="00531ED2"/>
    <w:rsid w:val="00554E44"/>
    <w:rsid w:val="005A473E"/>
    <w:rsid w:val="006212E4"/>
    <w:rsid w:val="00644775"/>
    <w:rsid w:val="0065275B"/>
    <w:rsid w:val="00703F4E"/>
    <w:rsid w:val="0078615B"/>
    <w:rsid w:val="007C7ED8"/>
    <w:rsid w:val="00806A7A"/>
    <w:rsid w:val="00821D15"/>
    <w:rsid w:val="00897235"/>
    <w:rsid w:val="008E3FD3"/>
    <w:rsid w:val="00A47710"/>
    <w:rsid w:val="00A633BD"/>
    <w:rsid w:val="00A773DC"/>
    <w:rsid w:val="00AD179C"/>
    <w:rsid w:val="00AF16AC"/>
    <w:rsid w:val="00C002A2"/>
    <w:rsid w:val="00CA62DC"/>
    <w:rsid w:val="00CD3FA5"/>
    <w:rsid w:val="00D43010"/>
    <w:rsid w:val="00D859C0"/>
    <w:rsid w:val="00DB5A14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D3741"/>
  <w15:chartTrackingRefBased/>
  <w15:docId w15:val="{25A4B79E-A4B5-41A6-9E4D-C71C5818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54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54E4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D3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D3FA5"/>
  </w:style>
  <w:style w:type="paragraph" w:styleId="AltBilgi">
    <w:name w:val="footer"/>
    <w:basedOn w:val="Normal"/>
    <w:link w:val="AltBilgiChar"/>
    <w:uiPriority w:val="99"/>
    <w:unhideWhenUsed/>
    <w:rsid w:val="00CD3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3FA5"/>
  </w:style>
  <w:style w:type="paragraph" w:styleId="BalonMetni">
    <w:name w:val="Balloon Text"/>
    <w:basedOn w:val="Normal"/>
    <w:link w:val="BalonMetniChar"/>
    <w:uiPriority w:val="99"/>
    <w:semiHidden/>
    <w:unhideWhenUsed/>
    <w:rsid w:val="00652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3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4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8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5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59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2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2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7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4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9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Güldal İnal Gültekin</dc:creator>
  <cp:keywords/>
  <dc:description/>
  <cp:lastModifiedBy>Tülay Aksoy</cp:lastModifiedBy>
  <cp:revision>3</cp:revision>
  <cp:lastPrinted>2023-11-08T11:19:00Z</cp:lastPrinted>
  <dcterms:created xsi:type="dcterms:W3CDTF">2024-11-19T13:32:00Z</dcterms:created>
  <dcterms:modified xsi:type="dcterms:W3CDTF">2025-01-02T11:21:00Z</dcterms:modified>
</cp:coreProperties>
</file>