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F8A7D" w14:textId="77777777" w:rsidR="00F44B53" w:rsidRPr="009D1C6A" w:rsidRDefault="003C0CA6" w:rsidP="0096376E">
      <w:pPr>
        <w:jc w:val="both"/>
        <w:rPr>
          <w:rFonts w:ascii="Tahoma" w:hAnsi="Tahoma" w:cs="Tahoma"/>
          <w:b/>
        </w:rPr>
      </w:pPr>
      <w:r w:rsidRPr="009D1C6A">
        <w:rPr>
          <w:rFonts w:ascii="Tahoma" w:hAnsi="Tahoma" w:cs="Tahoma"/>
          <w:b/>
        </w:rPr>
        <w:t xml:space="preserve">                            </w:t>
      </w:r>
    </w:p>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95"/>
        <w:gridCol w:w="4867"/>
      </w:tblGrid>
      <w:tr w:rsidR="00D20BE5" w:rsidRPr="00D20BE5" w14:paraId="7E626096" w14:textId="77777777" w:rsidTr="00111EFC">
        <w:trPr>
          <w:trHeight w:val="7129"/>
        </w:trPr>
        <w:tc>
          <w:tcPr>
            <w:tcW w:w="9862" w:type="dxa"/>
            <w:gridSpan w:val="2"/>
            <w:tcBorders>
              <w:top w:val="double" w:sz="4" w:space="0" w:color="auto"/>
              <w:bottom w:val="single" w:sz="4" w:space="0" w:color="auto"/>
            </w:tcBorders>
            <w:vAlign w:val="center"/>
          </w:tcPr>
          <w:p w14:paraId="0210898C" w14:textId="77777777" w:rsidR="00EA1F46" w:rsidRPr="00D20BE5" w:rsidRDefault="00EA1F46" w:rsidP="00EA1F46">
            <w:pPr>
              <w:ind w:left="567"/>
              <w:rPr>
                <w:rFonts w:ascii="Tahoma" w:hAnsi="Tahoma" w:cs="Tahoma"/>
                <w:b/>
                <w:color w:val="000000" w:themeColor="text1"/>
                <w:sz w:val="22"/>
              </w:rPr>
            </w:pPr>
          </w:p>
          <w:p w14:paraId="4F7972CF" w14:textId="77777777" w:rsidR="00111EFC" w:rsidRPr="00D20BE5" w:rsidRDefault="00111EFC" w:rsidP="00DE4445">
            <w:pPr>
              <w:ind w:left="567"/>
              <w:jc w:val="both"/>
              <w:rPr>
                <w:rFonts w:ascii="Tahoma" w:hAnsi="Tahoma" w:cs="Tahoma"/>
                <w:b/>
                <w:color w:val="000000" w:themeColor="text1"/>
                <w:sz w:val="22"/>
              </w:rPr>
            </w:pPr>
            <w:r w:rsidRPr="00D20BE5">
              <w:rPr>
                <w:rFonts w:ascii="Tahoma" w:hAnsi="Tahoma" w:cs="Tahoma"/>
                <w:b/>
                <w:color w:val="000000" w:themeColor="text1"/>
                <w:sz w:val="22"/>
              </w:rPr>
              <w:t>Adı-Soyadı:</w:t>
            </w:r>
          </w:p>
          <w:p w14:paraId="01365CD3" w14:textId="77777777" w:rsidR="00EA1F46" w:rsidRPr="00D20BE5" w:rsidRDefault="00EA1F46" w:rsidP="00DE4445">
            <w:pPr>
              <w:ind w:left="567"/>
              <w:jc w:val="both"/>
              <w:rPr>
                <w:rFonts w:ascii="Tahoma" w:hAnsi="Tahoma" w:cs="Tahoma"/>
                <w:b/>
                <w:color w:val="000000" w:themeColor="text1"/>
                <w:sz w:val="22"/>
              </w:rPr>
            </w:pPr>
            <w:r w:rsidRPr="00D20BE5">
              <w:rPr>
                <w:rFonts w:ascii="Tahoma" w:hAnsi="Tahoma" w:cs="Tahoma"/>
                <w:b/>
                <w:color w:val="000000" w:themeColor="text1"/>
                <w:sz w:val="22"/>
              </w:rPr>
              <w:t xml:space="preserve">Pozisyon: </w:t>
            </w:r>
            <w:r w:rsidR="00DB672D" w:rsidRPr="00D20BE5">
              <w:rPr>
                <w:rFonts w:ascii="Tahoma" w:hAnsi="Tahoma" w:cs="Tahoma"/>
                <w:color w:val="000000" w:themeColor="text1"/>
                <w:sz w:val="22"/>
              </w:rPr>
              <w:t xml:space="preserve">Bordro ve Özlük İşleri </w:t>
            </w:r>
            <w:r w:rsidR="003A60B0" w:rsidRPr="00D20BE5">
              <w:rPr>
                <w:rFonts w:ascii="Tahoma" w:hAnsi="Tahoma" w:cs="Tahoma"/>
                <w:color w:val="000000" w:themeColor="text1"/>
                <w:sz w:val="22"/>
              </w:rPr>
              <w:t>Uzmanı</w:t>
            </w:r>
          </w:p>
          <w:p w14:paraId="1D93CB2B" w14:textId="77777777" w:rsidR="00EA1F46" w:rsidRPr="00D20BE5" w:rsidRDefault="00EA1F46" w:rsidP="00DE4445">
            <w:pPr>
              <w:ind w:left="567"/>
              <w:jc w:val="both"/>
              <w:rPr>
                <w:rFonts w:ascii="Tahoma" w:hAnsi="Tahoma" w:cs="Tahoma"/>
                <w:color w:val="000000" w:themeColor="text1"/>
                <w:sz w:val="22"/>
              </w:rPr>
            </w:pPr>
            <w:r w:rsidRPr="00D20BE5">
              <w:rPr>
                <w:rFonts w:ascii="Tahoma" w:hAnsi="Tahoma" w:cs="Tahoma"/>
                <w:b/>
                <w:color w:val="000000" w:themeColor="text1"/>
                <w:sz w:val="22"/>
              </w:rPr>
              <w:t xml:space="preserve">Bölüm: </w:t>
            </w:r>
            <w:r w:rsidR="003A60B0" w:rsidRPr="00D20BE5">
              <w:rPr>
                <w:rFonts w:ascii="Tahoma" w:hAnsi="Tahoma" w:cs="Tahoma"/>
                <w:color w:val="000000" w:themeColor="text1"/>
                <w:sz w:val="22"/>
              </w:rPr>
              <w:t>İnsan Kaynakları</w:t>
            </w:r>
            <w:r w:rsidRPr="00D20BE5">
              <w:rPr>
                <w:rFonts w:ascii="Tahoma" w:hAnsi="Tahoma" w:cs="Tahoma"/>
                <w:color w:val="000000" w:themeColor="text1"/>
                <w:sz w:val="22"/>
              </w:rPr>
              <w:t xml:space="preserve"> </w:t>
            </w:r>
            <w:r w:rsidR="00111EFC" w:rsidRPr="00D20BE5">
              <w:rPr>
                <w:rFonts w:ascii="Tahoma" w:hAnsi="Tahoma" w:cs="Tahoma"/>
                <w:color w:val="000000" w:themeColor="text1"/>
                <w:sz w:val="22"/>
              </w:rPr>
              <w:t>Müdürlüğü</w:t>
            </w:r>
          </w:p>
          <w:p w14:paraId="49E5F329" w14:textId="77777777" w:rsidR="00EA1F46" w:rsidRPr="00D20BE5" w:rsidRDefault="00EA1F46" w:rsidP="00DE4445">
            <w:pPr>
              <w:ind w:left="567"/>
              <w:jc w:val="both"/>
              <w:rPr>
                <w:rFonts w:ascii="Tahoma" w:hAnsi="Tahoma" w:cs="Tahoma"/>
                <w:color w:val="000000" w:themeColor="text1"/>
                <w:sz w:val="22"/>
              </w:rPr>
            </w:pPr>
            <w:r w:rsidRPr="00D20BE5">
              <w:rPr>
                <w:rFonts w:ascii="Tahoma" w:hAnsi="Tahoma" w:cs="Tahoma"/>
                <w:b/>
                <w:color w:val="000000" w:themeColor="text1"/>
                <w:sz w:val="22"/>
              </w:rPr>
              <w:t>Bağlı</w:t>
            </w:r>
            <w:r w:rsidR="00111EFC" w:rsidRPr="00D20BE5">
              <w:rPr>
                <w:rFonts w:ascii="Tahoma" w:hAnsi="Tahoma" w:cs="Tahoma"/>
                <w:b/>
                <w:color w:val="000000" w:themeColor="text1"/>
                <w:sz w:val="22"/>
              </w:rPr>
              <w:t xml:space="preserve"> Olduğu Pozisyonlar/Onay Mevkii</w:t>
            </w:r>
            <w:r w:rsidRPr="00D20BE5">
              <w:rPr>
                <w:rFonts w:ascii="Tahoma" w:hAnsi="Tahoma" w:cs="Tahoma"/>
                <w:b/>
                <w:color w:val="000000" w:themeColor="text1"/>
                <w:sz w:val="22"/>
              </w:rPr>
              <w:t xml:space="preserve">: </w:t>
            </w:r>
            <w:r w:rsidR="00EB729D" w:rsidRPr="00D20BE5">
              <w:rPr>
                <w:rFonts w:ascii="Tahoma" w:hAnsi="Tahoma" w:cs="Tahoma"/>
                <w:color w:val="000000" w:themeColor="text1"/>
                <w:sz w:val="22"/>
              </w:rPr>
              <w:t xml:space="preserve">Bordro </w:t>
            </w:r>
            <w:r w:rsidR="00DB672D" w:rsidRPr="00D20BE5">
              <w:rPr>
                <w:rFonts w:ascii="Tahoma" w:hAnsi="Tahoma" w:cs="Tahoma"/>
                <w:color w:val="000000" w:themeColor="text1"/>
                <w:sz w:val="22"/>
              </w:rPr>
              <w:t xml:space="preserve">ve </w:t>
            </w:r>
            <w:r w:rsidR="00EB729D" w:rsidRPr="00D20BE5">
              <w:rPr>
                <w:rFonts w:ascii="Tahoma" w:hAnsi="Tahoma" w:cs="Tahoma"/>
                <w:color w:val="000000" w:themeColor="text1"/>
                <w:sz w:val="22"/>
              </w:rPr>
              <w:t xml:space="preserve">Özlük İşleri </w:t>
            </w:r>
            <w:r w:rsidR="00111EFC" w:rsidRPr="00D20BE5">
              <w:rPr>
                <w:rFonts w:ascii="Tahoma" w:hAnsi="Tahoma" w:cs="Tahoma"/>
                <w:color w:val="000000" w:themeColor="text1"/>
                <w:sz w:val="22"/>
              </w:rPr>
              <w:t>Müdürü</w:t>
            </w:r>
            <w:r w:rsidR="00DE4445" w:rsidRPr="00D20BE5">
              <w:rPr>
                <w:rFonts w:ascii="Tahoma" w:hAnsi="Tahoma" w:cs="Tahoma"/>
                <w:color w:val="000000" w:themeColor="text1"/>
                <w:sz w:val="22"/>
              </w:rPr>
              <w:t>, İnsan Kaynakları Müdürü</w:t>
            </w:r>
            <w:r w:rsidR="008C65AD" w:rsidRPr="00D20BE5">
              <w:rPr>
                <w:rFonts w:ascii="Tahoma" w:hAnsi="Tahoma" w:cs="Tahoma"/>
                <w:color w:val="000000" w:themeColor="text1"/>
                <w:sz w:val="22"/>
              </w:rPr>
              <w:t xml:space="preserve"> </w:t>
            </w:r>
            <w:r w:rsidR="008C65AD" w:rsidRPr="00D20BE5">
              <w:rPr>
                <w:rFonts w:ascii="Tahoma" w:hAnsi="Tahoma" w:cs="Tahoma"/>
                <w:color w:val="000000" w:themeColor="text1"/>
                <w:sz w:val="22"/>
              </w:rPr>
              <w:tab/>
            </w:r>
            <w:r w:rsidR="008C65AD" w:rsidRPr="00D20BE5">
              <w:rPr>
                <w:rFonts w:ascii="Tahoma" w:hAnsi="Tahoma" w:cs="Tahoma"/>
                <w:color w:val="000000" w:themeColor="text1"/>
                <w:sz w:val="22"/>
              </w:rPr>
              <w:tab/>
            </w:r>
            <w:r w:rsidR="008C65AD" w:rsidRPr="00D20BE5">
              <w:rPr>
                <w:rFonts w:ascii="Tahoma" w:hAnsi="Tahoma" w:cs="Tahoma"/>
                <w:color w:val="000000" w:themeColor="text1"/>
                <w:sz w:val="22"/>
              </w:rPr>
              <w:tab/>
            </w:r>
            <w:r w:rsidR="008C65AD" w:rsidRPr="00D20BE5">
              <w:rPr>
                <w:rFonts w:ascii="Tahoma" w:hAnsi="Tahoma" w:cs="Tahoma"/>
                <w:color w:val="000000" w:themeColor="text1"/>
                <w:sz w:val="22"/>
              </w:rPr>
              <w:tab/>
            </w:r>
            <w:r w:rsidRPr="00D20BE5">
              <w:rPr>
                <w:rFonts w:ascii="Tahoma" w:hAnsi="Tahoma" w:cs="Tahoma"/>
                <w:color w:val="000000" w:themeColor="text1"/>
                <w:sz w:val="22"/>
              </w:rPr>
              <w:tab/>
              <w:t xml:space="preserve">          </w:t>
            </w:r>
            <w:r w:rsidR="002405EB" w:rsidRPr="00D20BE5">
              <w:rPr>
                <w:rFonts w:ascii="Tahoma" w:hAnsi="Tahoma" w:cs="Tahoma"/>
                <w:color w:val="000000" w:themeColor="text1"/>
                <w:sz w:val="22"/>
              </w:rPr>
              <w:t xml:space="preserve"> </w:t>
            </w:r>
          </w:p>
          <w:p w14:paraId="15AE3644" w14:textId="77777777" w:rsidR="00EA1F46" w:rsidRPr="00D20BE5" w:rsidRDefault="00EA1F46" w:rsidP="00DE4445">
            <w:pPr>
              <w:pStyle w:val="Balk2"/>
              <w:keepLines w:val="0"/>
              <w:numPr>
                <w:ilvl w:val="0"/>
                <w:numId w:val="2"/>
              </w:numPr>
              <w:tabs>
                <w:tab w:val="clear" w:pos="720"/>
                <w:tab w:val="num" w:pos="1134"/>
              </w:tabs>
              <w:spacing w:before="100" w:after="40"/>
              <w:ind w:left="1276" w:hanging="709"/>
              <w:jc w:val="both"/>
              <w:rPr>
                <w:rFonts w:ascii="Tahoma" w:hAnsi="Tahoma" w:cs="Tahoma"/>
                <w:color w:val="000000" w:themeColor="text1"/>
                <w:sz w:val="22"/>
              </w:rPr>
            </w:pPr>
            <w:r w:rsidRPr="00D20BE5">
              <w:rPr>
                <w:rFonts w:ascii="Tahoma" w:hAnsi="Tahoma" w:cs="Tahoma"/>
                <w:color w:val="000000" w:themeColor="text1"/>
                <w:sz w:val="22"/>
              </w:rPr>
              <w:t>İŞİN AMACI</w:t>
            </w:r>
          </w:p>
          <w:p w14:paraId="576479B6" w14:textId="77777777" w:rsidR="00001E3B" w:rsidRPr="00D20BE5" w:rsidRDefault="00DB672D" w:rsidP="00DE4445">
            <w:pPr>
              <w:pStyle w:val="GvdeMetniGirintisi"/>
              <w:ind w:left="567"/>
              <w:rPr>
                <w:rFonts w:ascii="Tahoma" w:hAnsi="Tahoma" w:cs="Tahoma"/>
                <w:color w:val="000000" w:themeColor="text1"/>
                <w:lang w:val="tr-TR"/>
              </w:rPr>
            </w:pPr>
            <w:r w:rsidRPr="00D20BE5">
              <w:rPr>
                <w:rFonts w:ascii="Tahoma" w:hAnsi="Tahoma" w:cs="Tahoma"/>
                <w:color w:val="000000" w:themeColor="text1"/>
                <w:lang w:val="tr-TR"/>
              </w:rPr>
              <w:t xml:space="preserve">İstanbul </w:t>
            </w:r>
            <w:r w:rsidR="00001E3B" w:rsidRPr="00D20BE5">
              <w:rPr>
                <w:rFonts w:ascii="Tahoma" w:hAnsi="Tahoma" w:cs="Tahoma"/>
                <w:color w:val="000000" w:themeColor="text1"/>
                <w:lang w:val="tr-TR"/>
              </w:rPr>
              <w:t>Okan Üniversitesi amaç ve hedefleri doğrultusunda, kurumun insan kaynakları politikaları çerçevesinde, insan kaynakları uygulamaları ile personel özlük işlerini ilgili 4857 sayılı İş Kanunu, çalışma mevzuatı ve 2547 sayılı Yükseköğretim Kanuna uygun olarak zamanında, tam ve eksiksiz gerçekleştirmek.</w:t>
            </w:r>
          </w:p>
          <w:p w14:paraId="449E1EFF" w14:textId="77777777" w:rsidR="00EA1F46" w:rsidRPr="00D20BE5" w:rsidRDefault="00EA1F46" w:rsidP="00EA1F46">
            <w:pPr>
              <w:pStyle w:val="GvdeMetniGirintisi"/>
              <w:ind w:left="567"/>
              <w:rPr>
                <w:rFonts w:ascii="Tahoma" w:hAnsi="Tahoma" w:cs="Tahoma"/>
                <w:color w:val="000000" w:themeColor="text1"/>
                <w:lang w:val="tr-TR"/>
              </w:rPr>
            </w:pPr>
          </w:p>
          <w:p w14:paraId="0117FB5A" w14:textId="77777777" w:rsidR="00EA1F46" w:rsidRPr="00D20BE5" w:rsidRDefault="00EA1F46" w:rsidP="00EA1F46">
            <w:pPr>
              <w:pStyle w:val="Balk2"/>
              <w:keepLines w:val="0"/>
              <w:numPr>
                <w:ilvl w:val="0"/>
                <w:numId w:val="2"/>
              </w:numPr>
              <w:tabs>
                <w:tab w:val="clear" w:pos="720"/>
                <w:tab w:val="num" w:pos="1134"/>
              </w:tabs>
              <w:spacing w:before="100" w:after="40"/>
              <w:ind w:hanging="153"/>
              <w:rPr>
                <w:rFonts w:ascii="Tahoma" w:hAnsi="Tahoma" w:cs="Tahoma"/>
                <w:color w:val="000000" w:themeColor="text1"/>
                <w:sz w:val="22"/>
              </w:rPr>
            </w:pPr>
            <w:r w:rsidRPr="00D20BE5">
              <w:rPr>
                <w:rFonts w:ascii="Tahoma" w:hAnsi="Tahoma" w:cs="Tahoma"/>
                <w:color w:val="000000" w:themeColor="text1"/>
                <w:sz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08"/>
              <w:gridCol w:w="4252"/>
            </w:tblGrid>
            <w:tr w:rsidR="00D20BE5" w:rsidRPr="00D20BE5" w14:paraId="4922C4AA" w14:textId="77777777" w:rsidTr="00DE4445">
              <w:tc>
                <w:tcPr>
                  <w:tcW w:w="3708" w:type="dxa"/>
                </w:tcPr>
                <w:p w14:paraId="10124F97" w14:textId="77777777" w:rsidR="00EA1F46" w:rsidRPr="00D20BE5" w:rsidRDefault="00EA1F46" w:rsidP="00D02404">
                  <w:pPr>
                    <w:pStyle w:val="GvdeMetniGirintisi"/>
                    <w:ind w:left="0"/>
                    <w:rPr>
                      <w:rFonts w:ascii="Tahoma" w:hAnsi="Tahoma" w:cs="Tahoma"/>
                      <w:b/>
                      <w:color w:val="000000" w:themeColor="text1"/>
                      <w:lang w:val="tr-TR"/>
                    </w:rPr>
                  </w:pPr>
                  <w:r w:rsidRPr="00D20BE5">
                    <w:rPr>
                      <w:rFonts w:ascii="Tahoma" w:hAnsi="Tahoma" w:cs="Tahoma"/>
                      <w:b/>
                      <w:color w:val="000000" w:themeColor="text1"/>
                      <w:lang w:val="tr-TR"/>
                    </w:rPr>
                    <w:t xml:space="preserve">Mali: </w:t>
                  </w:r>
                </w:p>
              </w:tc>
              <w:tc>
                <w:tcPr>
                  <w:tcW w:w="4252" w:type="dxa"/>
                </w:tcPr>
                <w:p w14:paraId="2984078F" w14:textId="77777777" w:rsidR="00EA1F46" w:rsidRPr="00D20BE5" w:rsidRDefault="00EA1F46" w:rsidP="00D56601">
                  <w:pPr>
                    <w:pStyle w:val="GvdeMetniGirintisi"/>
                    <w:ind w:left="0"/>
                    <w:jc w:val="left"/>
                    <w:rPr>
                      <w:rFonts w:ascii="Tahoma" w:hAnsi="Tahoma" w:cs="Tahoma"/>
                      <w:color w:val="000000" w:themeColor="text1"/>
                      <w:lang w:val="tr-TR"/>
                    </w:rPr>
                  </w:pPr>
                  <w:r w:rsidRPr="00D20BE5">
                    <w:rPr>
                      <w:rFonts w:ascii="Tahoma" w:hAnsi="Tahoma" w:cs="Tahoma"/>
                      <w:b/>
                      <w:color w:val="000000" w:themeColor="text1"/>
                      <w:lang w:val="tr-TR"/>
                    </w:rPr>
                    <w:t xml:space="preserve">Bağlı </w:t>
                  </w:r>
                  <w:r w:rsidR="00111EFC" w:rsidRPr="00D20BE5">
                    <w:rPr>
                      <w:rFonts w:ascii="Tahoma" w:hAnsi="Tahoma" w:cs="Tahoma"/>
                      <w:b/>
                      <w:color w:val="000000" w:themeColor="text1"/>
                      <w:lang w:val="tr-TR"/>
                    </w:rPr>
                    <w:t>Çalışanlar:</w:t>
                  </w:r>
                  <w:r w:rsidRPr="00D20BE5">
                    <w:rPr>
                      <w:rFonts w:ascii="Tahoma" w:hAnsi="Tahoma" w:cs="Tahoma"/>
                      <w:b/>
                      <w:color w:val="000000" w:themeColor="text1"/>
                      <w:lang w:val="tr-TR"/>
                    </w:rPr>
                    <w:t xml:space="preserve"> </w:t>
                  </w:r>
                  <w:r w:rsidR="00DE4445" w:rsidRPr="00D20BE5">
                    <w:rPr>
                      <w:rFonts w:ascii="Tahoma" w:hAnsi="Tahoma" w:cs="Tahoma"/>
                      <w:color w:val="000000" w:themeColor="text1"/>
                      <w:lang w:val="tr-TR"/>
                    </w:rPr>
                    <w:t>Uzman Yardımcısı</w:t>
                  </w:r>
                </w:p>
              </w:tc>
            </w:tr>
            <w:tr w:rsidR="00D20BE5" w:rsidRPr="00D20BE5" w14:paraId="7F54AB63" w14:textId="77777777" w:rsidTr="00DE4445">
              <w:tc>
                <w:tcPr>
                  <w:tcW w:w="3708" w:type="dxa"/>
                </w:tcPr>
                <w:p w14:paraId="55DF896E" w14:textId="77777777" w:rsidR="00EA1F46" w:rsidRPr="00D20BE5" w:rsidRDefault="00EA1F46" w:rsidP="00777D33">
                  <w:pPr>
                    <w:pStyle w:val="GvdeMetniGirintisi"/>
                    <w:ind w:left="0"/>
                    <w:jc w:val="left"/>
                    <w:rPr>
                      <w:rFonts w:ascii="Tahoma" w:hAnsi="Tahoma" w:cs="Tahoma"/>
                      <w:color w:val="000000" w:themeColor="text1"/>
                      <w:lang w:val="tr-TR"/>
                    </w:rPr>
                  </w:pPr>
                  <w:r w:rsidRPr="00D20BE5">
                    <w:rPr>
                      <w:rFonts w:ascii="Tahoma" w:hAnsi="Tahoma" w:cs="Tahoma"/>
                      <w:b/>
                      <w:color w:val="000000" w:themeColor="text1"/>
                      <w:lang w:val="tr-TR"/>
                    </w:rPr>
                    <w:t>Donanım ve Araçlar:</w:t>
                  </w:r>
                  <w:r w:rsidRPr="00D20BE5">
                    <w:rPr>
                      <w:rFonts w:ascii="Tahoma" w:hAnsi="Tahoma" w:cs="Tahoma"/>
                      <w:color w:val="000000" w:themeColor="text1"/>
                      <w:lang w:val="tr-TR"/>
                    </w:rPr>
                    <w:t xml:space="preserve"> Ofis makineleri, bilgisayar ve ofis programları</w:t>
                  </w:r>
                </w:p>
              </w:tc>
              <w:tc>
                <w:tcPr>
                  <w:tcW w:w="4252" w:type="dxa"/>
                </w:tcPr>
                <w:p w14:paraId="7BA8370B" w14:textId="77777777" w:rsidR="00EA1F46" w:rsidRPr="00D20BE5" w:rsidRDefault="00EA1F46" w:rsidP="00DE4445">
                  <w:pPr>
                    <w:pStyle w:val="GvdeMetniGirintisi"/>
                    <w:ind w:left="0"/>
                    <w:rPr>
                      <w:rFonts w:ascii="Tahoma" w:hAnsi="Tahoma" w:cs="Tahoma"/>
                      <w:b/>
                      <w:color w:val="000000" w:themeColor="text1"/>
                      <w:lang w:val="tr-TR"/>
                    </w:rPr>
                  </w:pPr>
                  <w:r w:rsidRPr="00D20BE5">
                    <w:rPr>
                      <w:rFonts w:ascii="Tahoma" w:hAnsi="Tahoma" w:cs="Tahoma"/>
                      <w:b/>
                      <w:color w:val="000000" w:themeColor="text1"/>
                      <w:lang w:val="tr-TR"/>
                    </w:rPr>
                    <w:t xml:space="preserve">Diğer: </w:t>
                  </w:r>
                </w:p>
              </w:tc>
            </w:tr>
          </w:tbl>
          <w:p w14:paraId="6E3FE1AF" w14:textId="77777777" w:rsidR="00EA1F46" w:rsidRPr="00D20BE5" w:rsidRDefault="00EA1F46" w:rsidP="00EA1F46">
            <w:pPr>
              <w:pStyle w:val="GvdeMetniGirintisi"/>
              <w:ind w:left="0"/>
              <w:rPr>
                <w:rFonts w:ascii="Tahoma" w:hAnsi="Tahoma" w:cs="Tahoma"/>
                <w:color w:val="000000" w:themeColor="text1"/>
                <w:lang w:val="tr-TR"/>
              </w:rPr>
            </w:pPr>
          </w:p>
          <w:p w14:paraId="23C1E5FF" w14:textId="77777777" w:rsidR="00EA1F46" w:rsidRPr="00D20BE5" w:rsidRDefault="00EA1F46" w:rsidP="00EA1F46">
            <w:pPr>
              <w:pStyle w:val="Balk2"/>
              <w:keepLines w:val="0"/>
              <w:numPr>
                <w:ilvl w:val="0"/>
                <w:numId w:val="2"/>
              </w:numPr>
              <w:tabs>
                <w:tab w:val="clear" w:pos="720"/>
                <w:tab w:val="num" w:pos="1134"/>
              </w:tabs>
              <w:spacing w:before="100" w:after="40"/>
              <w:ind w:hanging="153"/>
              <w:rPr>
                <w:rFonts w:ascii="Tahoma" w:hAnsi="Tahoma" w:cs="Tahoma"/>
                <w:color w:val="000000" w:themeColor="text1"/>
                <w:sz w:val="22"/>
              </w:rPr>
            </w:pPr>
            <w:r w:rsidRPr="00D20BE5">
              <w:rPr>
                <w:rFonts w:ascii="Tahoma" w:hAnsi="Tahoma" w:cs="Tahoma"/>
                <w:color w:val="000000" w:themeColor="text1"/>
                <w:sz w:val="22"/>
              </w:rPr>
              <w:t>SORUMLULUKLAR</w:t>
            </w:r>
          </w:p>
          <w:p w14:paraId="60A11F02" w14:textId="77777777" w:rsidR="002405EB" w:rsidRPr="00D20BE5" w:rsidRDefault="002405EB" w:rsidP="002405EB">
            <w:pPr>
              <w:ind w:left="567"/>
              <w:jc w:val="both"/>
              <w:rPr>
                <w:rFonts w:ascii="Tahoma" w:hAnsi="Tahoma" w:cs="Tahoma"/>
                <w:color w:val="000000" w:themeColor="text1"/>
              </w:rPr>
            </w:pPr>
            <w:r w:rsidRPr="00D20BE5">
              <w:rPr>
                <w:rFonts w:ascii="Tahoma" w:hAnsi="Tahoma" w:cs="Tahoma"/>
                <w:color w:val="000000" w:themeColor="text1"/>
              </w:rPr>
              <w:t xml:space="preserve">Üniversitenin amaç ve hedefleri doğrultusunda; yayınlanmış tüm geçerli yönetmelik, talimat, yasal mevzuat ve kanunlar çerçevesinde, </w:t>
            </w:r>
            <w:r w:rsidR="00DE4445" w:rsidRPr="00D20BE5">
              <w:rPr>
                <w:rFonts w:ascii="Tahoma" w:hAnsi="Tahoma" w:cs="Tahoma"/>
                <w:color w:val="000000" w:themeColor="text1"/>
              </w:rPr>
              <w:t>Ü</w:t>
            </w:r>
            <w:r w:rsidRPr="00D20BE5">
              <w:rPr>
                <w:rFonts w:ascii="Tahoma" w:hAnsi="Tahoma" w:cs="Tahoma"/>
                <w:color w:val="000000" w:themeColor="text1"/>
              </w:rPr>
              <w:t>niversitenin ilke ve prensiplerine uyum içinde çalışmalarını gerçekleştirir.</w:t>
            </w:r>
          </w:p>
          <w:p w14:paraId="202F727C" w14:textId="77777777" w:rsidR="004F5EF8" w:rsidRPr="00D20BE5" w:rsidRDefault="004F5EF8" w:rsidP="004F5EF8">
            <w:pPr>
              <w:numPr>
                <w:ilvl w:val="0"/>
                <w:numId w:val="3"/>
              </w:numPr>
              <w:spacing w:before="100" w:after="100"/>
              <w:ind w:left="927"/>
              <w:jc w:val="both"/>
              <w:rPr>
                <w:rFonts w:ascii="Tahoma" w:hAnsi="Tahoma" w:cs="Tahoma"/>
                <w:b/>
                <w:color w:val="000000" w:themeColor="text1"/>
              </w:rPr>
            </w:pPr>
            <w:r w:rsidRPr="00D20BE5">
              <w:rPr>
                <w:rFonts w:ascii="Tahoma" w:hAnsi="Tahoma" w:cs="Tahoma"/>
                <w:b/>
                <w:color w:val="000000" w:themeColor="text1"/>
              </w:rPr>
              <w:t>Üniversitede yeni işe başlayan personelin bordro ve özlük işleri ile ilgili işlemlerin zamanında ve eksiksiz olarak gerçekleştirilmesi, elektronik ortamda kayıtların tutulması,</w:t>
            </w:r>
          </w:p>
          <w:p w14:paraId="5747C1F5" w14:textId="77777777" w:rsidR="004F5EF8" w:rsidRPr="00D20BE5" w:rsidRDefault="004F5EF8" w:rsidP="00DE4445">
            <w:pPr>
              <w:pStyle w:val="ListeParagraf"/>
              <w:numPr>
                <w:ilvl w:val="0"/>
                <w:numId w:val="21"/>
              </w:numPr>
              <w:spacing w:before="100" w:after="100"/>
              <w:jc w:val="both"/>
              <w:rPr>
                <w:rFonts w:ascii="Tahoma" w:hAnsi="Tahoma" w:cs="Tahoma"/>
                <w:color w:val="000000" w:themeColor="text1"/>
              </w:rPr>
            </w:pPr>
            <w:r w:rsidRPr="00D20BE5">
              <w:rPr>
                <w:rFonts w:ascii="Tahoma" w:hAnsi="Tahoma" w:cs="Tahoma"/>
                <w:color w:val="000000" w:themeColor="text1"/>
              </w:rPr>
              <w:t>Yeni işe başlayan personelin özlük dosyası evraklarının ilgili mevzuat ve kurum yönetmeliklerine uygun olarak tamamlandığını kontrol eder ve buna göre SGK işe giriş işlemini yapar,</w:t>
            </w:r>
          </w:p>
          <w:p w14:paraId="76E8B5B5" w14:textId="77777777" w:rsidR="004F5EF8" w:rsidRPr="00D20BE5" w:rsidRDefault="004F5EF8" w:rsidP="00DE4445">
            <w:pPr>
              <w:pStyle w:val="ListeParagraf"/>
              <w:numPr>
                <w:ilvl w:val="0"/>
                <w:numId w:val="21"/>
              </w:numPr>
              <w:spacing w:before="100" w:after="100"/>
              <w:jc w:val="both"/>
              <w:rPr>
                <w:rFonts w:ascii="Tahoma" w:hAnsi="Tahoma" w:cs="Tahoma"/>
                <w:color w:val="000000" w:themeColor="text1"/>
              </w:rPr>
            </w:pPr>
            <w:r w:rsidRPr="00D20BE5">
              <w:rPr>
                <w:rFonts w:ascii="Tahoma" w:hAnsi="Tahoma" w:cs="Tahoma"/>
                <w:color w:val="000000" w:themeColor="text1"/>
              </w:rPr>
              <w:t>Yabancı uyruklu personelin ikamet ve çalışma izinleri ile ilgili ger</w:t>
            </w:r>
            <w:r w:rsidR="00DE4445" w:rsidRPr="00D20BE5">
              <w:rPr>
                <w:rFonts w:ascii="Tahoma" w:hAnsi="Tahoma" w:cs="Tahoma"/>
                <w:color w:val="000000" w:themeColor="text1"/>
              </w:rPr>
              <w:t>ekli evrakları kontrol eder ve</w:t>
            </w:r>
            <w:r w:rsidRPr="00D20BE5">
              <w:rPr>
                <w:rFonts w:ascii="Tahoma" w:hAnsi="Tahoma" w:cs="Tahoma"/>
                <w:color w:val="000000" w:themeColor="text1"/>
              </w:rPr>
              <w:t xml:space="preserve"> buna göre SGK işe giriş işlemini yapar,</w:t>
            </w:r>
          </w:p>
          <w:p w14:paraId="588FDB8F" w14:textId="77777777" w:rsidR="00B54753" w:rsidRPr="00D20BE5" w:rsidRDefault="00B54753" w:rsidP="00DE4445">
            <w:pPr>
              <w:pStyle w:val="ListeParagraf"/>
              <w:numPr>
                <w:ilvl w:val="0"/>
                <w:numId w:val="21"/>
              </w:numPr>
              <w:spacing w:before="100" w:after="100"/>
              <w:jc w:val="both"/>
              <w:rPr>
                <w:rFonts w:ascii="Tahoma" w:hAnsi="Tahoma" w:cs="Tahoma"/>
                <w:color w:val="000000" w:themeColor="text1"/>
              </w:rPr>
            </w:pPr>
            <w:r w:rsidRPr="00D20BE5">
              <w:rPr>
                <w:rFonts w:ascii="Tahoma" w:hAnsi="Tahoma" w:cs="Tahoma"/>
                <w:color w:val="000000" w:themeColor="text1"/>
              </w:rPr>
              <w:t xml:space="preserve">SGK girişi yapılan personellerin </w:t>
            </w:r>
            <w:proofErr w:type="spellStart"/>
            <w:r w:rsidR="00DE4445" w:rsidRPr="00D20BE5">
              <w:rPr>
                <w:rFonts w:ascii="Tahoma" w:hAnsi="Tahoma" w:cs="Tahoma"/>
                <w:color w:val="000000" w:themeColor="text1"/>
              </w:rPr>
              <w:t>T</w:t>
            </w:r>
            <w:r w:rsidRPr="00D20BE5">
              <w:rPr>
                <w:rFonts w:ascii="Tahoma" w:hAnsi="Tahoma" w:cs="Tahoma"/>
                <w:color w:val="000000" w:themeColor="text1"/>
              </w:rPr>
              <w:t>e</w:t>
            </w:r>
            <w:r w:rsidR="00DE4445" w:rsidRPr="00D20BE5">
              <w:rPr>
                <w:rFonts w:ascii="Tahoma" w:hAnsi="Tahoma" w:cs="Tahoma"/>
                <w:color w:val="000000" w:themeColor="text1"/>
              </w:rPr>
              <w:t>ch</w:t>
            </w:r>
            <w:r w:rsidRPr="00D20BE5">
              <w:rPr>
                <w:rFonts w:ascii="Tahoma" w:hAnsi="Tahoma" w:cs="Tahoma"/>
                <w:color w:val="000000" w:themeColor="text1"/>
              </w:rPr>
              <w:t>no</w:t>
            </w:r>
            <w:proofErr w:type="spellEnd"/>
            <w:r w:rsidRPr="00D20BE5">
              <w:rPr>
                <w:rFonts w:ascii="Tahoma" w:hAnsi="Tahoma" w:cs="Tahoma"/>
                <w:color w:val="000000" w:themeColor="text1"/>
              </w:rPr>
              <w:t xml:space="preserve"> kayıtlarının doğru girilip girilmediğini kontrol eder, eksikler varsa düzeltilmesi </w:t>
            </w:r>
            <w:r w:rsidR="00DE4445" w:rsidRPr="00D20BE5">
              <w:rPr>
                <w:rFonts w:ascii="Tahoma" w:hAnsi="Tahoma" w:cs="Tahoma"/>
                <w:color w:val="000000" w:themeColor="text1"/>
              </w:rPr>
              <w:t xml:space="preserve">sağlar, personel ücretini </w:t>
            </w:r>
            <w:proofErr w:type="spellStart"/>
            <w:r w:rsidR="00DE4445" w:rsidRPr="00D20BE5">
              <w:rPr>
                <w:rFonts w:ascii="Tahoma" w:hAnsi="Tahoma" w:cs="Tahoma"/>
                <w:color w:val="000000" w:themeColor="text1"/>
              </w:rPr>
              <w:t>Techno</w:t>
            </w:r>
            <w:proofErr w:type="spellEnd"/>
            <w:r w:rsidR="00DE4445" w:rsidRPr="00D20BE5">
              <w:rPr>
                <w:rFonts w:ascii="Tahoma" w:hAnsi="Tahoma" w:cs="Tahoma"/>
                <w:color w:val="000000" w:themeColor="text1"/>
              </w:rPr>
              <w:t xml:space="preserve"> programın</w:t>
            </w:r>
            <w:r w:rsidRPr="00D20BE5">
              <w:rPr>
                <w:rFonts w:ascii="Tahoma" w:hAnsi="Tahoma" w:cs="Tahoma"/>
                <w:color w:val="000000" w:themeColor="text1"/>
              </w:rPr>
              <w:t xml:space="preserve">a işler. </w:t>
            </w:r>
          </w:p>
          <w:p w14:paraId="21E6F210" w14:textId="77777777" w:rsidR="00B54753" w:rsidRPr="00D20BE5" w:rsidRDefault="00DE4445" w:rsidP="00DE4445">
            <w:pPr>
              <w:pStyle w:val="ListeParagraf"/>
              <w:numPr>
                <w:ilvl w:val="0"/>
                <w:numId w:val="21"/>
              </w:numPr>
              <w:spacing w:before="100" w:after="100"/>
              <w:jc w:val="both"/>
              <w:rPr>
                <w:rFonts w:ascii="Tahoma" w:hAnsi="Tahoma" w:cs="Tahoma"/>
                <w:color w:val="000000" w:themeColor="text1"/>
              </w:rPr>
            </w:pPr>
            <w:r w:rsidRPr="00D20BE5">
              <w:rPr>
                <w:rFonts w:ascii="Tahoma" w:hAnsi="Tahoma" w:cs="Tahoma"/>
                <w:color w:val="000000" w:themeColor="text1"/>
              </w:rPr>
              <w:t>Akademik personellerin u</w:t>
            </w:r>
            <w:r w:rsidR="00B54753" w:rsidRPr="00D20BE5">
              <w:rPr>
                <w:rFonts w:ascii="Tahoma" w:hAnsi="Tahoma" w:cs="Tahoma"/>
                <w:color w:val="000000" w:themeColor="text1"/>
              </w:rPr>
              <w:t>nvanlarına göre ödenen G</w:t>
            </w:r>
            <w:r w:rsidRPr="00D20BE5">
              <w:rPr>
                <w:rFonts w:ascii="Tahoma" w:hAnsi="Tahoma" w:cs="Tahoma"/>
                <w:color w:val="000000" w:themeColor="text1"/>
              </w:rPr>
              <w:t xml:space="preserve">elir Vergisinden muaf ödeneklerini </w:t>
            </w:r>
            <w:proofErr w:type="spellStart"/>
            <w:r w:rsidRPr="00D20BE5">
              <w:rPr>
                <w:rFonts w:ascii="Tahoma" w:hAnsi="Tahoma" w:cs="Tahoma"/>
                <w:color w:val="000000" w:themeColor="text1"/>
              </w:rPr>
              <w:t>Tech</w:t>
            </w:r>
            <w:r w:rsidR="00B54753" w:rsidRPr="00D20BE5">
              <w:rPr>
                <w:rFonts w:ascii="Tahoma" w:hAnsi="Tahoma" w:cs="Tahoma"/>
                <w:color w:val="000000" w:themeColor="text1"/>
              </w:rPr>
              <w:t>no</w:t>
            </w:r>
            <w:proofErr w:type="spellEnd"/>
            <w:r w:rsidRPr="00D20BE5">
              <w:rPr>
                <w:rFonts w:ascii="Tahoma" w:hAnsi="Tahoma" w:cs="Tahoma"/>
                <w:color w:val="000000" w:themeColor="text1"/>
              </w:rPr>
              <w:t xml:space="preserve"> programın</w:t>
            </w:r>
            <w:r w:rsidR="00B54753" w:rsidRPr="00D20BE5">
              <w:rPr>
                <w:rFonts w:ascii="Tahoma" w:hAnsi="Tahoma" w:cs="Tahoma"/>
                <w:color w:val="000000" w:themeColor="text1"/>
              </w:rPr>
              <w:t>a doğru ve eksiksiz olarak kaydederek birim ücretini buna göre hesaplayarak girer.</w:t>
            </w:r>
          </w:p>
          <w:p w14:paraId="33E125FB" w14:textId="77777777" w:rsidR="004F5EF8" w:rsidRPr="00D20BE5" w:rsidRDefault="00DE4445" w:rsidP="004F5EF8">
            <w:pPr>
              <w:numPr>
                <w:ilvl w:val="0"/>
                <w:numId w:val="3"/>
              </w:numPr>
              <w:spacing w:before="100" w:after="100"/>
              <w:ind w:left="927"/>
              <w:jc w:val="both"/>
              <w:rPr>
                <w:rFonts w:ascii="Tahoma" w:hAnsi="Tahoma" w:cs="Tahoma"/>
                <w:b/>
                <w:color w:val="000000" w:themeColor="text1"/>
              </w:rPr>
            </w:pPr>
            <w:r w:rsidRPr="00D20BE5">
              <w:rPr>
                <w:rFonts w:ascii="Tahoma" w:hAnsi="Tahoma" w:cs="Tahoma"/>
                <w:b/>
                <w:color w:val="000000" w:themeColor="text1"/>
              </w:rPr>
              <w:t>İşten asıl s</w:t>
            </w:r>
            <w:r w:rsidR="00967A41" w:rsidRPr="00D20BE5">
              <w:rPr>
                <w:rFonts w:ascii="Tahoma" w:hAnsi="Tahoma" w:cs="Tahoma"/>
                <w:b/>
                <w:color w:val="000000" w:themeColor="text1"/>
              </w:rPr>
              <w:t xml:space="preserve">orumlu </w:t>
            </w:r>
            <w:r w:rsidRPr="00D20BE5">
              <w:rPr>
                <w:rFonts w:ascii="Tahoma" w:hAnsi="Tahoma" w:cs="Tahoma"/>
                <w:b/>
                <w:color w:val="000000" w:themeColor="text1"/>
              </w:rPr>
              <w:t>olan personel</w:t>
            </w:r>
            <w:r w:rsidR="00967A41" w:rsidRPr="00D20BE5">
              <w:rPr>
                <w:rFonts w:ascii="Tahoma" w:hAnsi="Tahoma" w:cs="Tahoma"/>
                <w:b/>
                <w:color w:val="000000" w:themeColor="text1"/>
              </w:rPr>
              <w:t xml:space="preserve"> </w:t>
            </w:r>
            <w:r w:rsidRPr="00D20BE5">
              <w:rPr>
                <w:rFonts w:ascii="Tahoma" w:hAnsi="Tahoma" w:cs="Tahoma"/>
                <w:b/>
                <w:color w:val="000000" w:themeColor="text1"/>
              </w:rPr>
              <w:t>mazereti</w:t>
            </w:r>
            <w:r w:rsidR="00967A41" w:rsidRPr="00D20BE5">
              <w:rPr>
                <w:rFonts w:ascii="Tahoma" w:hAnsi="Tahoma" w:cs="Tahoma"/>
                <w:b/>
                <w:color w:val="000000" w:themeColor="text1"/>
              </w:rPr>
              <w:t xml:space="preserve"> nedeniyle </w:t>
            </w:r>
            <w:r w:rsidRPr="00D20BE5">
              <w:rPr>
                <w:rFonts w:ascii="Tahoma" w:hAnsi="Tahoma" w:cs="Tahoma"/>
                <w:b/>
                <w:color w:val="000000" w:themeColor="text1"/>
              </w:rPr>
              <w:t>bulunmadığı durumlarda</w:t>
            </w:r>
            <w:r w:rsidR="00967A41" w:rsidRPr="00D20BE5">
              <w:rPr>
                <w:rFonts w:ascii="Tahoma" w:hAnsi="Tahoma" w:cs="Tahoma"/>
                <w:b/>
                <w:color w:val="000000" w:themeColor="text1"/>
              </w:rPr>
              <w:t xml:space="preserve"> i</w:t>
            </w:r>
            <w:r w:rsidR="004F5EF8" w:rsidRPr="00D20BE5">
              <w:rPr>
                <w:rFonts w:ascii="Tahoma" w:hAnsi="Tahoma" w:cs="Tahoma"/>
                <w:b/>
                <w:color w:val="000000" w:themeColor="text1"/>
              </w:rPr>
              <w:t>şten ayrılacak olan personelin ilgili mevzuat uyarınca işten çıkış işlemlerini eksiksiz gerçekleştirir.</w:t>
            </w:r>
          </w:p>
          <w:p w14:paraId="5F7AE3AD" w14:textId="77777777" w:rsidR="004F5EF8" w:rsidRPr="00D20BE5" w:rsidRDefault="004F5EF8" w:rsidP="00DE4445">
            <w:pPr>
              <w:pStyle w:val="ListeParagraf"/>
              <w:numPr>
                <w:ilvl w:val="0"/>
                <w:numId w:val="11"/>
              </w:numPr>
              <w:jc w:val="both"/>
              <w:rPr>
                <w:rFonts w:ascii="Tahoma" w:hAnsi="Tahoma" w:cs="Tahoma"/>
                <w:color w:val="000000" w:themeColor="text1"/>
              </w:rPr>
            </w:pPr>
            <w:r w:rsidRPr="00D20BE5">
              <w:rPr>
                <w:rFonts w:ascii="Tahoma" w:hAnsi="Tahoma" w:cs="Tahoma"/>
                <w:color w:val="000000" w:themeColor="text1"/>
              </w:rPr>
              <w:t xml:space="preserve">İşten çıkış işlemi sürecinde SGK çıkışları için gerekli evrakların EBYS üzerinden imzalı ve onaylı bir şekilde Bordro Özlük İşleri birimine ulaşması süreçlerinin takibini ve kontrolünü yapar, </w:t>
            </w:r>
          </w:p>
          <w:p w14:paraId="087D475B" w14:textId="77777777" w:rsidR="004F5EF8" w:rsidRPr="00D20BE5" w:rsidRDefault="004F5EF8" w:rsidP="00DE4445">
            <w:pPr>
              <w:pStyle w:val="ListeParagraf"/>
              <w:numPr>
                <w:ilvl w:val="0"/>
                <w:numId w:val="11"/>
              </w:numPr>
              <w:jc w:val="both"/>
              <w:rPr>
                <w:rFonts w:ascii="Tahoma" w:hAnsi="Tahoma" w:cs="Tahoma"/>
                <w:color w:val="000000" w:themeColor="text1"/>
              </w:rPr>
            </w:pPr>
            <w:r w:rsidRPr="00D20BE5">
              <w:rPr>
                <w:rFonts w:ascii="Tahoma" w:hAnsi="Tahoma" w:cs="Tahoma"/>
                <w:color w:val="000000" w:themeColor="text1"/>
              </w:rPr>
              <w:t xml:space="preserve">Fesih yazısı, ibraname, ilişik kesme formu, </w:t>
            </w:r>
            <w:r w:rsidR="00F3553E" w:rsidRPr="00D20BE5">
              <w:rPr>
                <w:rFonts w:ascii="Tahoma" w:hAnsi="Tahoma" w:cs="Tahoma"/>
                <w:color w:val="000000" w:themeColor="text1"/>
              </w:rPr>
              <w:t xml:space="preserve">gerekli hallerde kıdem-ihbar tazminatı hesaplanması, </w:t>
            </w:r>
            <w:r w:rsidR="00826B3D" w:rsidRPr="00D20BE5">
              <w:rPr>
                <w:rFonts w:ascii="Tahoma" w:hAnsi="Tahoma" w:cs="Tahoma"/>
                <w:color w:val="000000" w:themeColor="text1"/>
              </w:rPr>
              <w:t xml:space="preserve">yıllık izin kontrolü ve mutabakatı, </w:t>
            </w:r>
            <w:r w:rsidR="00DE4445" w:rsidRPr="00D20BE5">
              <w:rPr>
                <w:rFonts w:ascii="Tahoma" w:hAnsi="Tahoma" w:cs="Tahoma"/>
                <w:color w:val="000000" w:themeColor="text1"/>
              </w:rPr>
              <w:t>bordro v</w:t>
            </w:r>
            <w:r w:rsidRPr="00D20BE5">
              <w:rPr>
                <w:rFonts w:ascii="Tahoma" w:hAnsi="Tahoma" w:cs="Tahoma"/>
                <w:color w:val="000000" w:themeColor="text1"/>
              </w:rPr>
              <w:t>b</w:t>
            </w:r>
            <w:r w:rsidR="00DE4445" w:rsidRPr="00D20BE5">
              <w:rPr>
                <w:rFonts w:ascii="Tahoma" w:hAnsi="Tahoma" w:cs="Tahoma"/>
                <w:color w:val="000000" w:themeColor="text1"/>
              </w:rPr>
              <w:t>.</w:t>
            </w:r>
            <w:r w:rsidRPr="00D20BE5">
              <w:rPr>
                <w:rFonts w:ascii="Tahoma" w:hAnsi="Tahoma" w:cs="Tahoma"/>
                <w:color w:val="000000" w:themeColor="text1"/>
              </w:rPr>
              <w:t xml:space="preserve"> gibi çıkış evraklarını hazırlar ve imzalatılmasını sağlar,</w:t>
            </w:r>
          </w:p>
          <w:p w14:paraId="492729ED" w14:textId="77777777" w:rsidR="004F5EF8" w:rsidRPr="00D20BE5" w:rsidRDefault="004F5EF8" w:rsidP="00DE4445">
            <w:pPr>
              <w:pStyle w:val="ListeParagraf"/>
              <w:numPr>
                <w:ilvl w:val="0"/>
                <w:numId w:val="11"/>
              </w:numPr>
              <w:jc w:val="both"/>
              <w:rPr>
                <w:rFonts w:ascii="Tahoma" w:hAnsi="Tahoma" w:cs="Tahoma"/>
                <w:color w:val="000000" w:themeColor="text1"/>
              </w:rPr>
            </w:pPr>
            <w:r w:rsidRPr="00D20BE5">
              <w:rPr>
                <w:rFonts w:ascii="Tahoma" w:hAnsi="Tahoma" w:cs="Tahoma"/>
                <w:color w:val="000000" w:themeColor="text1"/>
              </w:rPr>
              <w:t>SGK çıkış işlemini yapar ve çıkışları</w:t>
            </w:r>
            <w:r w:rsidR="00DE4445" w:rsidRPr="00D20BE5">
              <w:rPr>
                <w:rFonts w:ascii="Tahoma" w:hAnsi="Tahoma" w:cs="Tahoma"/>
                <w:color w:val="000000" w:themeColor="text1"/>
              </w:rPr>
              <w:t xml:space="preserve"> </w:t>
            </w:r>
            <w:proofErr w:type="spellStart"/>
            <w:r w:rsidR="00DE4445" w:rsidRPr="00D20BE5">
              <w:rPr>
                <w:rFonts w:ascii="Tahoma" w:hAnsi="Tahoma" w:cs="Tahoma"/>
                <w:color w:val="000000" w:themeColor="text1"/>
              </w:rPr>
              <w:t>Te</w:t>
            </w:r>
            <w:r w:rsidRPr="00D20BE5">
              <w:rPr>
                <w:rFonts w:ascii="Tahoma" w:hAnsi="Tahoma" w:cs="Tahoma"/>
                <w:color w:val="000000" w:themeColor="text1"/>
              </w:rPr>
              <w:t>chno</w:t>
            </w:r>
            <w:proofErr w:type="spellEnd"/>
            <w:r w:rsidRPr="00D20BE5">
              <w:rPr>
                <w:rFonts w:ascii="Tahoma" w:hAnsi="Tahoma" w:cs="Tahoma"/>
                <w:color w:val="000000" w:themeColor="text1"/>
              </w:rPr>
              <w:t xml:space="preserve"> programına işler.</w:t>
            </w:r>
          </w:p>
          <w:p w14:paraId="7E8047F4" w14:textId="77777777" w:rsidR="00B54753" w:rsidRPr="00D20BE5" w:rsidRDefault="00B54753" w:rsidP="00B54753">
            <w:pPr>
              <w:pStyle w:val="ListeParagraf"/>
              <w:numPr>
                <w:ilvl w:val="0"/>
                <w:numId w:val="3"/>
              </w:numPr>
              <w:spacing w:before="100" w:after="100"/>
              <w:jc w:val="both"/>
              <w:rPr>
                <w:rFonts w:ascii="Tahoma" w:hAnsi="Tahoma" w:cs="Tahoma"/>
                <w:b/>
                <w:color w:val="000000" w:themeColor="text1"/>
              </w:rPr>
            </w:pPr>
            <w:r w:rsidRPr="00D20BE5">
              <w:rPr>
                <w:rFonts w:ascii="Tahoma" w:hAnsi="Tahoma" w:cs="Tahoma"/>
                <w:b/>
                <w:color w:val="000000" w:themeColor="text1"/>
              </w:rPr>
              <w:t>SGK E-vizite sisteminin</w:t>
            </w:r>
            <w:r w:rsidR="00F3553E" w:rsidRPr="00D20BE5">
              <w:rPr>
                <w:rFonts w:ascii="Tahoma" w:hAnsi="Tahoma" w:cs="Tahoma"/>
                <w:b/>
                <w:color w:val="000000" w:themeColor="text1"/>
              </w:rPr>
              <w:t xml:space="preserve"> kontrolünü</w:t>
            </w:r>
            <w:r w:rsidR="00967A41" w:rsidRPr="00D20BE5">
              <w:rPr>
                <w:rFonts w:ascii="Tahoma" w:hAnsi="Tahoma" w:cs="Tahoma"/>
                <w:b/>
                <w:color w:val="000000" w:themeColor="text1"/>
              </w:rPr>
              <w:t xml:space="preserve"> yapan arka</w:t>
            </w:r>
            <w:r w:rsidR="00F3553E" w:rsidRPr="00D20BE5">
              <w:rPr>
                <w:rFonts w:ascii="Tahoma" w:hAnsi="Tahoma" w:cs="Tahoma"/>
                <w:b/>
                <w:color w:val="000000" w:themeColor="text1"/>
              </w:rPr>
              <w:t>daşın denetlenmesi ve son kontrollerle onay verilmesi</w:t>
            </w:r>
            <w:r w:rsidRPr="00D20BE5">
              <w:rPr>
                <w:rFonts w:ascii="Tahoma" w:hAnsi="Tahoma" w:cs="Tahoma"/>
                <w:b/>
                <w:color w:val="000000" w:themeColor="text1"/>
              </w:rPr>
              <w:t xml:space="preserve">, </w:t>
            </w:r>
          </w:p>
          <w:p w14:paraId="1A555A32" w14:textId="77777777" w:rsidR="00B54753" w:rsidRPr="00D20BE5" w:rsidRDefault="00B54753" w:rsidP="00F3553E">
            <w:pPr>
              <w:pStyle w:val="ListeParagraf"/>
              <w:numPr>
                <w:ilvl w:val="0"/>
                <w:numId w:val="23"/>
              </w:numPr>
              <w:spacing w:before="100" w:after="100"/>
              <w:jc w:val="both"/>
              <w:rPr>
                <w:rFonts w:ascii="Tahoma" w:hAnsi="Tahoma" w:cs="Tahoma"/>
                <w:color w:val="000000" w:themeColor="text1"/>
              </w:rPr>
            </w:pPr>
            <w:r w:rsidRPr="00D20BE5">
              <w:rPr>
                <w:rFonts w:ascii="Tahoma" w:hAnsi="Tahoma" w:cs="Tahoma"/>
                <w:color w:val="000000" w:themeColor="text1"/>
              </w:rPr>
              <w:t>Doğum izni, analık izni, süt izni kullanan personelleri prosedür ve yasal işleyiş konusunda bilgilendi</w:t>
            </w:r>
            <w:r w:rsidR="00F3553E" w:rsidRPr="00D20BE5">
              <w:rPr>
                <w:rFonts w:ascii="Tahoma" w:hAnsi="Tahoma" w:cs="Tahoma"/>
                <w:color w:val="000000" w:themeColor="text1"/>
              </w:rPr>
              <w:t>rir, takibini yaparak kayıt tutulmasını sağlar ve denetler</w:t>
            </w:r>
            <w:r w:rsidRPr="00D20BE5">
              <w:rPr>
                <w:rFonts w:ascii="Tahoma" w:hAnsi="Tahoma" w:cs="Tahoma"/>
                <w:color w:val="000000" w:themeColor="text1"/>
              </w:rPr>
              <w:t>.</w:t>
            </w:r>
          </w:p>
          <w:p w14:paraId="5772020F" w14:textId="77777777" w:rsidR="007004B2" w:rsidRPr="00D20BE5" w:rsidRDefault="007004B2" w:rsidP="007004B2">
            <w:pPr>
              <w:pStyle w:val="ListeParagraf"/>
              <w:spacing w:before="100" w:after="100"/>
              <w:ind w:left="1648"/>
              <w:jc w:val="both"/>
              <w:rPr>
                <w:rFonts w:ascii="Tahoma" w:hAnsi="Tahoma" w:cs="Tahoma"/>
                <w:color w:val="000000" w:themeColor="text1"/>
              </w:rPr>
            </w:pPr>
          </w:p>
          <w:p w14:paraId="4BC5E7BE" w14:textId="77777777" w:rsidR="00F3553E" w:rsidRPr="00D20BE5" w:rsidRDefault="00F3553E" w:rsidP="00F3553E">
            <w:pPr>
              <w:pStyle w:val="ListeParagraf"/>
              <w:spacing w:before="100" w:after="100"/>
              <w:ind w:left="1648"/>
              <w:jc w:val="both"/>
              <w:rPr>
                <w:rFonts w:ascii="Tahoma" w:hAnsi="Tahoma" w:cs="Tahoma"/>
                <w:color w:val="000000" w:themeColor="text1"/>
              </w:rPr>
            </w:pPr>
          </w:p>
          <w:p w14:paraId="02584C41" w14:textId="77777777" w:rsidR="000465A9" w:rsidRPr="00D20BE5" w:rsidRDefault="000465A9" w:rsidP="00F3553E">
            <w:pPr>
              <w:pStyle w:val="ListeParagraf"/>
              <w:spacing w:before="100" w:after="100"/>
              <w:ind w:left="1648"/>
              <w:jc w:val="both"/>
              <w:rPr>
                <w:rFonts w:ascii="Tahoma" w:hAnsi="Tahoma" w:cs="Tahoma"/>
                <w:color w:val="000000" w:themeColor="text1"/>
              </w:rPr>
            </w:pPr>
          </w:p>
          <w:p w14:paraId="10720021" w14:textId="77777777" w:rsidR="000465A9" w:rsidRPr="00D20BE5" w:rsidRDefault="000465A9" w:rsidP="00F3553E">
            <w:pPr>
              <w:pStyle w:val="ListeParagraf"/>
              <w:spacing w:before="100" w:after="100"/>
              <w:ind w:left="1648"/>
              <w:jc w:val="both"/>
              <w:rPr>
                <w:rFonts w:ascii="Tahoma" w:hAnsi="Tahoma" w:cs="Tahoma"/>
                <w:color w:val="000000" w:themeColor="text1"/>
              </w:rPr>
            </w:pPr>
          </w:p>
          <w:p w14:paraId="007BB368" w14:textId="77777777" w:rsidR="000465A9" w:rsidRPr="00D20BE5" w:rsidRDefault="000465A9" w:rsidP="00F3553E">
            <w:pPr>
              <w:pStyle w:val="ListeParagraf"/>
              <w:spacing w:before="100" w:after="100"/>
              <w:ind w:left="1648"/>
              <w:jc w:val="both"/>
              <w:rPr>
                <w:rFonts w:ascii="Tahoma" w:hAnsi="Tahoma" w:cs="Tahoma"/>
                <w:color w:val="000000" w:themeColor="text1"/>
              </w:rPr>
            </w:pPr>
          </w:p>
          <w:p w14:paraId="249E56DA" w14:textId="77777777" w:rsidR="000465A9" w:rsidRPr="00D20BE5" w:rsidRDefault="000465A9" w:rsidP="00F3553E">
            <w:pPr>
              <w:pStyle w:val="ListeParagraf"/>
              <w:spacing w:before="100" w:after="100"/>
              <w:ind w:left="1648"/>
              <w:jc w:val="both"/>
              <w:rPr>
                <w:rFonts w:ascii="Tahoma" w:hAnsi="Tahoma" w:cs="Tahoma"/>
                <w:color w:val="000000" w:themeColor="text1"/>
              </w:rPr>
            </w:pPr>
          </w:p>
          <w:p w14:paraId="6976BA44" w14:textId="77777777" w:rsidR="00B54753" w:rsidRPr="00D20BE5" w:rsidRDefault="00B54753" w:rsidP="00DE4445">
            <w:pPr>
              <w:numPr>
                <w:ilvl w:val="0"/>
                <w:numId w:val="3"/>
              </w:numPr>
              <w:spacing w:before="100" w:after="100"/>
              <w:jc w:val="both"/>
              <w:rPr>
                <w:rFonts w:ascii="Tahoma" w:hAnsi="Tahoma" w:cs="Tahoma"/>
                <w:b/>
                <w:color w:val="000000" w:themeColor="text1"/>
              </w:rPr>
            </w:pPr>
            <w:r w:rsidRPr="00D20BE5">
              <w:rPr>
                <w:rFonts w:ascii="Tahoma" w:hAnsi="Tahoma" w:cs="Tahoma"/>
                <w:b/>
                <w:color w:val="000000" w:themeColor="text1"/>
              </w:rPr>
              <w:lastRenderedPageBreak/>
              <w:t>Aylık maaş bordro kontrol tablosunun eksiksiz hazırlanması,</w:t>
            </w:r>
          </w:p>
          <w:p w14:paraId="0AD4BC94" w14:textId="77777777" w:rsidR="00B54753" w:rsidRPr="00D20BE5" w:rsidRDefault="00B54753" w:rsidP="00DE4445">
            <w:pPr>
              <w:pStyle w:val="ListeParagraf"/>
              <w:numPr>
                <w:ilvl w:val="0"/>
                <w:numId w:val="25"/>
              </w:numPr>
              <w:spacing w:before="100" w:after="100"/>
              <w:jc w:val="both"/>
              <w:rPr>
                <w:rFonts w:ascii="Tahoma" w:hAnsi="Tahoma" w:cs="Tahoma"/>
                <w:color w:val="000000" w:themeColor="text1"/>
              </w:rPr>
            </w:pPr>
            <w:r w:rsidRPr="00D20BE5">
              <w:rPr>
                <w:rFonts w:ascii="Tahoma" w:hAnsi="Tahoma" w:cs="Tahoma"/>
                <w:color w:val="000000" w:themeColor="text1"/>
              </w:rPr>
              <w:t>Bordro ödenek, kesinti, rapor, ücretsiz izin,</w:t>
            </w:r>
            <w:r w:rsidR="00DE4445" w:rsidRPr="00D20BE5">
              <w:rPr>
                <w:rFonts w:ascii="Tahoma" w:hAnsi="Tahoma" w:cs="Tahoma"/>
                <w:color w:val="000000" w:themeColor="text1"/>
              </w:rPr>
              <w:t xml:space="preserve"> işe giren personel listesi, işt</w:t>
            </w:r>
            <w:r w:rsidRPr="00D20BE5">
              <w:rPr>
                <w:rFonts w:ascii="Tahoma" w:hAnsi="Tahoma" w:cs="Tahoma"/>
                <w:color w:val="000000" w:themeColor="text1"/>
              </w:rPr>
              <w:t xml:space="preserve">en çıkan personel listesi ve diğer kontrol verileri </w:t>
            </w:r>
            <w:r w:rsidR="00DE4445" w:rsidRPr="00D20BE5">
              <w:rPr>
                <w:rFonts w:ascii="Tahoma" w:hAnsi="Tahoma" w:cs="Tahoma"/>
                <w:color w:val="000000" w:themeColor="text1"/>
              </w:rPr>
              <w:t>E</w:t>
            </w:r>
            <w:r w:rsidRPr="00D20BE5">
              <w:rPr>
                <w:rFonts w:ascii="Tahoma" w:hAnsi="Tahoma" w:cs="Tahoma"/>
                <w:color w:val="000000" w:themeColor="text1"/>
              </w:rPr>
              <w:t xml:space="preserve">xcel tablosunu hazırlar bu gibi verileri aylık olarak </w:t>
            </w:r>
            <w:r w:rsidR="00DE4445" w:rsidRPr="00D20BE5">
              <w:rPr>
                <w:rFonts w:ascii="Tahoma" w:hAnsi="Tahoma" w:cs="Tahoma"/>
                <w:color w:val="000000" w:themeColor="text1"/>
              </w:rPr>
              <w:t>E</w:t>
            </w:r>
            <w:r w:rsidRPr="00D20BE5">
              <w:rPr>
                <w:rFonts w:ascii="Tahoma" w:hAnsi="Tahoma" w:cs="Tahoma"/>
                <w:color w:val="000000" w:themeColor="text1"/>
              </w:rPr>
              <w:t>xcel</w:t>
            </w:r>
            <w:r w:rsidR="00DE4445" w:rsidRPr="00D20BE5">
              <w:rPr>
                <w:rFonts w:ascii="Tahoma" w:hAnsi="Tahoma" w:cs="Tahoma"/>
                <w:color w:val="000000" w:themeColor="text1"/>
              </w:rPr>
              <w:t xml:space="preserve"> tablolarına </w:t>
            </w:r>
            <w:r w:rsidRPr="00D20BE5">
              <w:rPr>
                <w:rFonts w:ascii="Tahoma" w:hAnsi="Tahoma" w:cs="Tahoma"/>
                <w:color w:val="000000" w:themeColor="text1"/>
              </w:rPr>
              <w:t>işler, her ay tabloyu günceller.</w:t>
            </w:r>
          </w:p>
          <w:p w14:paraId="1E532AEC" w14:textId="77777777" w:rsidR="00196886" w:rsidRPr="00D20BE5" w:rsidRDefault="00196886" w:rsidP="00DE4445">
            <w:pPr>
              <w:numPr>
                <w:ilvl w:val="0"/>
                <w:numId w:val="3"/>
              </w:numPr>
              <w:spacing w:before="100" w:after="100"/>
              <w:jc w:val="both"/>
              <w:rPr>
                <w:rFonts w:ascii="Tahoma" w:hAnsi="Tahoma" w:cs="Tahoma"/>
                <w:b/>
                <w:color w:val="000000" w:themeColor="text1"/>
              </w:rPr>
            </w:pPr>
            <w:r w:rsidRPr="00D20BE5">
              <w:rPr>
                <w:rFonts w:ascii="Tahoma" w:hAnsi="Tahoma" w:cs="Tahoma"/>
                <w:b/>
                <w:color w:val="000000" w:themeColor="text1"/>
              </w:rPr>
              <w:t>Bireysel emeklilik  (BES) ile ilgili dosyaların hazırlanması ve süreçlerin takibi,</w:t>
            </w:r>
          </w:p>
          <w:p w14:paraId="77A25934" w14:textId="77777777" w:rsidR="00196886" w:rsidRPr="00D20BE5" w:rsidRDefault="00196886" w:rsidP="00DE4445">
            <w:pPr>
              <w:pStyle w:val="ListeParagraf"/>
              <w:numPr>
                <w:ilvl w:val="0"/>
                <w:numId w:val="25"/>
              </w:numPr>
              <w:spacing w:before="100" w:after="100"/>
              <w:jc w:val="both"/>
              <w:rPr>
                <w:rFonts w:ascii="Tahoma" w:hAnsi="Tahoma" w:cs="Tahoma"/>
                <w:color w:val="000000" w:themeColor="text1"/>
              </w:rPr>
            </w:pPr>
            <w:r w:rsidRPr="00D20BE5">
              <w:rPr>
                <w:rFonts w:ascii="Tahoma" w:hAnsi="Tahoma" w:cs="Tahoma"/>
                <w:color w:val="000000" w:themeColor="text1"/>
              </w:rPr>
              <w:t>Her ay BES açılış ve BES Tahsilat dosyalarının kontrollerini yaparak oluşturur.</w:t>
            </w:r>
          </w:p>
          <w:p w14:paraId="2A4505F2" w14:textId="77777777" w:rsidR="00196886" w:rsidRPr="00D20BE5" w:rsidRDefault="00196886" w:rsidP="00DE4445">
            <w:pPr>
              <w:pStyle w:val="ListeParagraf"/>
              <w:numPr>
                <w:ilvl w:val="0"/>
                <w:numId w:val="25"/>
              </w:numPr>
              <w:spacing w:before="100" w:after="100"/>
              <w:jc w:val="both"/>
              <w:rPr>
                <w:rFonts w:ascii="Tahoma" w:hAnsi="Tahoma" w:cs="Tahoma"/>
                <w:color w:val="000000" w:themeColor="text1"/>
              </w:rPr>
            </w:pPr>
            <w:r w:rsidRPr="00D20BE5">
              <w:rPr>
                <w:rFonts w:ascii="Tahoma" w:hAnsi="Tahoma" w:cs="Tahoma"/>
                <w:color w:val="000000" w:themeColor="text1"/>
              </w:rPr>
              <w:t>Ftp ye yüklenmesi için İK Bordro Özlük İş</w:t>
            </w:r>
            <w:r w:rsidR="00DE4445" w:rsidRPr="00D20BE5">
              <w:rPr>
                <w:rFonts w:ascii="Tahoma" w:hAnsi="Tahoma" w:cs="Tahoma"/>
                <w:color w:val="000000" w:themeColor="text1"/>
              </w:rPr>
              <w:t>l</w:t>
            </w:r>
            <w:r w:rsidRPr="00D20BE5">
              <w:rPr>
                <w:rFonts w:ascii="Tahoma" w:hAnsi="Tahoma" w:cs="Tahoma"/>
                <w:color w:val="000000" w:themeColor="text1"/>
              </w:rPr>
              <w:t>eri Müdürüne iletir.</w:t>
            </w:r>
          </w:p>
          <w:p w14:paraId="3501D7AD" w14:textId="77777777" w:rsidR="00B54753" w:rsidRPr="00D20BE5" w:rsidRDefault="00B54753" w:rsidP="00DE4445">
            <w:pPr>
              <w:numPr>
                <w:ilvl w:val="0"/>
                <w:numId w:val="3"/>
              </w:numPr>
              <w:spacing w:before="100" w:after="100"/>
              <w:jc w:val="both"/>
              <w:rPr>
                <w:rFonts w:ascii="Tahoma" w:hAnsi="Tahoma" w:cs="Tahoma"/>
                <w:b/>
                <w:color w:val="000000" w:themeColor="text1"/>
              </w:rPr>
            </w:pPr>
            <w:r w:rsidRPr="00D20BE5">
              <w:rPr>
                <w:rFonts w:ascii="Tahoma" w:hAnsi="Tahoma" w:cs="Tahoma"/>
                <w:b/>
                <w:color w:val="000000" w:themeColor="text1"/>
              </w:rPr>
              <w:t>Personellerin maaş bordrosuna yansıyacak ödeme ve kesinti verilerinin işlenmesi ve maaş bordrolarının hazırlanması,</w:t>
            </w:r>
          </w:p>
          <w:p w14:paraId="22BBDB9F" w14:textId="77777777" w:rsidR="00B54753" w:rsidRPr="00D20BE5" w:rsidRDefault="00B54753" w:rsidP="00DE4445">
            <w:pPr>
              <w:pStyle w:val="ListeParagraf"/>
              <w:numPr>
                <w:ilvl w:val="0"/>
                <w:numId w:val="27"/>
              </w:numPr>
              <w:spacing w:before="100" w:after="100"/>
              <w:jc w:val="both"/>
              <w:rPr>
                <w:rFonts w:ascii="Tahoma" w:hAnsi="Tahoma" w:cs="Tahoma"/>
                <w:color w:val="000000" w:themeColor="text1"/>
              </w:rPr>
            </w:pPr>
            <w:r w:rsidRPr="00D20BE5">
              <w:rPr>
                <w:rFonts w:ascii="Tahoma" w:hAnsi="Tahoma" w:cs="Tahoma"/>
                <w:color w:val="000000" w:themeColor="text1"/>
              </w:rPr>
              <w:t>Bordroya yansıtılacak ödenekler-kesintiler, ücretsiz izin, rapor vb</w:t>
            </w:r>
            <w:r w:rsidR="00DE4445" w:rsidRPr="00D20BE5">
              <w:rPr>
                <w:rFonts w:ascii="Tahoma" w:hAnsi="Tahoma" w:cs="Tahoma"/>
                <w:color w:val="000000" w:themeColor="text1"/>
              </w:rPr>
              <w:t>.</w:t>
            </w:r>
            <w:r w:rsidRPr="00D20BE5">
              <w:rPr>
                <w:rFonts w:ascii="Tahoma" w:hAnsi="Tahoma" w:cs="Tahoma"/>
                <w:color w:val="000000" w:themeColor="text1"/>
              </w:rPr>
              <w:t xml:space="preserve"> gibi tüm verilerin </w:t>
            </w:r>
            <w:proofErr w:type="spellStart"/>
            <w:r w:rsidR="00DE4445" w:rsidRPr="00D20BE5">
              <w:rPr>
                <w:rFonts w:ascii="Tahoma" w:hAnsi="Tahoma" w:cs="Tahoma"/>
                <w:color w:val="000000" w:themeColor="text1"/>
              </w:rPr>
              <w:t>Tech</w:t>
            </w:r>
            <w:r w:rsidRPr="00D20BE5">
              <w:rPr>
                <w:rFonts w:ascii="Tahoma" w:hAnsi="Tahoma" w:cs="Tahoma"/>
                <w:color w:val="000000" w:themeColor="text1"/>
              </w:rPr>
              <w:t>no</w:t>
            </w:r>
            <w:proofErr w:type="spellEnd"/>
            <w:r w:rsidRPr="00D20BE5">
              <w:rPr>
                <w:rFonts w:ascii="Tahoma" w:hAnsi="Tahoma" w:cs="Tahoma"/>
                <w:color w:val="000000" w:themeColor="text1"/>
              </w:rPr>
              <w:t xml:space="preserve"> programına k</w:t>
            </w:r>
            <w:r w:rsidR="00DE4445" w:rsidRPr="00D20BE5">
              <w:rPr>
                <w:rFonts w:ascii="Tahoma" w:hAnsi="Tahoma" w:cs="Tahoma"/>
                <w:color w:val="000000" w:themeColor="text1"/>
              </w:rPr>
              <w:t>aydını yaparak kontrol eder ve E</w:t>
            </w:r>
            <w:r w:rsidRPr="00D20BE5">
              <w:rPr>
                <w:rFonts w:ascii="Tahoma" w:hAnsi="Tahoma" w:cs="Tahoma"/>
                <w:color w:val="000000" w:themeColor="text1"/>
              </w:rPr>
              <w:t>xcel tablosuna işler.</w:t>
            </w:r>
          </w:p>
          <w:p w14:paraId="1BE51916" w14:textId="77777777" w:rsidR="00B54753" w:rsidRPr="00D20BE5" w:rsidRDefault="00B54753" w:rsidP="00DE4445">
            <w:pPr>
              <w:pStyle w:val="ListeParagraf"/>
              <w:numPr>
                <w:ilvl w:val="0"/>
                <w:numId w:val="27"/>
              </w:numPr>
              <w:spacing w:before="100" w:after="100"/>
              <w:jc w:val="both"/>
              <w:rPr>
                <w:rFonts w:ascii="Tahoma" w:hAnsi="Tahoma" w:cs="Tahoma"/>
                <w:color w:val="000000" w:themeColor="text1"/>
              </w:rPr>
            </w:pPr>
            <w:r w:rsidRPr="00D20BE5">
              <w:rPr>
                <w:rFonts w:ascii="Tahoma" w:hAnsi="Tahoma" w:cs="Tahoma"/>
                <w:color w:val="000000" w:themeColor="text1"/>
              </w:rPr>
              <w:t>Tü</w:t>
            </w:r>
            <w:r w:rsidR="00293BB2" w:rsidRPr="00D20BE5">
              <w:rPr>
                <w:rFonts w:ascii="Tahoma" w:hAnsi="Tahoma" w:cs="Tahoma"/>
                <w:color w:val="000000" w:themeColor="text1"/>
              </w:rPr>
              <w:t>m</w:t>
            </w:r>
            <w:r w:rsidRPr="00D20BE5">
              <w:rPr>
                <w:rFonts w:ascii="Tahoma" w:hAnsi="Tahoma" w:cs="Tahoma"/>
                <w:color w:val="000000" w:themeColor="text1"/>
              </w:rPr>
              <w:t xml:space="preserve"> veriler işlendikten ve kontrol edildikten sonra her ayın 27’sinde maaş bordrolarını çalıştırarak personel maaş listesini hazırlar.</w:t>
            </w:r>
          </w:p>
          <w:p w14:paraId="3F002EEB" w14:textId="77777777" w:rsidR="00B54753" w:rsidRPr="00D20BE5" w:rsidRDefault="00B54753" w:rsidP="00DE4445">
            <w:pPr>
              <w:numPr>
                <w:ilvl w:val="0"/>
                <w:numId w:val="3"/>
              </w:numPr>
              <w:spacing w:before="100" w:after="100"/>
              <w:jc w:val="both"/>
              <w:rPr>
                <w:rFonts w:ascii="Tahoma" w:hAnsi="Tahoma" w:cs="Tahoma"/>
                <w:b/>
                <w:color w:val="000000" w:themeColor="text1"/>
              </w:rPr>
            </w:pPr>
            <w:r w:rsidRPr="00D20BE5">
              <w:rPr>
                <w:rFonts w:ascii="Tahoma" w:hAnsi="Tahoma" w:cs="Tahoma"/>
                <w:b/>
                <w:color w:val="000000" w:themeColor="text1"/>
              </w:rPr>
              <w:t>Maaş sonrası bildirilen güncellemelerin yapılması,</w:t>
            </w:r>
          </w:p>
          <w:p w14:paraId="0514C39E" w14:textId="77777777" w:rsidR="00B54753" w:rsidRPr="00D20BE5" w:rsidRDefault="00B54753" w:rsidP="00DE4445">
            <w:pPr>
              <w:pStyle w:val="ListeParagraf"/>
              <w:numPr>
                <w:ilvl w:val="0"/>
                <w:numId w:val="25"/>
              </w:numPr>
              <w:spacing w:before="100" w:after="100"/>
              <w:jc w:val="both"/>
              <w:rPr>
                <w:rFonts w:ascii="Tahoma" w:hAnsi="Tahoma" w:cs="Tahoma"/>
                <w:color w:val="000000" w:themeColor="text1"/>
              </w:rPr>
            </w:pPr>
            <w:r w:rsidRPr="00D20BE5">
              <w:rPr>
                <w:rFonts w:ascii="Tahoma" w:hAnsi="Tahoma" w:cs="Tahoma"/>
                <w:color w:val="000000" w:themeColor="text1"/>
              </w:rPr>
              <w:t>Maaş sonrası bildirilen güncell</w:t>
            </w:r>
            <w:r w:rsidR="00DE4445" w:rsidRPr="00D20BE5">
              <w:rPr>
                <w:rFonts w:ascii="Tahoma" w:hAnsi="Tahoma" w:cs="Tahoma"/>
                <w:color w:val="000000" w:themeColor="text1"/>
              </w:rPr>
              <w:t>e</w:t>
            </w:r>
            <w:r w:rsidRPr="00D20BE5">
              <w:rPr>
                <w:rFonts w:ascii="Tahoma" w:hAnsi="Tahoma" w:cs="Tahoma"/>
                <w:color w:val="000000" w:themeColor="text1"/>
              </w:rPr>
              <w:t>meleri yapar, maaş farkı ödemelerinin yapılmasını sağlar, güncelleme yapılan personellerin bordrolarını bu güncell</w:t>
            </w:r>
            <w:r w:rsidR="00DE4445" w:rsidRPr="00D20BE5">
              <w:rPr>
                <w:rFonts w:ascii="Tahoma" w:hAnsi="Tahoma" w:cs="Tahoma"/>
                <w:color w:val="000000" w:themeColor="text1"/>
              </w:rPr>
              <w:t>e</w:t>
            </w:r>
            <w:r w:rsidRPr="00D20BE5">
              <w:rPr>
                <w:rFonts w:ascii="Tahoma" w:hAnsi="Tahoma" w:cs="Tahoma"/>
                <w:color w:val="000000" w:themeColor="text1"/>
              </w:rPr>
              <w:t>meye göre yeniden revize eder, E-bildirge kontrolü için yapılan güncell</w:t>
            </w:r>
            <w:r w:rsidR="00DE4445" w:rsidRPr="00D20BE5">
              <w:rPr>
                <w:rFonts w:ascii="Tahoma" w:hAnsi="Tahoma" w:cs="Tahoma"/>
                <w:color w:val="000000" w:themeColor="text1"/>
              </w:rPr>
              <w:t>e</w:t>
            </w:r>
            <w:r w:rsidRPr="00D20BE5">
              <w:rPr>
                <w:rFonts w:ascii="Tahoma" w:hAnsi="Tahoma" w:cs="Tahoma"/>
                <w:color w:val="000000" w:themeColor="text1"/>
              </w:rPr>
              <w:t>melerin kaydını tutar.</w:t>
            </w:r>
          </w:p>
          <w:p w14:paraId="08A13A80" w14:textId="77777777" w:rsidR="00E30D04" w:rsidRPr="00D20BE5" w:rsidRDefault="00B54753" w:rsidP="00DE4445">
            <w:pPr>
              <w:numPr>
                <w:ilvl w:val="0"/>
                <w:numId w:val="3"/>
              </w:numPr>
              <w:spacing w:before="100" w:after="100"/>
              <w:jc w:val="both"/>
              <w:rPr>
                <w:rFonts w:ascii="Tahoma" w:hAnsi="Tahoma" w:cs="Tahoma"/>
                <w:b/>
                <w:color w:val="000000" w:themeColor="text1"/>
              </w:rPr>
            </w:pPr>
            <w:r w:rsidRPr="00D20BE5">
              <w:rPr>
                <w:rFonts w:ascii="Tahoma" w:hAnsi="Tahoma" w:cs="Tahoma"/>
                <w:b/>
                <w:color w:val="000000" w:themeColor="text1"/>
              </w:rPr>
              <w:t>15 Günde bir</w:t>
            </w:r>
            <w:r w:rsidR="00E30D04" w:rsidRPr="00D20BE5">
              <w:rPr>
                <w:rFonts w:ascii="Tahoma" w:hAnsi="Tahoma" w:cs="Tahoma"/>
                <w:b/>
                <w:color w:val="000000" w:themeColor="text1"/>
              </w:rPr>
              <w:t xml:space="preserve"> Ek Ödeme Listesi Oluşturulması;</w:t>
            </w:r>
          </w:p>
          <w:p w14:paraId="2C4DF986" w14:textId="77777777" w:rsidR="00E30D04" w:rsidRPr="00D20BE5" w:rsidRDefault="00E30D04" w:rsidP="00DE4445">
            <w:pPr>
              <w:pStyle w:val="ListeParagraf"/>
              <w:numPr>
                <w:ilvl w:val="0"/>
                <w:numId w:val="24"/>
              </w:numPr>
              <w:spacing w:before="100" w:after="100"/>
              <w:jc w:val="both"/>
              <w:rPr>
                <w:rFonts w:ascii="Tahoma" w:hAnsi="Tahoma" w:cs="Tahoma"/>
                <w:color w:val="000000" w:themeColor="text1"/>
              </w:rPr>
            </w:pPr>
            <w:r w:rsidRPr="00D20BE5">
              <w:rPr>
                <w:rFonts w:ascii="Tahoma" w:hAnsi="Tahoma" w:cs="Tahoma"/>
                <w:color w:val="000000" w:themeColor="text1"/>
              </w:rPr>
              <w:t>E</w:t>
            </w:r>
            <w:r w:rsidR="00DE4445" w:rsidRPr="00D20BE5">
              <w:rPr>
                <w:rFonts w:ascii="Tahoma" w:hAnsi="Tahoma" w:cs="Tahoma"/>
                <w:color w:val="000000" w:themeColor="text1"/>
              </w:rPr>
              <w:t>BYS</w:t>
            </w:r>
            <w:r w:rsidRPr="00D20BE5">
              <w:rPr>
                <w:rFonts w:ascii="Tahoma" w:hAnsi="Tahoma" w:cs="Tahoma"/>
                <w:color w:val="000000" w:themeColor="text1"/>
              </w:rPr>
              <w:t xml:space="preserve"> üzerinden gelen tez, proje, seminer,</w:t>
            </w:r>
            <w:r w:rsidR="008C65AD" w:rsidRPr="00D20BE5">
              <w:rPr>
                <w:rFonts w:ascii="Tahoma" w:hAnsi="Tahoma" w:cs="Tahoma"/>
                <w:color w:val="000000" w:themeColor="text1"/>
              </w:rPr>
              <w:t xml:space="preserve"> yayın, </w:t>
            </w:r>
            <w:proofErr w:type="spellStart"/>
            <w:r w:rsidR="008C65AD" w:rsidRPr="00D20BE5">
              <w:rPr>
                <w:rFonts w:ascii="Tahoma" w:hAnsi="Tahoma" w:cs="Tahoma"/>
                <w:color w:val="000000" w:themeColor="text1"/>
              </w:rPr>
              <w:t>happy</w:t>
            </w:r>
            <w:proofErr w:type="spellEnd"/>
            <w:r w:rsidR="00DE4445" w:rsidRPr="00D20BE5">
              <w:rPr>
                <w:rFonts w:ascii="Tahoma" w:hAnsi="Tahoma" w:cs="Tahoma"/>
                <w:color w:val="000000" w:themeColor="text1"/>
              </w:rPr>
              <w:t xml:space="preserve"> life v</w:t>
            </w:r>
            <w:r w:rsidR="008C65AD" w:rsidRPr="00D20BE5">
              <w:rPr>
                <w:rFonts w:ascii="Tahoma" w:hAnsi="Tahoma" w:cs="Tahoma"/>
                <w:color w:val="000000" w:themeColor="text1"/>
              </w:rPr>
              <w:t>b</w:t>
            </w:r>
            <w:r w:rsidR="00DE4445" w:rsidRPr="00D20BE5">
              <w:rPr>
                <w:rFonts w:ascii="Tahoma" w:hAnsi="Tahoma" w:cs="Tahoma"/>
                <w:color w:val="000000" w:themeColor="text1"/>
              </w:rPr>
              <w:t>.</w:t>
            </w:r>
            <w:r w:rsidR="008C65AD" w:rsidRPr="00D20BE5">
              <w:rPr>
                <w:rFonts w:ascii="Tahoma" w:hAnsi="Tahoma" w:cs="Tahoma"/>
                <w:color w:val="000000" w:themeColor="text1"/>
              </w:rPr>
              <w:t xml:space="preserve"> ödemeleri</w:t>
            </w:r>
            <w:r w:rsidRPr="00D20BE5">
              <w:rPr>
                <w:rFonts w:ascii="Tahoma" w:hAnsi="Tahoma" w:cs="Tahoma"/>
                <w:color w:val="000000" w:themeColor="text1"/>
              </w:rPr>
              <w:t xml:space="preserve"> takip edilerek </w:t>
            </w:r>
            <w:r w:rsidR="008C65AD" w:rsidRPr="00D20BE5">
              <w:rPr>
                <w:rFonts w:ascii="Tahoma" w:hAnsi="Tahoma" w:cs="Tahoma"/>
                <w:color w:val="000000" w:themeColor="text1"/>
              </w:rPr>
              <w:t>15 günde bir</w:t>
            </w:r>
            <w:r w:rsidRPr="00D20BE5">
              <w:rPr>
                <w:rFonts w:ascii="Tahoma" w:hAnsi="Tahoma" w:cs="Tahoma"/>
                <w:color w:val="000000" w:themeColor="text1"/>
              </w:rPr>
              <w:t xml:space="preserve"> ek ödeme listesi </w:t>
            </w:r>
            <w:r w:rsidR="008C65AD" w:rsidRPr="00D20BE5">
              <w:rPr>
                <w:rFonts w:ascii="Tahoma" w:hAnsi="Tahoma" w:cs="Tahoma"/>
                <w:color w:val="000000" w:themeColor="text1"/>
              </w:rPr>
              <w:t>hazırlar ve onay alarak mali işlere iletir</w:t>
            </w:r>
            <w:r w:rsidRPr="00D20BE5">
              <w:rPr>
                <w:rFonts w:ascii="Tahoma" w:hAnsi="Tahoma" w:cs="Tahoma"/>
                <w:color w:val="000000" w:themeColor="text1"/>
              </w:rPr>
              <w:t>.</w:t>
            </w:r>
          </w:p>
          <w:p w14:paraId="466A45EC" w14:textId="77777777" w:rsidR="008C65AD" w:rsidRPr="00D20BE5" w:rsidRDefault="008C65AD" w:rsidP="00DE4445">
            <w:pPr>
              <w:numPr>
                <w:ilvl w:val="0"/>
                <w:numId w:val="3"/>
              </w:numPr>
              <w:spacing w:before="100" w:after="100"/>
              <w:jc w:val="both"/>
              <w:rPr>
                <w:rFonts w:ascii="Tahoma" w:hAnsi="Tahoma" w:cs="Tahoma"/>
                <w:b/>
                <w:color w:val="000000" w:themeColor="text1"/>
              </w:rPr>
            </w:pPr>
            <w:r w:rsidRPr="00D20BE5">
              <w:rPr>
                <w:rFonts w:ascii="Tahoma" w:hAnsi="Tahoma" w:cs="Tahoma"/>
                <w:b/>
                <w:color w:val="000000" w:themeColor="text1"/>
              </w:rPr>
              <w:t>E-bildirge</w:t>
            </w:r>
            <w:r w:rsidR="00EB1BF4" w:rsidRPr="00D20BE5">
              <w:rPr>
                <w:rFonts w:ascii="Tahoma" w:hAnsi="Tahoma" w:cs="Tahoma"/>
                <w:b/>
                <w:color w:val="000000" w:themeColor="text1"/>
              </w:rPr>
              <w:t>lerin</w:t>
            </w:r>
            <w:r w:rsidRPr="00D20BE5">
              <w:rPr>
                <w:rFonts w:ascii="Tahoma" w:hAnsi="Tahoma" w:cs="Tahoma"/>
                <w:b/>
                <w:color w:val="000000" w:themeColor="text1"/>
              </w:rPr>
              <w:t xml:space="preserve"> onaylanması,</w:t>
            </w:r>
          </w:p>
          <w:p w14:paraId="76094A12" w14:textId="77777777" w:rsidR="00EB1BF4" w:rsidRPr="00D20BE5" w:rsidRDefault="00EB1BF4" w:rsidP="00DE4445">
            <w:pPr>
              <w:pStyle w:val="ListeParagraf"/>
              <w:numPr>
                <w:ilvl w:val="0"/>
                <w:numId w:val="26"/>
              </w:numPr>
              <w:spacing w:before="100" w:after="100"/>
              <w:jc w:val="both"/>
              <w:rPr>
                <w:rFonts w:ascii="Tahoma" w:hAnsi="Tahoma" w:cs="Tahoma"/>
                <w:color w:val="000000" w:themeColor="text1"/>
              </w:rPr>
            </w:pPr>
            <w:proofErr w:type="spellStart"/>
            <w:r w:rsidRPr="00D20BE5">
              <w:rPr>
                <w:rFonts w:ascii="Tahoma" w:hAnsi="Tahoma" w:cs="Tahoma"/>
                <w:color w:val="000000" w:themeColor="text1"/>
              </w:rPr>
              <w:t>Te</w:t>
            </w:r>
            <w:r w:rsidR="00DE4445" w:rsidRPr="00D20BE5">
              <w:rPr>
                <w:rFonts w:ascii="Tahoma" w:hAnsi="Tahoma" w:cs="Tahoma"/>
                <w:color w:val="000000" w:themeColor="text1"/>
              </w:rPr>
              <w:t>ch</w:t>
            </w:r>
            <w:r w:rsidRPr="00D20BE5">
              <w:rPr>
                <w:rFonts w:ascii="Tahoma" w:hAnsi="Tahoma" w:cs="Tahoma"/>
                <w:color w:val="000000" w:themeColor="text1"/>
              </w:rPr>
              <w:t>no</w:t>
            </w:r>
            <w:proofErr w:type="spellEnd"/>
            <w:r w:rsidR="00DE4445" w:rsidRPr="00D20BE5">
              <w:rPr>
                <w:rFonts w:ascii="Tahoma" w:hAnsi="Tahoma" w:cs="Tahoma"/>
                <w:color w:val="000000" w:themeColor="text1"/>
              </w:rPr>
              <w:t xml:space="preserve"> </w:t>
            </w:r>
            <w:proofErr w:type="spellStart"/>
            <w:r w:rsidR="00DE4445" w:rsidRPr="00D20BE5">
              <w:rPr>
                <w:rFonts w:ascii="Tahoma" w:hAnsi="Tahoma" w:cs="Tahoma"/>
                <w:color w:val="000000" w:themeColor="text1"/>
              </w:rPr>
              <w:t>progeramına</w:t>
            </w:r>
            <w:proofErr w:type="spellEnd"/>
            <w:r w:rsidRPr="00D20BE5">
              <w:rPr>
                <w:rFonts w:ascii="Tahoma" w:hAnsi="Tahoma" w:cs="Tahoma"/>
                <w:color w:val="000000" w:themeColor="text1"/>
              </w:rPr>
              <w:t xml:space="preserve"> işlenen ödenek-kesinti, ücretsiz izin, rapor, giriş ve çıkışı yapılan personeller gibi verilerin tekrar kontrollerini yapar.</w:t>
            </w:r>
          </w:p>
          <w:p w14:paraId="5D6B7E7C" w14:textId="77777777" w:rsidR="00EB1BF4" w:rsidRPr="00D20BE5" w:rsidRDefault="00EB1BF4" w:rsidP="00DE4445">
            <w:pPr>
              <w:pStyle w:val="ListeParagraf"/>
              <w:numPr>
                <w:ilvl w:val="0"/>
                <w:numId w:val="26"/>
              </w:numPr>
              <w:spacing w:before="100" w:after="100"/>
              <w:jc w:val="both"/>
              <w:rPr>
                <w:rFonts w:ascii="Tahoma" w:hAnsi="Tahoma" w:cs="Tahoma"/>
                <w:color w:val="000000" w:themeColor="text1"/>
              </w:rPr>
            </w:pPr>
            <w:r w:rsidRPr="00D20BE5">
              <w:rPr>
                <w:rFonts w:ascii="Tahoma" w:hAnsi="Tahoma" w:cs="Tahoma"/>
                <w:color w:val="000000" w:themeColor="text1"/>
              </w:rPr>
              <w:t>Danışmanlık şirketine 6111, 0687, 01687 gibi teşvikler için personel sayısı ve çıkan personel bilgilerini göndererek o ayki teşvik listesini alarak bordrolarını günceller.</w:t>
            </w:r>
          </w:p>
          <w:p w14:paraId="7FE05540" w14:textId="77777777" w:rsidR="008C65AD" w:rsidRPr="00D20BE5" w:rsidRDefault="008C65AD" w:rsidP="00DE4445">
            <w:pPr>
              <w:pStyle w:val="ListeParagraf"/>
              <w:numPr>
                <w:ilvl w:val="0"/>
                <w:numId w:val="26"/>
              </w:numPr>
              <w:spacing w:before="100" w:after="100"/>
              <w:jc w:val="both"/>
              <w:rPr>
                <w:rFonts w:ascii="Tahoma" w:hAnsi="Tahoma" w:cs="Tahoma"/>
                <w:color w:val="000000" w:themeColor="text1"/>
              </w:rPr>
            </w:pPr>
            <w:r w:rsidRPr="00D20BE5">
              <w:rPr>
                <w:rFonts w:ascii="Tahoma" w:hAnsi="Tahoma" w:cs="Tahoma"/>
                <w:color w:val="000000" w:themeColor="text1"/>
              </w:rPr>
              <w:t>E-bildirgenin hazırlanması, kontrolü, onayını gerçekleştirir, icmal ve tahakkuk dökümlerini İK Bordro Özlük İşleri Müdürüne iletir.</w:t>
            </w:r>
          </w:p>
          <w:p w14:paraId="5C338244" w14:textId="77777777" w:rsidR="00110C46" w:rsidRPr="00D20BE5" w:rsidRDefault="00110C46" w:rsidP="00DE4445">
            <w:pPr>
              <w:numPr>
                <w:ilvl w:val="0"/>
                <w:numId w:val="3"/>
              </w:numPr>
              <w:spacing w:before="100" w:after="100"/>
              <w:jc w:val="both"/>
              <w:rPr>
                <w:rFonts w:ascii="Tahoma" w:hAnsi="Tahoma" w:cs="Tahoma"/>
                <w:b/>
                <w:color w:val="000000" w:themeColor="text1"/>
              </w:rPr>
            </w:pPr>
            <w:r w:rsidRPr="00D20BE5">
              <w:rPr>
                <w:rFonts w:ascii="Tahoma" w:hAnsi="Tahoma" w:cs="Tahoma"/>
                <w:b/>
                <w:color w:val="000000" w:themeColor="text1"/>
              </w:rPr>
              <w:t xml:space="preserve">SGK ilgili </w:t>
            </w:r>
            <w:r w:rsidR="00AF7FE8" w:rsidRPr="00D20BE5">
              <w:rPr>
                <w:rFonts w:ascii="Tahoma" w:hAnsi="Tahoma" w:cs="Tahoma"/>
                <w:b/>
                <w:color w:val="000000" w:themeColor="text1"/>
              </w:rPr>
              <w:t xml:space="preserve">tüm </w:t>
            </w:r>
            <w:r w:rsidRPr="00D20BE5">
              <w:rPr>
                <w:rFonts w:ascii="Tahoma" w:hAnsi="Tahoma" w:cs="Tahoma"/>
                <w:b/>
                <w:color w:val="000000" w:themeColor="text1"/>
              </w:rPr>
              <w:t>yazışmaların ve iletişimin yürütülmesi,</w:t>
            </w:r>
          </w:p>
          <w:p w14:paraId="3F195B05" w14:textId="77777777" w:rsidR="00110C46" w:rsidRPr="00D20BE5" w:rsidRDefault="00110C46" w:rsidP="00DE4445">
            <w:pPr>
              <w:pStyle w:val="ListeParagraf"/>
              <w:numPr>
                <w:ilvl w:val="0"/>
                <w:numId w:val="24"/>
              </w:numPr>
              <w:spacing w:before="100" w:after="100"/>
              <w:jc w:val="both"/>
              <w:rPr>
                <w:rFonts w:ascii="Tahoma" w:hAnsi="Tahoma" w:cs="Tahoma"/>
                <w:color w:val="000000" w:themeColor="text1"/>
              </w:rPr>
            </w:pPr>
            <w:r w:rsidRPr="00D20BE5">
              <w:rPr>
                <w:rFonts w:ascii="Tahoma" w:hAnsi="Tahoma" w:cs="Tahoma"/>
                <w:color w:val="000000" w:themeColor="text1"/>
              </w:rPr>
              <w:t>Sehven yapılan işlemlerle ilgili ve/veya çeşitli nedenlerle SGK’</w:t>
            </w:r>
            <w:r w:rsidR="00DE4445" w:rsidRPr="00D20BE5">
              <w:rPr>
                <w:rFonts w:ascii="Tahoma" w:hAnsi="Tahoma" w:cs="Tahoma"/>
                <w:color w:val="000000" w:themeColor="text1"/>
              </w:rPr>
              <w:t xml:space="preserve"> </w:t>
            </w:r>
            <w:r w:rsidRPr="00D20BE5">
              <w:rPr>
                <w:rFonts w:ascii="Tahoma" w:hAnsi="Tahoma" w:cs="Tahoma"/>
                <w:color w:val="000000" w:themeColor="text1"/>
              </w:rPr>
              <w:t xml:space="preserve">ya verilmesi gereken düzeltme formlarını, dilekçeleri mevzuata uygun olarak hazırlar, SGK ile ilgili tüm işlemleri ve iletişimi </w:t>
            </w:r>
            <w:r w:rsidR="00AF7FE8" w:rsidRPr="00D20BE5">
              <w:rPr>
                <w:rFonts w:ascii="Tahoma" w:hAnsi="Tahoma" w:cs="Tahoma"/>
                <w:color w:val="000000" w:themeColor="text1"/>
              </w:rPr>
              <w:t>yürütür</w:t>
            </w:r>
            <w:r w:rsidRPr="00D20BE5">
              <w:rPr>
                <w:rFonts w:ascii="Tahoma" w:hAnsi="Tahoma" w:cs="Tahoma"/>
                <w:color w:val="000000" w:themeColor="text1"/>
              </w:rPr>
              <w:t>.</w:t>
            </w:r>
          </w:p>
          <w:p w14:paraId="4AC5B35F" w14:textId="77777777" w:rsidR="00B54753" w:rsidRPr="00D20BE5" w:rsidRDefault="00B54753" w:rsidP="00DE4445">
            <w:pPr>
              <w:pStyle w:val="ListeParagraf"/>
              <w:numPr>
                <w:ilvl w:val="0"/>
                <w:numId w:val="3"/>
              </w:numPr>
              <w:spacing w:before="100" w:after="100"/>
              <w:jc w:val="both"/>
              <w:rPr>
                <w:rFonts w:ascii="Tahoma" w:hAnsi="Tahoma" w:cs="Tahoma"/>
                <w:b/>
                <w:color w:val="000000" w:themeColor="text1"/>
              </w:rPr>
            </w:pPr>
            <w:r w:rsidRPr="00D20BE5">
              <w:rPr>
                <w:rFonts w:ascii="Tahoma" w:hAnsi="Tahoma" w:cs="Tahoma"/>
                <w:b/>
                <w:color w:val="000000" w:themeColor="text1"/>
              </w:rPr>
              <w:t>Her ay İş-Kur’a verilmek üzere 3 aylık hizmet dökümü kayıtlarını hazırlayarak kuruma iletilmesini sağlar.</w:t>
            </w:r>
          </w:p>
          <w:p w14:paraId="1D7F1436" w14:textId="77777777" w:rsidR="008C65AD" w:rsidRPr="00D20BE5" w:rsidRDefault="00DE4445" w:rsidP="00DE4445">
            <w:pPr>
              <w:pStyle w:val="ListeParagraf"/>
              <w:numPr>
                <w:ilvl w:val="0"/>
                <w:numId w:val="3"/>
              </w:numPr>
              <w:jc w:val="both"/>
              <w:rPr>
                <w:rFonts w:ascii="Tahoma" w:hAnsi="Tahoma" w:cs="Tahoma"/>
                <w:b/>
                <w:color w:val="000000" w:themeColor="text1"/>
              </w:rPr>
            </w:pPr>
            <w:r w:rsidRPr="00D20BE5">
              <w:rPr>
                <w:rFonts w:ascii="Tahoma" w:hAnsi="Tahoma" w:cs="Tahoma"/>
                <w:b/>
                <w:color w:val="000000" w:themeColor="text1"/>
              </w:rPr>
              <w:t>Mazereti</w:t>
            </w:r>
            <w:r w:rsidR="00B54753" w:rsidRPr="00D20BE5">
              <w:rPr>
                <w:rFonts w:ascii="Tahoma" w:hAnsi="Tahoma" w:cs="Tahoma"/>
                <w:b/>
                <w:color w:val="000000" w:themeColor="text1"/>
              </w:rPr>
              <w:t xml:space="preserve"> nedeniyle gelmeyen özlük işleri personellerinin işlerinin yürütülmesini sağlar</w:t>
            </w:r>
            <w:r w:rsidRPr="00D20BE5">
              <w:rPr>
                <w:rFonts w:ascii="Tahoma" w:hAnsi="Tahoma" w:cs="Tahoma"/>
                <w:b/>
                <w:color w:val="000000" w:themeColor="text1"/>
              </w:rPr>
              <w:t>, destek verir</w:t>
            </w:r>
            <w:r w:rsidR="00B54753" w:rsidRPr="00D20BE5">
              <w:rPr>
                <w:rFonts w:ascii="Tahoma" w:hAnsi="Tahoma" w:cs="Tahoma"/>
                <w:b/>
                <w:color w:val="000000" w:themeColor="text1"/>
              </w:rPr>
              <w:t xml:space="preserve"> ve/veya işleri yürütür.</w:t>
            </w:r>
          </w:p>
          <w:p w14:paraId="2F372725" w14:textId="77777777" w:rsidR="00B54753" w:rsidRPr="00D20BE5" w:rsidRDefault="00B54753" w:rsidP="00DE4445">
            <w:pPr>
              <w:pStyle w:val="ListeParagraf"/>
              <w:numPr>
                <w:ilvl w:val="0"/>
                <w:numId w:val="3"/>
              </w:numPr>
              <w:jc w:val="both"/>
              <w:rPr>
                <w:rFonts w:ascii="Tahoma" w:hAnsi="Tahoma" w:cs="Tahoma"/>
                <w:b/>
                <w:color w:val="000000" w:themeColor="text1"/>
              </w:rPr>
            </w:pPr>
            <w:r w:rsidRPr="00D20BE5">
              <w:rPr>
                <w:rFonts w:ascii="Tahoma" w:hAnsi="Tahoma" w:cs="Tahoma"/>
                <w:b/>
                <w:color w:val="000000" w:themeColor="text1"/>
              </w:rPr>
              <w:t>İnsan Kaynakları Bordro Özlük İ</w:t>
            </w:r>
            <w:r w:rsidR="00DE4445" w:rsidRPr="00D20BE5">
              <w:rPr>
                <w:rFonts w:ascii="Tahoma" w:hAnsi="Tahoma" w:cs="Tahoma"/>
                <w:b/>
                <w:color w:val="000000" w:themeColor="text1"/>
              </w:rPr>
              <w:t xml:space="preserve">şleri Birim Yöneticisi olmadığı </w:t>
            </w:r>
            <w:proofErr w:type="spellStart"/>
            <w:r w:rsidR="00DE4445" w:rsidRPr="00D20BE5">
              <w:rPr>
                <w:rFonts w:ascii="Tahoma" w:hAnsi="Tahoma" w:cs="Tahoma"/>
                <w:b/>
                <w:color w:val="000000" w:themeColor="text1"/>
              </w:rPr>
              <w:t>durmlarda</w:t>
            </w:r>
            <w:proofErr w:type="spellEnd"/>
            <w:r w:rsidRPr="00D20BE5">
              <w:rPr>
                <w:rFonts w:ascii="Tahoma" w:hAnsi="Tahoma" w:cs="Tahoma"/>
                <w:b/>
                <w:color w:val="000000" w:themeColor="text1"/>
              </w:rPr>
              <w:t xml:space="preserve"> sorumluluklarını yürütür ve onun yerine vekalet eder.</w:t>
            </w:r>
          </w:p>
          <w:p w14:paraId="71E593E0" w14:textId="77777777" w:rsidR="00B54753" w:rsidRPr="00D20BE5" w:rsidRDefault="00B54753" w:rsidP="00DE4445">
            <w:pPr>
              <w:numPr>
                <w:ilvl w:val="0"/>
                <w:numId w:val="3"/>
              </w:numPr>
              <w:spacing w:before="100" w:after="100"/>
              <w:ind w:left="927"/>
              <w:jc w:val="both"/>
              <w:rPr>
                <w:rFonts w:ascii="Tahoma" w:hAnsi="Tahoma" w:cs="Tahoma"/>
                <w:b/>
                <w:color w:val="000000" w:themeColor="text1"/>
              </w:rPr>
            </w:pPr>
            <w:r w:rsidRPr="00D20BE5">
              <w:rPr>
                <w:rFonts w:ascii="Tahoma" w:hAnsi="Tahoma" w:cs="Tahoma"/>
                <w:b/>
                <w:color w:val="000000" w:themeColor="text1"/>
              </w:rPr>
              <w:t xml:space="preserve">Yönetim tarafında haftalık, aylık düzenli istenen ve yıllık YÖK denetimi için istenen </w:t>
            </w:r>
            <w:r w:rsidR="009C4B8D" w:rsidRPr="00D20BE5">
              <w:rPr>
                <w:rFonts w:ascii="Tahoma" w:hAnsi="Tahoma" w:cs="Tahoma"/>
                <w:b/>
                <w:color w:val="000000" w:themeColor="text1"/>
              </w:rPr>
              <w:t xml:space="preserve">tüm </w:t>
            </w:r>
            <w:r w:rsidRPr="00D20BE5">
              <w:rPr>
                <w:rFonts w:ascii="Tahoma" w:hAnsi="Tahoma" w:cs="Tahoma"/>
                <w:b/>
                <w:color w:val="000000" w:themeColor="text1"/>
              </w:rPr>
              <w:t>raporlamaları yapar.</w:t>
            </w:r>
          </w:p>
          <w:p w14:paraId="0F66E5A0" w14:textId="77777777" w:rsidR="00B54753" w:rsidRPr="00D20BE5" w:rsidRDefault="00DE4445" w:rsidP="00DE4445">
            <w:pPr>
              <w:numPr>
                <w:ilvl w:val="0"/>
                <w:numId w:val="3"/>
              </w:numPr>
              <w:spacing w:before="100" w:after="100"/>
              <w:ind w:left="927"/>
              <w:jc w:val="both"/>
              <w:rPr>
                <w:rFonts w:ascii="Tahoma" w:hAnsi="Tahoma" w:cs="Tahoma"/>
                <w:b/>
                <w:color w:val="000000" w:themeColor="text1"/>
              </w:rPr>
            </w:pPr>
            <w:r w:rsidRPr="00D20BE5">
              <w:rPr>
                <w:rFonts w:ascii="Tahoma" w:hAnsi="Tahoma" w:cs="Tahoma"/>
                <w:b/>
                <w:color w:val="000000" w:themeColor="text1"/>
              </w:rPr>
              <w:t>Belli periyod</w:t>
            </w:r>
            <w:r w:rsidR="00B54753" w:rsidRPr="00D20BE5">
              <w:rPr>
                <w:rFonts w:ascii="Tahoma" w:hAnsi="Tahoma" w:cs="Tahoma"/>
                <w:b/>
                <w:color w:val="000000" w:themeColor="text1"/>
              </w:rPr>
              <w:t>larda gerçekleştirilen bölüm toplantılarına</w:t>
            </w:r>
            <w:r w:rsidR="00B54753" w:rsidRPr="00D20BE5">
              <w:rPr>
                <w:rFonts w:ascii="Tahoma" w:hAnsi="Tahoma" w:cs="Tahoma"/>
                <w:color w:val="000000" w:themeColor="text1"/>
              </w:rPr>
              <w:t xml:space="preserve"> </w:t>
            </w:r>
            <w:r w:rsidR="00B54753" w:rsidRPr="00D20BE5">
              <w:rPr>
                <w:rFonts w:ascii="Tahoma" w:hAnsi="Tahoma" w:cs="Tahoma"/>
                <w:b/>
                <w:color w:val="000000" w:themeColor="text1"/>
              </w:rPr>
              <w:t>katılır, bölümle ilgili iletişim ve işleyişin gelişmesine önerileriyle katkıda bulunur.</w:t>
            </w:r>
          </w:p>
          <w:p w14:paraId="7983D84E" w14:textId="77777777" w:rsidR="004F5EF8" w:rsidRPr="00D20BE5" w:rsidRDefault="004F5EF8" w:rsidP="00DE4445">
            <w:pPr>
              <w:pStyle w:val="ListeParagraf"/>
              <w:numPr>
                <w:ilvl w:val="0"/>
                <w:numId w:val="3"/>
              </w:numPr>
              <w:spacing w:before="100" w:after="100"/>
              <w:jc w:val="both"/>
              <w:rPr>
                <w:rFonts w:ascii="Tahoma" w:hAnsi="Tahoma" w:cs="Tahoma"/>
                <w:b/>
                <w:color w:val="000000" w:themeColor="text1"/>
              </w:rPr>
            </w:pPr>
            <w:r w:rsidRPr="00D20BE5">
              <w:rPr>
                <w:rFonts w:ascii="Tahoma" w:hAnsi="Tahoma" w:cs="Tahoma"/>
                <w:b/>
                <w:color w:val="000000" w:themeColor="text1"/>
              </w:rPr>
              <w:t>Tanımlanmış olan sorumlulukları dışında üniversite koşullarının, iş kapsamının ve yönetimin getirdiği sorumlulukları da yerine getirir.</w:t>
            </w:r>
          </w:p>
          <w:p w14:paraId="520E167B" w14:textId="77777777" w:rsidR="004F5EF8" w:rsidRPr="00D20BE5" w:rsidRDefault="00C131AC" w:rsidP="00DE4445">
            <w:pPr>
              <w:pStyle w:val="ListeParagraf"/>
              <w:numPr>
                <w:ilvl w:val="0"/>
                <w:numId w:val="3"/>
              </w:numPr>
              <w:spacing w:before="100" w:after="100"/>
              <w:jc w:val="both"/>
              <w:rPr>
                <w:rFonts w:ascii="Tahoma" w:hAnsi="Tahoma" w:cs="Tahoma"/>
                <w:b/>
                <w:color w:val="000000" w:themeColor="text1"/>
              </w:rPr>
            </w:pPr>
            <w:r w:rsidRPr="00D20BE5">
              <w:rPr>
                <w:rFonts w:ascii="Tahoma" w:hAnsi="Tahoma" w:cs="Tahoma"/>
                <w:b/>
                <w:color w:val="000000" w:themeColor="text1"/>
              </w:rPr>
              <w:t xml:space="preserve">Üniversitenin yıllık ve uzun dönemli insan kaynakları hedef ve planlarının belirlenmesine katkıda bulunur. </w:t>
            </w:r>
          </w:p>
          <w:p w14:paraId="01814720" w14:textId="77777777" w:rsidR="00AC1D44" w:rsidRPr="00D20BE5" w:rsidRDefault="002405EB" w:rsidP="000465A9">
            <w:pPr>
              <w:pStyle w:val="ListeParagraf"/>
              <w:numPr>
                <w:ilvl w:val="0"/>
                <w:numId w:val="3"/>
              </w:numPr>
              <w:spacing w:before="100" w:after="100"/>
              <w:jc w:val="both"/>
              <w:rPr>
                <w:rFonts w:ascii="Tahoma" w:hAnsi="Tahoma" w:cs="Tahoma"/>
                <w:b/>
                <w:color w:val="000000" w:themeColor="text1"/>
              </w:rPr>
            </w:pPr>
            <w:r w:rsidRPr="00D20BE5">
              <w:rPr>
                <w:rFonts w:ascii="Tahoma" w:hAnsi="Tahoma" w:cs="Tahoma"/>
                <w:b/>
                <w:color w:val="000000" w:themeColor="text1"/>
              </w:rPr>
              <w:t>Delege edilen tüm insan kaynakları uygulamalarının yürütülmesinde katkıda bulunur.</w:t>
            </w:r>
          </w:p>
          <w:p w14:paraId="57925351" w14:textId="77777777" w:rsidR="00EA1F46" w:rsidRPr="00D20BE5" w:rsidRDefault="00EA1F46" w:rsidP="00EA1F46">
            <w:pPr>
              <w:tabs>
                <w:tab w:val="left" w:pos="1134"/>
              </w:tabs>
              <w:ind w:left="851" w:hanging="284"/>
              <w:jc w:val="both"/>
              <w:rPr>
                <w:rFonts w:ascii="Tahoma" w:hAnsi="Tahoma" w:cs="Tahoma"/>
                <w:b/>
                <w:color w:val="000000" w:themeColor="text1"/>
                <w:sz w:val="22"/>
              </w:rPr>
            </w:pPr>
            <w:r w:rsidRPr="00D20BE5">
              <w:rPr>
                <w:rFonts w:ascii="Tahoma" w:hAnsi="Tahoma" w:cs="Tahoma"/>
                <w:b/>
                <w:color w:val="000000" w:themeColor="text1"/>
                <w:sz w:val="22"/>
              </w:rPr>
              <w:t xml:space="preserve">IV. </w:t>
            </w:r>
            <w:r w:rsidR="00E14AA5" w:rsidRPr="00D20BE5">
              <w:rPr>
                <w:rFonts w:ascii="Tahoma" w:hAnsi="Tahoma" w:cs="Tahoma"/>
                <w:b/>
                <w:color w:val="000000" w:themeColor="text1"/>
                <w:sz w:val="22"/>
              </w:rPr>
              <w:t>YETKİ</w:t>
            </w:r>
          </w:p>
          <w:p w14:paraId="23932937" w14:textId="77777777" w:rsidR="000465A9" w:rsidRPr="00D20BE5" w:rsidRDefault="00FC46C0" w:rsidP="00AC1D44">
            <w:pPr>
              <w:spacing w:before="100" w:after="100"/>
              <w:ind w:left="567"/>
              <w:jc w:val="both"/>
              <w:rPr>
                <w:rFonts w:ascii="Tahoma" w:hAnsi="Tahoma" w:cs="Tahoma"/>
                <w:color w:val="000000" w:themeColor="text1"/>
              </w:rPr>
            </w:pPr>
            <w:r w:rsidRPr="00D20BE5">
              <w:rPr>
                <w:rFonts w:ascii="Tahoma" w:hAnsi="Tahoma" w:cs="Tahoma"/>
                <w:color w:val="000000" w:themeColor="text1"/>
              </w:rPr>
              <w:t>Bordro, özlük işleri ve yasal bildirim süreçleri kapsamında gerekli bilgi ve belgeleri ilgili birimlerden talep etme, kontrol etme ve süreçlerin mevzuata uygun şekilde yürütülmesini sağlama yetkisine sahiptir.</w:t>
            </w:r>
          </w:p>
          <w:p w14:paraId="5FA0D94D" w14:textId="77777777" w:rsidR="00E14AA5" w:rsidRPr="00D20BE5" w:rsidRDefault="00E14AA5" w:rsidP="00E14AA5">
            <w:pPr>
              <w:pStyle w:val="ListeParagraf"/>
              <w:numPr>
                <w:ilvl w:val="0"/>
                <w:numId w:val="9"/>
              </w:numPr>
              <w:tabs>
                <w:tab w:val="left" w:pos="1134"/>
              </w:tabs>
              <w:spacing w:before="100" w:after="100"/>
              <w:ind w:left="1344"/>
              <w:jc w:val="both"/>
              <w:rPr>
                <w:rFonts w:ascii="Tahoma" w:hAnsi="Tahoma" w:cs="Tahoma"/>
                <w:b/>
                <w:color w:val="000000" w:themeColor="text1"/>
                <w:sz w:val="22"/>
              </w:rPr>
            </w:pPr>
            <w:r w:rsidRPr="00D20BE5">
              <w:rPr>
                <w:rFonts w:ascii="Tahoma" w:hAnsi="Tahoma" w:cs="Tahoma"/>
                <w:b/>
                <w:color w:val="000000" w:themeColor="text1"/>
                <w:sz w:val="22"/>
              </w:rPr>
              <w:t>EĞİTİM</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D20BE5" w:rsidRPr="00D20BE5" w14:paraId="179FBB98" w14:textId="77777777" w:rsidTr="00E80B4D">
              <w:tc>
                <w:tcPr>
                  <w:tcW w:w="3647" w:type="dxa"/>
                </w:tcPr>
                <w:p w14:paraId="38BD5343" w14:textId="77777777" w:rsidR="00E14AA5" w:rsidRPr="00D20BE5" w:rsidRDefault="00E14AA5" w:rsidP="00E80B4D">
                  <w:pPr>
                    <w:tabs>
                      <w:tab w:val="left" w:pos="1134"/>
                    </w:tabs>
                    <w:spacing w:before="100" w:after="100"/>
                    <w:jc w:val="both"/>
                    <w:rPr>
                      <w:rFonts w:ascii="Tahoma" w:hAnsi="Tahoma" w:cs="Tahoma"/>
                      <w:b/>
                      <w:color w:val="000000" w:themeColor="text1"/>
                    </w:rPr>
                  </w:pPr>
                  <w:r w:rsidRPr="00D20BE5">
                    <w:rPr>
                      <w:rFonts w:ascii="Tahoma" w:hAnsi="Tahoma" w:cs="Tahoma"/>
                      <w:b/>
                      <w:color w:val="000000" w:themeColor="text1"/>
                    </w:rPr>
                    <w:t>GEREKLİ</w:t>
                  </w:r>
                </w:p>
              </w:tc>
              <w:tc>
                <w:tcPr>
                  <w:tcW w:w="4433" w:type="dxa"/>
                </w:tcPr>
                <w:p w14:paraId="52300795" w14:textId="77777777" w:rsidR="00E14AA5" w:rsidRPr="00D20BE5" w:rsidRDefault="00E14AA5" w:rsidP="00E80B4D">
                  <w:pPr>
                    <w:tabs>
                      <w:tab w:val="left" w:pos="1134"/>
                    </w:tabs>
                    <w:spacing w:before="100" w:after="100"/>
                    <w:jc w:val="both"/>
                    <w:rPr>
                      <w:rFonts w:ascii="Tahoma" w:hAnsi="Tahoma" w:cs="Tahoma"/>
                      <w:b/>
                      <w:color w:val="000000" w:themeColor="text1"/>
                    </w:rPr>
                  </w:pPr>
                  <w:r w:rsidRPr="00D20BE5">
                    <w:rPr>
                      <w:rFonts w:ascii="Tahoma" w:hAnsi="Tahoma" w:cs="Tahoma"/>
                      <w:b/>
                      <w:color w:val="000000" w:themeColor="text1"/>
                    </w:rPr>
                    <w:t>TERCİH</w:t>
                  </w:r>
                </w:p>
              </w:tc>
            </w:tr>
            <w:tr w:rsidR="00D20BE5" w:rsidRPr="00D20BE5" w14:paraId="1CA48F8B" w14:textId="77777777" w:rsidTr="00E80B4D">
              <w:tc>
                <w:tcPr>
                  <w:tcW w:w="3647" w:type="dxa"/>
                </w:tcPr>
                <w:p w14:paraId="65EC6F3D" w14:textId="77777777" w:rsidR="00E14AA5" w:rsidRPr="00D20BE5" w:rsidRDefault="00E14AA5" w:rsidP="00E80B4D">
                  <w:pPr>
                    <w:tabs>
                      <w:tab w:val="left" w:pos="1134"/>
                    </w:tabs>
                    <w:spacing w:before="100" w:after="100"/>
                    <w:rPr>
                      <w:rFonts w:ascii="Tahoma" w:hAnsi="Tahoma" w:cs="Tahoma"/>
                      <w:color w:val="000000" w:themeColor="text1"/>
                    </w:rPr>
                  </w:pPr>
                  <w:r w:rsidRPr="00D20BE5">
                    <w:rPr>
                      <w:rFonts w:ascii="Tahoma" w:hAnsi="Tahoma" w:cs="Tahoma"/>
                      <w:color w:val="000000" w:themeColor="text1"/>
                    </w:rPr>
                    <w:t>Lisans</w:t>
                  </w:r>
                </w:p>
              </w:tc>
              <w:tc>
                <w:tcPr>
                  <w:tcW w:w="4433" w:type="dxa"/>
                </w:tcPr>
                <w:p w14:paraId="3A7459C4" w14:textId="77777777" w:rsidR="00E14AA5" w:rsidRPr="00D20BE5" w:rsidRDefault="00E14AA5" w:rsidP="00E80B4D">
                  <w:pPr>
                    <w:tabs>
                      <w:tab w:val="left" w:pos="1134"/>
                    </w:tabs>
                    <w:spacing w:before="100" w:after="100"/>
                    <w:jc w:val="both"/>
                    <w:rPr>
                      <w:rFonts w:ascii="Tahoma" w:hAnsi="Tahoma" w:cs="Tahoma"/>
                      <w:color w:val="000000" w:themeColor="text1"/>
                    </w:rPr>
                  </w:pPr>
                  <w:r w:rsidRPr="00D20BE5">
                    <w:rPr>
                      <w:rFonts w:ascii="Tahoma" w:hAnsi="Tahoma" w:cs="Tahoma"/>
                      <w:color w:val="000000" w:themeColor="text1"/>
                    </w:rPr>
                    <w:t>Yüksek Lisans</w:t>
                  </w:r>
                </w:p>
              </w:tc>
            </w:tr>
          </w:tbl>
          <w:p w14:paraId="70238B14" w14:textId="77777777" w:rsidR="00E14AA5" w:rsidRPr="00D20BE5" w:rsidRDefault="00E14AA5" w:rsidP="00E14AA5">
            <w:pPr>
              <w:tabs>
                <w:tab w:val="left" w:pos="1134"/>
              </w:tabs>
              <w:spacing w:before="100" w:after="100"/>
              <w:jc w:val="both"/>
              <w:rPr>
                <w:rFonts w:ascii="Tahoma" w:hAnsi="Tahoma" w:cs="Tahoma"/>
                <w:b/>
                <w:color w:val="000000" w:themeColor="text1"/>
                <w:sz w:val="22"/>
              </w:rPr>
            </w:pPr>
          </w:p>
          <w:p w14:paraId="1E9B7854" w14:textId="77777777" w:rsidR="00D56601" w:rsidRPr="00D20BE5" w:rsidRDefault="00EA1F46" w:rsidP="00AC1D44">
            <w:pPr>
              <w:tabs>
                <w:tab w:val="left" w:pos="1134"/>
              </w:tabs>
              <w:spacing w:before="100" w:after="100"/>
              <w:ind w:firstLine="567"/>
              <w:jc w:val="both"/>
              <w:rPr>
                <w:rFonts w:ascii="Tahoma" w:hAnsi="Tahoma" w:cs="Tahoma"/>
                <w:b/>
                <w:color w:val="000000" w:themeColor="text1"/>
                <w:sz w:val="22"/>
              </w:rPr>
            </w:pPr>
            <w:r w:rsidRPr="00D20BE5">
              <w:rPr>
                <w:rFonts w:ascii="Tahoma" w:hAnsi="Tahoma" w:cs="Tahoma"/>
                <w:b/>
                <w:color w:val="000000" w:themeColor="text1"/>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91"/>
              <w:gridCol w:w="4089"/>
            </w:tblGrid>
            <w:tr w:rsidR="00D20BE5" w:rsidRPr="00D20BE5" w14:paraId="26C12D36" w14:textId="77777777" w:rsidTr="00E80B4D">
              <w:tc>
                <w:tcPr>
                  <w:tcW w:w="3991" w:type="dxa"/>
                </w:tcPr>
                <w:p w14:paraId="4D63DDF2" w14:textId="77777777" w:rsidR="00E14AA5" w:rsidRPr="00D20BE5" w:rsidRDefault="00E14AA5" w:rsidP="00E80B4D">
                  <w:pPr>
                    <w:tabs>
                      <w:tab w:val="left" w:pos="1134"/>
                    </w:tabs>
                    <w:spacing w:before="100" w:after="100"/>
                    <w:jc w:val="both"/>
                    <w:rPr>
                      <w:rFonts w:ascii="Tahoma" w:hAnsi="Tahoma" w:cs="Tahoma"/>
                      <w:b/>
                      <w:color w:val="000000" w:themeColor="text1"/>
                    </w:rPr>
                  </w:pPr>
                  <w:r w:rsidRPr="00D20BE5">
                    <w:rPr>
                      <w:rFonts w:ascii="Tahoma" w:hAnsi="Tahoma" w:cs="Tahoma"/>
                      <w:b/>
                      <w:color w:val="000000" w:themeColor="text1"/>
                    </w:rPr>
                    <w:t>GEREKLİ</w:t>
                  </w:r>
                </w:p>
              </w:tc>
              <w:tc>
                <w:tcPr>
                  <w:tcW w:w="4089" w:type="dxa"/>
                </w:tcPr>
                <w:p w14:paraId="0B4665EF" w14:textId="77777777" w:rsidR="00E14AA5" w:rsidRPr="00D20BE5" w:rsidRDefault="00E14AA5" w:rsidP="00E80B4D">
                  <w:pPr>
                    <w:tabs>
                      <w:tab w:val="left" w:pos="1134"/>
                    </w:tabs>
                    <w:spacing w:before="100" w:after="100"/>
                    <w:jc w:val="both"/>
                    <w:rPr>
                      <w:rFonts w:ascii="Tahoma" w:hAnsi="Tahoma" w:cs="Tahoma"/>
                      <w:b/>
                      <w:color w:val="000000" w:themeColor="text1"/>
                    </w:rPr>
                  </w:pPr>
                  <w:r w:rsidRPr="00D20BE5">
                    <w:rPr>
                      <w:rFonts w:ascii="Tahoma" w:hAnsi="Tahoma" w:cs="Tahoma"/>
                      <w:b/>
                      <w:color w:val="000000" w:themeColor="text1"/>
                    </w:rPr>
                    <w:t>TERCİH</w:t>
                  </w:r>
                </w:p>
              </w:tc>
            </w:tr>
            <w:tr w:rsidR="00D20BE5" w:rsidRPr="00D20BE5" w14:paraId="54E505A0" w14:textId="77777777" w:rsidTr="00E80B4D">
              <w:tc>
                <w:tcPr>
                  <w:tcW w:w="3991" w:type="dxa"/>
                </w:tcPr>
                <w:p w14:paraId="5BF02A9C" w14:textId="77777777" w:rsidR="00E14AA5" w:rsidRPr="00D20BE5" w:rsidRDefault="00E14AA5" w:rsidP="00E80B4D">
                  <w:pPr>
                    <w:tabs>
                      <w:tab w:val="left" w:pos="1134"/>
                    </w:tabs>
                    <w:spacing w:before="100" w:after="100"/>
                    <w:rPr>
                      <w:rFonts w:ascii="Tahoma" w:hAnsi="Tahoma" w:cs="Tahoma"/>
                      <w:color w:val="000000" w:themeColor="text1"/>
                    </w:rPr>
                  </w:pPr>
                  <w:r w:rsidRPr="00D20BE5">
                    <w:rPr>
                      <w:rFonts w:ascii="Tahoma" w:hAnsi="Tahoma" w:cs="Tahoma"/>
                      <w:color w:val="000000" w:themeColor="text1"/>
                    </w:rPr>
                    <w:t xml:space="preserve">Minimum </w:t>
                  </w:r>
                  <w:r w:rsidR="00DE4445" w:rsidRPr="00D20BE5">
                    <w:rPr>
                      <w:rFonts w:ascii="Tahoma" w:hAnsi="Tahoma" w:cs="Tahoma"/>
                      <w:color w:val="000000" w:themeColor="text1"/>
                    </w:rPr>
                    <w:t>5</w:t>
                  </w:r>
                  <w:r w:rsidRPr="00D20BE5">
                    <w:rPr>
                      <w:rFonts w:ascii="Tahoma" w:hAnsi="Tahoma" w:cs="Tahoma"/>
                      <w:color w:val="000000" w:themeColor="text1"/>
                    </w:rPr>
                    <w:t xml:space="preserve"> yıl tecrübeli</w:t>
                  </w:r>
                </w:p>
                <w:p w14:paraId="279F9324" w14:textId="77777777" w:rsidR="00E14AA5" w:rsidRPr="00D20BE5" w:rsidRDefault="00E14AA5" w:rsidP="00E80B4D">
                  <w:pPr>
                    <w:tabs>
                      <w:tab w:val="left" w:pos="1134"/>
                    </w:tabs>
                    <w:spacing w:before="100" w:after="100"/>
                    <w:rPr>
                      <w:rFonts w:ascii="Tahoma" w:hAnsi="Tahoma" w:cs="Tahoma"/>
                      <w:color w:val="000000" w:themeColor="text1"/>
                    </w:rPr>
                  </w:pPr>
                  <w:r w:rsidRPr="00D20BE5">
                    <w:rPr>
                      <w:rFonts w:ascii="Tahoma" w:hAnsi="Tahoma" w:cs="Tahoma"/>
                      <w:color w:val="000000" w:themeColor="text1"/>
                    </w:rPr>
                    <w:t>İnsan kaynakları uygulamaları konusunda bilgi sahibi</w:t>
                  </w:r>
                </w:p>
                <w:p w14:paraId="2FDC9835" w14:textId="77777777" w:rsidR="00E14AA5" w:rsidRPr="00D20BE5" w:rsidRDefault="00E14AA5" w:rsidP="00E80B4D">
                  <w:pPr>
                    <w:tabs>
                      <w:tab w:val="left" w:pos="1134"/>
                    </w:tabs>
                    <w:spacing w:before="100" w:after="100"/>
                    <w:rPr>
                      <w:rFonts w:ascii="Tahoma" w:hAnsi="Tahoma" w:cs="Tahoma"/>
                      <w:color w:val="000000" w:themeColor="text1"/>
                    </w:rPr>
                  </w:pPr>
                  <w:r w:rsidRPr="00D20BE5">
                    <w:rPr>
                      <w:rFonts w:ascii="Tahoma" w:hAnsi="Tahoma" w:cs="Tahoma"/>
                      <w:color w:val="000000" w:themeColor="text1"/>
                    </w:rPr>
                    <w:t>Çalışma Mevzuatı ve İş Kanunu konusunda deneyimli</w:t>
                  </w:r>
                </w:p>
                <w:p w14:paraId="3CC7F1B6" w14:textId="77777777" w:rsidR="00E14AA5" w:rsidRPr="00D20BE5" w:rsidRDefault="00E14AA5" w:rsidP="00E80B4D">
                  <w:pPr>
                    <w:tabs>
                      <w:tab w:val="left" w:pos="1134"/>
                    </w:tabs>
                    <w:spacing w:before="100" w:after="100"/>
                    <w:rPr>
                      <w:rFonts w:ascii="Tahoma" w:hAnsi="Tahoma" w:cs="Tahoma"/>
                      <w:color w:val="000000" w:themeColor="text1"/>
                    </w:rPr>
                  </w:pPr>
                  <w:r w:rsidRPr="00D20BE5">
                    <w:rPr>
                      <w:rFonts w:ascii="Tahoma" w:hAnsi="Tahoma" w:cs="Tahoma"/>
                      <w:color w:val="000000" w:themeColor="text1"/>
                    </w:rPr>
                    <w:t>Çok İyi derecede MS Office bilgisi</w:t>
                  </w:r>
                </w:p>
                <w:p w14:paraId="5D909F65" w14:textId="77777777" w:rsidR="00E14AA5" w:rsidRPr="00D20BE5" w:rsidRDefault="00DE4445" w:rsidP="00E80B4D">
                  <w:pPr>
                    <w:tabs>
                      <w:tab w:val="left" w:pos="1134"/>
                    </w:tabs>
                    <w:spacing w:before="100" w:after="100"/>
                    <w:rPr>
                      <w:rFonts w:ascii="Tahoma" w:hAnsi="Tahoma" w:cs="Tahoma"/>
                      <w:color w:val="000000" w:themeColor="text1"/>
                    </w:rPr>
                  </w:pPr>
                  <w:r w:rsidRPr="00D20BE5">
                    <w:rPr>
                      <w:rFonts w:ascii="Tahoma" w:hAnsi="Tahoma" w:cs="Tahoma"/>
                      <w:color w:val="000000" w:themeColor="text1"/>
                    </w:rPr>
                    <w:t>Orta</w:t>
                  </w:r>
                  <w:r w:rsidR="00E14AA5" w:rsidRPr="00D20BE5">
                    <w:rPr>
                      <w:rFonts w:ascii="Tahoma" w:hAnsi="Tahoma" w:cs="Tahoma"/>
                      <w:color w:val="000000" w:themeColor="text1"/>
                    </w:rPr>
                    <w:t xml:space="preserve"> derecede İngilizce bilgisi</w:t>
                  </w:r>
                </w:p>
                <w:p w14:paraId="103FBC16" w14:textId="77777777" w:rsidR="00E14AA5" w:rsidRPr="00D20BE5" w:rsidRDefault="00E14AA5" w:rsidP="00E80B4D">
                  <w:pPr>
                    <w:tabs>
                      <w:tab w:val="left" w:pos="1134"/>
                    </w:tabs>
                    <w:spacing w:before="100" w:after="100"/>
                    <w:rPr>
                      <w:rFonts w:ascii="Tahoma" w:hAnsi="Tahoma" w:cs="Tahoma"/>
                      <w:color w:val="000000" w:themeColor="text1"/>
                    </w:rPr>
                  </w:pPr>
                  <w:r w:rsidRPr="00D20BE5">
                    <w:rPr>
                      <w:rFonts w:ascii="Tahoma" w:hAnsi="Tahoma" w:cs="Tahoma"/>
                      <w:color w:val="000000" w:themeColor="text1"/>
                    </w:rPr>
                    <w:t>Problem Çözme, Planlama-Organizasyon yetkinliklerine sahip</w:t>
                  </w:r>
                </w:p>
                <w:p w14:paraId="781F5C06" w14:textId="77777777" w:rsidR="00E14AA5" w:rsidRPr="00D20BE5" w:rsidRDefault="00E14AA5" w:rsidP="00E80B4D">
                  <w:pPr>
                    <w:tabs>
                      <w:tab w:val="left" w:pos="1134"/>
                    </w:tabs>
                    <w:spacing w:before="100" w:after="100"/>
                    <w:rPr>
                      <w:rFonts w:ascii="Tahoma" w:hAnsi="Tahoma" w:cs="Tahoma"/>
                      <w:color w:val="000000" w:themeColor="text1"/>
                    </w:rPr>
                  </w:pPr>
                  <w:r w:rsidRPr="00D20BE5">
                    <w:rPr>
                      <w:rFonts w:ascii="Tahoma" w:hAnsi="Tahoma" w:cs="Tahoma"/>
                      <w:color w:val="000000" w:themeColor="text1"/>
                    </w:rPr>
                    <w:t>Ticari sağduyuya sahip</w:t>
                  </w:r>
                </w:p>
                <w:p w14:paraId="661A4FAF" w14:textId="77777777" w:rsidR="00E14AA5" w:rsidRPr="00D20BE5" w:rsidRDefault="00E14AA5" w:rsidP="00E80B4D">
                  <w:pPr>
                    <w:tabs>
                      <w:tab w:val="left" w:pos="1134"/>
                    </w:tabs>
                    <w:spacing w:before="100" w:after="100"/>
                    <w:rPr>
                      <w:rFonts w:ascii="Tahoma" w:hAnsi="Tahoma" w:cs="Tahoma"/>
                      <w:color w:val="000000" w:themeColor="text1"/>
                    </w:rPr>
                  </w:pPr>
                  <w:r w:rsidRPr="00D20BE5">
                    <w:rPr>
                      <w:rFonts w:ascii="Tahoma" w:hAnsi="Tahoma" w:cs="Tahoma"/>
                      <w:color w:val="000000" w:themeColor="text1"/>
                    </w:rPr>
                    <w:t>İletişimi, temsil ve sunum becerileri kuvvetli</w:t>
                  </w:r>
                </w:p>
                <w:p w14:paraId="1A6FD002" w14:textId="77777777" w:rsidR="00E14AA5" w:rsidRPr="00D20BE5" w:rsidRDefault="00E14AA5" w:rsidP="00E80B4D">
                  <w:pPr>
                    <w:tabs>
                      <w:tab w:val="left" w:pos="1134"/>
                    </w:tabs>
                    <w:spacing w:before="100" w:after="100"/>
                    <w:rPr>
                      <w:rFonts w:ascii="Tahoma" w:hAnsi="Tahoma" w:cs="Tahoma"/>
                      <w:color w:val="000000" w:themeColor="text1"/>
                    </w:rPr>
                  </w:pPr>
                  <w:r w:rsidRPr="00D20BE5">
                    <w:rPr>
                      <w:rFonts w:ascii="Tahoma" w:hAnsi="Tahoma"/>
                      <w:color w:val="000000" w:themeColor="text1"/>
                    </w:rPr>
                    <w:t>İç ve Dış Paydaşların Memnuniyeti odaklı bakış açısına sahip</w:t>
                  </w:r>
                </w:p>
              </w:tc>
              <w:tc>
                <w:tcPr>
                  <w:tcW w:w="4089" w:type="dxa"/>
                </w:tcPr>
                <w:p w14:paraId="4E8B91A0" w14:textId="77777777" w:rsidR="00E14AA5" w:rsidRPr="00D20BE5" w:rsidRDefault="00DE4445" w:rsidP="00E80B4D">
                  <w:pPr>
                    <w:tabs>
                      <w:tab w:val="left" w:pos="1134"/>
                    </w:tabs>
                    <w:spacing w:before="100" w:after="100"/>
                    <w:rPr>
                      <w:rFonts w:ascii="Tahoma" w:hAnsi="Tahoma" w:cs="Tahoma"/>
                      <w:color w:val="000000" w:themeColor="text1"/>
                    </w:rPr>
                  </w:pPr>
                  <w:r w:rsidRPr="00D20BE5">
                    <w:rPr>
                      <w:rFonts w:ascii="Tahoma" w:hAnsi="Tahoma" w:cs="Tahoma"/>
                      <w:color w:val="000000" w:themeColor="text1"/>
                    </w:rPr>
                    <w:t>5</w:t>
                  </w:r>
                  <w:r w:rsidR="00E14AA5" w:rsidRPr="00D20BE5">
                    <w:rPr>
                      <w:rFonts w:ascii="Tahoma" w:hAnsi="Tahoma" w:cs="Tahoma"/>
                      <w:color w:val="000000" w:themeColor="text1"/>
                    </w:rPr>
                    <w:t xml:space="preserve"> yıl ve üzeri</w:t>
                  </w:r>
                </w:p>
                <w:p w14:paraId="5B5E8A1B" w14:textId="77777777" w:rsidR="00E14AA5" w:rsidRPr="00D20BE5" w:rsidRDefault="00E14AA5" w:rsidP="00E80B4D">
                  <w:pPr>
                    <w:tabs>
                      <w:tab w:val="left" w:pos="1134"/>
                    </w:tabs>
                    <w:spacing w:before="100" w:after="100"/>
                    <w:rPr>
                      <w:rFonts w:ascii="Tahoma" w:hAnsi="Tahoma" w:cs="Tahoma"/>
                      <w:color w:val="000000" w:themeColor="text1"/>
                    </w:rPr>
                  </w:pPr>
                </w:p>
              </w:tc>
            </w:tr>
          </w:tbl>
          <w:p w14:paraId="7115A077" w14:textId="77777777" w:rsidR="00D56601" w:rsidRPr="00D20BE5" w:rsidRDefault="00D56601" w:rsidP="00EA1F46">
            <w:pPr>
              <w:tabs>
                <w:tab w:val="left" w:pos="1134"/>
              </w:tabs>
              <w:spacing w:before="100" w:after="100"/>
              <w:ind w:left="851" w:hanging="284"/>
              <w:jc w:val="both"/>
              <w:rPr>
                <w:rFonts w:ascii="Tahoma" w:hAnsi="Tahoma" w:cs="Tahoma"/>
                <w:b/>
                <w:color w:val="000000" w:themeColor="text1"/>
                <w:sz w:val="16"/>
              </w:rPr>
            </w:pPr>
          </w:p>
          <w:p w14:paraId="65B9F129" w14:textId="77777777" w:rsidR="00EA1F46" w:rsidRPr="00D20BE5" w:rsidRDefault="00EA1F46" w:rsidP="00EA1F46">
            <w:pPr>
              <w:tabs>
                <w:tab w:val="left" w:pos="1134"/>
              </w:tabs>
              <w:spacing w:before="100" w:after="100"/>
              <w:ind w:left="851" w:hanging="284"/>
              <w:jc w:val="both"/>
              <w:rPr>
                <w:rFonts w:ascii="Tahoma" w:hAnsi="Tahoma" w:cs="Tahoma"/>
                <w:b/>
                <w:color w:val="000000" w:themeColor="text1"/>
                <w:sz w:val="22"/>
              </w:rPr>
            </w:pPr>
            <w:r w:rsidRPr="00D20BE5">
              <w:rPr>
                <w:rFonts w:ascii="Tahoma" w:hAnsi="Tahoma" w:cs="Tahoma"/>
                <w:b/>
                <w:color w:val="000000" w:themeColor="text1"/>
                <w:sz w:val="22"/>
              </w:rPr>
              <w:t>VII.</w:t>
            </w:r>
            <w:r w:rsidRPr="00D20BE5">
              <w:rPr>
                <w:rFonts w:ascii="Tahoma" w:hAnsi="Tahoma" w:cs="Tahoma"/>
                <w:b/>
                <w:color w:val="000000" w:themeColor="text1"/>
                <w:sz w:val="22"/>
              </w:rPr>
              <w:tab/>
              <w:t>HATA VE RİSK</w:t>
            </w:r>
          </w:p>
          <w:p w14:paraId="29659C85" w14:textId="77777777" w:rsidR="002405EB" w:rsidRPr="00D20BE5" w:rsidRDefault="002405EB" w:rsidP="002405EB">
            <w:pPr>
              <w:tabs>
                <w:tab w:val="left" w:pos="1134"/>
              </w:tabs>
              <w:spacing w:before="100" w:after="100"/>
              <w:ind w:left="567"/>
              <w:rPr>
                <w:rFonts w:ascii="Tahoma" w:hAnsi="Tahoma" w:cs="Tahoma"/>
                <w:color w:val="000000" w:themeColor="text1"/>
              </w:rPr>
            </w:pPr>
            <w:r w:rsidRPr="00D20BE5">
              <w:rPr>
                <w:rFonts w:ascii="Tahoma" w:hAnsi="Tahoma" w:cs="Tahoma"/>
                <w:color w:val="000000" w:themeColor="text1"/>
              </w:rPr>
              <w:t xml:space="preserve">Yapılacak hata </w:t>
            </w:r>
            <w:r w:rsidR="00DB672D" w:rsidRPr="00D20BE5">
              <w:rPr>
                <w:rFonts w:ascii="Tahoma" w:hAnsi="Tahoma" w:cs="Tahoma"/>
                <w:color w:val="000000" w:themeColor="text1"/>
              </w:rPr>
              <w:t xml:space="preserve">İstanbul </w:t>
            </w:r>
            <w:r w:rsidRPr="00D20BE5">
              <w:rPr>
                <w:rFonts w:ascii="Tahoma" w:hAnsi="Tahoma" w:cs="Tahoma"/>
                <w:color w:val="000000" w:themeColor="text1"/>
              </w:rPr>
              <w:t xml:space="preserve">Okan Üniversitesi’nin, çalışma hayatı ile ilgili </w:t>
            </w:r>
            <w:r w:rsidR="000D3242" w:rsidRPr="00D20BE5">
              <w:rPr>
                <w:rFonts w:ascii="Tahoma" w:hAnsi="Tahoma" w:cs="Tahoma"/>
                <w:color w:val="000000" w:themeColor="text1"/>
              </w:rPr>
              <w:t>resmi kurumlarla</w:t>
            </w:r>
            <w:r w:rsidRPr="00D20BE5">
              <w:rPr>
                <w:rFonts w:ascii="Tahoma" w:hAnsi="Tahoma" w:cs="Tahoma"/>
                <w:color w:val="000000" w:themeColor="text1"/>
              </w:rPr>
              <w:t xml:space="preserve"> ilişkilerini olumsuz yönde etkiler.</w:t>
            </w:r>
          </w:p>
          <w:p w14:paraId="3A326000" w14:textId="77777777" w:rsidR="002405EB" w:rsidRPr="00D20BE5" w:rsidRDefault="00EA49C8" w:rsidP="002405EB">
            <w:pPr>
              <w:tabs>
                <w:tab w:val="left" w:pos="1134"/>
              </w:tabs>
              <w:spacing w:before="100" w:after="100"/>
              <w:ind w:left="567"/>
              <w:jc w:val="both"/>
              <w:rPr>
                <w:rFonts w:ascii="Tahoma" w:hAnsi="Tahoma" w:cs="Tahoma"/>
                <w:color w:val="000000" w:themeColor="text1"/>
              </w:rPr>
            </w:pPr>
            <w:r w:rsidRPr="00D20BE5">
              <w:rPr>
                <w:rFonts w:ascii="Tahoma" w:hAnsi="Tahoma" w:cs="Tahoma"/>
                <w:color w:val="000000" w:themeColor="text1"/>
              </w:rPr>
              <w:t xml:space="preserve">Parasal ve </w:t>
            </w:r>
            <w:r w:rsidR="009D1C6A" w:rsidRPr="00D20BE5">
              <w:rPr>
                <w:rFonts w:ascii="Tahoma" w:hAnsi="Tahoma" w:cs="Tahoma"/>
                <w:color w:val="000000" w:themeColor="text1"/>
              </w:rPr>
              <w:t>Resmi işlemlerden</w:t>
            </w:r>
            <w:r w:rsidR="002405EB" w:rsidRPr="00D20BE5">
              <w:rPr>
                <w:rFonts w:ascii="Tahoma" w:hAnsi="Tahoma" w:cs="Tahoma"/>
                <w:color w:val="000000" w:themeColor="text1"/>
              </w:rPr>
              <w:t xml:space="preserve"> doğacak hata ve eksiklerin getireceği cezai müeyyidelerin </w:t>
            </w:r>
            <w:r w:rsidRPr="00D20BE5">
              <w:rPr>
                <w:rFonts w:ascii="Tahoma" w:hAnsi="Tahoma" w:cs="Tahoma"/>
                <w:color w:val="000000" w:themeColor="text1"/>
              </w:rPr>
              <w:t xml:space="preserve">tümünün </w:t>
            </w:r>
            <w:r w:rsidR="002405EB" w:rsidRPr="00D20BE5">
              <w:rPr>
                <w:rFonts w:ascii="Tahoma" w:hAnsi="Tahoma" w:cs="Tahoma"/>
                <w:color w:val="000000" w:themeColor="text1"/>
              </w:rPr>
              <w:t>sorumluluğu.</w:t>
            </w:r>
          </w:p>
          <w:p w14:paraId="3999B6FE" w14:textId="77777777" w:rsidR="00EA1F46" w:rsidRPr="00D20BE5" w:rsidRDefault="00EA1F46" w:rsidP="00EA1F46">
            <w:pPr>
              <w:tabs>
                <w:tab w:val="left" w:pos="1134"/>
              </w:tabs>
              <w:spacing w:before="100" w:after="100"/>
              <w:ind w:left="851" w:hanging="284"/>
              <w:jc w:val="both"/>
              <w:rPr>
                <w:rFonts w:ascii="Tahoma" w:hAnsi="Tahoma" w:cs="Tahoma"/>
                <w:b/>
                <w:color w:val="000000" w:themeColor="text1"/>
                <w:sz w:val="22"/>
              </w:rPr>
            </w:pPr>
            <w:r w:rsidRPr="00D20BE5">
              <w:rPr>
                <w:rFonts w:ascii="Tahoma" w:hAnsi="Tahoma" w:cs="Tahoma"/>
                <w:b/>
                <w:color w:val="000000" w:themeColor="text1"/>
                <w:sz w:val="22"/>
              </w:rPr>
              <w:t>VIII. ÇALIŞILAN ÇEVRE</w:t>
            </w:r>
          </w:p>
          <w:p w14:paraId="590E03B1" w14:textId="77777777" w:rsidR="00EA1F46" w:rsidRPr="00D20BE5" w:rsidRDefault="00EA1F46" w:rsidP="00EA1F46">
            <w:pPr>
              <w:tabs>
                <w:tab w:val="left" w:pos="1134"/>
              </w:tabs>
              <w:spacing w:before="100" w:after="100"/>
              <w:ind w:left="851" w:hanging="284"/>
              <w:jc w:val="both"/>
              <w:rPr>
                <w:rFonts w:ascii="Tahoma" w:hAnsi="Tahoma" w:cs="Tahoma"/>
                <w:b/>
                <w:color w:val="000000" w:themeColor="text1"/>
                <w:u w:val="single"/>
              </w:rPr>
            </w:pPr>
            <w:r w:rsidRPr="00D20BE5">
              <w:rPr>
                <w:rFonts w:ascii="Tahoma" w:hAnsi="Tahoma" w:cs="Tahoma"/>
                <w:b/>
                <w:color w:val="000000" w:themeColor="text1"/>
                <w:u w:val="single"/>
              </w:rPr>
              <w:t xml:space="preserve">İç </w:t>
            </w:r>
            <w:r w:rsidR="00111EFC" w:rsidRPr="00D20BE5">
              <w:rPr>
                <w:rFonts w:ascii="Tahoma" w:hAnsi="Tahoma" w:cs="Tahoma"/>
                <w:b/>
                <w:color w:val="000000" w:themeColor="text1"/>
                <w:u w:val="single"/>
              </w:rPr>
              <w:t>Çevre</w:t>
            </w:r>
            <w:r w:rsidR="00111EFC" w:rsidRPr="00D20BE5">
              <w:rPr>
                <w:rFonts w:ascii="Tahoma" w:hAnsi="Tahoma" w:cs="Tahoma"/>
                <w:b/>
                <w:color w:val="000000" w:themeColor="text1"/>
              </w:rPr>
              <w:t xml:space="preserve">: </w:t>
            </w:r>
            <w:r w:rsidR="00111EFC" w:rsidRPr="00D20BE5">
              <w:rPr>
                <w:rFonts w:ascii="Tahoma" w:hAnsi="Tahoma" w:cs="Tahoma"/>
                <w:color w:val="000000" w:themeColor="text1"/>
              </w:rPr>
              <w:t>Yönetim</w:t>
            </w:r>
            <w:r w:rsidR="002405EB" w:rsidRPr="00D20BE5">
              <w:rPr>
                <w:rFonts w:ascii="Tahoma" w:hAnsi="Tahoma" w:cs="Tahoma"/>
                <w:color w:val="000000" w:themeColor="text1"/>
              </w:rPr>
              <w:t>, idari ve akademik tüm çalışanlar</w:t>
            </w:r>
          </w:p>
          <w:p w14:paraId="09B079D7" w14:textId="77777777" w:rsidR="002405EB" w:rsidRPr="00D20BE5" w:rsidRDefault="00EA1F46" w:rsidP="002405EB">
            <w:pPr>
              <w:spacing w:before="100" w:after="100"/>
              <w:ind w:left="567"/>
              <w:jc w:val="both"/>
              <w:rPr>
                <w:rFonts w:ascii="Tahoma" w:hAnsi="Tahoma" w:cs="Tahoma"/>
                <w:color w:val="000000" w:themeColor="text1"/>
              </w:rPr>
            </w:pPr>
            <w:r w:rsidRPr="00D20BE5">
              <w:rPr>
                <w:rFonts w:ascii="Tahoma" w:hAnsi="Tahoma" w:cs="Tahoma"/>
                <w:b/>
                <w:color w:val="000000" w:themeColor="text1"/>
                <w:u w:val="single"/>
              </w:rPr>
              <w:t xml:space="preserve">Dış </w:t>
            </w:r>
            <w:r w:rsidR="00111EFC" w:rsidRPr="00D20BE5">
              <w:rPr>
                <w:rFonts w:ascii="Tahoma" w:hAnsi="Tahoma" w:cs="Tahoma"/>
                <w:b/>
                <w:color w:val="000000" w:themeColor="text1"/>
                <w:u w:val="single"/>
              </w:rPr>
              <w:t>Çevre</w:t>
            </w:r>
            <w:r w:rsidR="00111EFC" w:rsidRPr="00D20BE5">
              <w:rPr>
                <w:rFonts w:ascii="Tahoma" w:hAnsi="Tahoma" w:cs="Tahoma"/>
                <w:color w:val="000000" w:themeColor="text1"/>
              </w:rPr>
              <w:t>: Çalışma</w:t>
            </w:r>
            <w:r w:rsidR="002405EB" w:rsidRPr="00D20BE5">
              <w:rPr>
                <w:rFonts w:ascii="Tahoma" w:hAnsi="Tahoma" w:cs="Tahoma"/>
                <w:color w:val="000000" w:themeColor="text1"/>
              </w:rPr>
              <w:t xml:space="preserve"> ve Sosyal Güvenlik Bakanlığı, </w:t>
            </w:r>
            <w:r w:rsidR="00111EFC" w:rsidRPr="00D20BE5">
              <w:rPr>
                <w:rFonts w:ascii="Tahoma" w:hAnsi="Tahoma" w:cs="Tahoma"/>
                <w:color w:val="000000" w:themeColor="text1"/>
              </w:rPr>
              <w:t>İŞKUR</w:t>
            </w:r>
            <w:r w:rsidR="002405EB" w:rsidRPr="00D20BE5">
              <w:rPr>
                <w:rFonts w:ascii="Tahoma" w:hAnsi="Tahoma" w:cs="Tahoma"/>
                <w:color w:val="000000" w:themeColor="text1"/>
              </w:rPr>
              <w:t xml:space="preserve">, Sosyal Güvenlik </w:t>
            </w:r>
            <w:r w:rsidR="00111EFC" w:rsidRPr="00D20BE5">
              <w:rPr>
                <w:rFonts w:ascii="Tahoma" w:hAnsi="Tahoma" w:cs="Tahoma"/>
                <w:color w:val="000000" w:themeColor="text1"/>
              </w:rPr>
              <w:t>Kurumu, Yüksek</w:t>
            </w:r>
            <w:r w:rsidR="002405EB" w:rsidRPr="00D20BE5">
              <w:rPr>
                <w:rFonts w:ascii="Tahoma" w:hAnsi="Tahoma" w:cs="Tahoma"/>
                <w:color w:val="000000" w:themeColor="text1"/>
              </w:rPr>
              <w:t xml:space="preserve"> Öğretim Kurumu, Yabancılar Şube Müdürlüğü</w:t>
            </w:r>
          </w:p>
          <w:p w14:paraId="523EED18" w14:textId="77777777" w:rsidR="00EA1F46" w:rsidRPr="00D20BE5" w:rsidRDefault="00EA1F46" w:rsidP="00EA1F46">
            <w:pPr>
              <w:tabs>
                <w:tab w:val="left" w:pos="1134"/>
              </w:tabs>
              <w:spacing w:before="100" w:after="100"/>
              <w:ind w:left="851" w:hanging="284"/>
              <w:jc w:val="both"/>
              <w:rPr>
                <w:rFonts w:ascii="Tahoma" w:hAnsi="Tahoma" w:cs="Tahoma"/>
                <w:b/>
                <w:color w:val="000000" w:themeColor="text1"/>
                <w:sz w:val="22"/>
              </w:rPr>
            </w:pPr>
            <w:r w:rsidRPr="00D20BE5">
              <w:rPr>
                <w:rFonts w:ascii="Tahoma" w:hAnsi="Tahoma" w:cs="Tahoma"/>
                <w:b/>
                <w:color w:val="000000" w:themeColor="text1"/>
                <w:sz w:val="22"/>
              </w:rPr>
              <w:t>IX. DÖKÜMANLAR</w:t>
            </w:r>
          </w:p>
          <w:p w14:paraId="531A9034" w14:textId="77777777" w:rsidR="00EA1F46" w:rsidRPr="00D20BE5" w:rsidRDefault="00EA1F46" w:rsidP="00EA1F46">
            <w:pPr>
              <w:tabs>
                <w:tab w:val="left" w:pos="1134"/>
              </w:tabs>
              <w:spacing w:before="100" w:after="100"/>
              <w:ind w:left="851" w:hanging="284"/>
              <w:jc w:val="both"/>
              <w:rPr>
                <w:rFonts w:ascii="Tahoma" w:hAnsi="Tahoma" w:cs="Tahoma"/>
                <w:color w:val="000000" w:themeColor="text1"/>
              </w:rPr>
            </w:pPr>
            <w:r w:rsidRPr="00D20BE5">
              <w:rPr>
                <w:rFonts w:ascii="Tahoma" w:hAnsi="Tahoma" w:cs="Tahoma"/>
                <w:color w:val="000000" w:themeColor="text1"/>
              </w:rPr>
              <w:t>Prosedürler</w:t>
            </w:r>
            <w:r w:rsidR="009D1C6A" w:rsidRPr="00D20BE5">
              <w:rPr>
                <w:rFonts w:ascii="Tahoma" w:hAnsi="Tahoma" w:cs="Tahoma"/>
                <w:color w:val="000000" w:themeColor="text1"/>
              </w:rPr>
              <w:t>, Yönergeler, Talimatlar, Mevzuat</w:t>
            </w:r>
          </w:p>
          <w:p w14:paraId="3D1AF69A" w14:textId="77777777" w:rsidR="00EA1F46" w:rsidRPr="00D20BE5" w:rsidRDefault="00EA1F46" w:rsidP="00EA1F46">
            <w:pPr>
              <w:tabs>
                <w:tab w:val="left" w:pos="1134"/>
              </w:tabs>
              <w:spacing w:before="100" w:after="100"/>
              <w:ind w:left="851" w:hanging="284"/>
              <w:jc w:val="both"/>
              <w:rPr>
                <w:rFonts w:ascii="Tahoma" w:hAnsi="Tahoma" w:cs="Tahoma"/>
                <w:b/>
                <w:color w:val="000000" w:themeColor="text1"/>
                <w:sz w:val="22"/>
              </w:rPr>
            </w:pPr>
            <w:r w:rsidRPr="00D20BE5">
              <w:rPr>
                <w:rFonts w:ascii="Tahoma" w:hAnsi="Tahoma" w:cs="Tahoma"/>
                <w:b/>
                <w:color w:val="000000" w:themeColor="text1"/>
                <w:sz w:val="22"/>
              </w:rPr>
              <w:t>X. ÇALIŞMA KOŞULLARI</w:t>
            </w:r>
          </w:p>
          <w:p w14:paraId="4E73585F" w14:textId="77777777" w:rsidR="00EA1F46" w:rsidRPr="00D20BE5" w:rsidRDefault="00EA1F46" w:rsidP="00EA1F46">
            <w:pPr>
              <w:tabs>
                <w:tab w:val="left" w:pos="1134"/>
              </w:tabs>
              <w:spacing w:before="100" w:after="100"/>
              <w:ind w:left="851" w:hanging="284"/>
              <w:jc w:val="both"/>
              <w:rPr>
                <w:rFonts w:ascii="Tahoma" w:hAnsi="Tahoma" w:cs="Tahoma"/>
                <w:color w:val="000000" w:themeColor="text1"/>
              </w:rPr>
            </w:pPr>
            <w:r w:rsidRPr="00D20BE5">
              <w:rPr>
                <w:rFonts w:ascii="Tahoma" w:hAnsi="Tahoma" w:cs="Tahoma"/>
                <w:b/>
                <w:color w:val="000000" w:themeColor="text1"/>
              </w:rPr>
              <w:t>Çalışma Yeri:</w:t>
            </w:r>
            <w:r w:rsidRPr="00D20BE5">
              <w:rPr>
                <w:rFonts w:ascii="Tahoma" w:hAnsi="Tahoma" w:cs="Tahoma"/>
                <w:color w:val="000000" w:themeColor="text1"/>
              </w:rPr>
              <w:t xml:space="preserve"> Tuzla Kampüs</w:t>
            </w:r>
            <w:r w:rsidR="00A537BB" w:rsidRPr="00D20BE5">
              <w:rPr>
                <w:rFonts w:ascii="Tahoma" w:hAnsi="Tahoma" w:cs="Tahoma"/>
                <w:color w:val="000000" w:themeColor="text1"/>
              </w:rPr>
              <w:t xml:space="preserve"> (Gerektiğinde </w:t>
            </w:r>
            <w:r w:rsidR="00DB672D" w:rsidRPr="00D20BE5">
              <w:rPr>
                <w:rFonts w:ascii="Tahoma" w:hAnsi="Tahoma" w:cs="Tahoma"/>
                <w:color w:val="000000" w:themeColor="text1"/>
              </w:rPr>
              <w:t xml:space="preserve">Mecidiyeköy </w:t>
            </w:r>
            <w:r w:rsidR="00C97F39" w:rsidRPr="00D20BE5">
              <w:rPr>
                <w:rFonts w:ascii="Tahoma" w:hAnsi="Tahoma" w:cs="Tahoma"/>
                <w:color w:val="000000" w:themeColor="text1"/>
              </w:rPr>
              <w:t>Kampüs</w:t>
            </w:r>
            <w:r w:rsidR="00A537BB" w:rsidRPr="00D20BE5">
              <w:rPr>
                <w:rFonts w:ascii="Tahoma" w:hAnsi="Tahoma" w:cs="Tahoma"/>
                <w:color w:val="000000" w:themeColor="text1"/>
              </w:rPr>
              <w:t>ü</w:t>
            </w:r>
            <w:r w:rsidR="00C97F39" w:rsidRPr="00D20BE5">
              <w:rPr>
                <w:rFonts w:ascii="Tahoma" w:hAnsi="Tahoma" w:cs="Tahoma"/>
                <w:color w:val="000000" w:themeColor="text1"/>
              </w:rPr>
              <w:t>)</w:t>
            </w:r>
          </w:p>
          <w:p w14:paraId="3A1219F7" w14:textId="77777777" w:rsidR="00E3276E" w:rsidRPr="00D20BE5" w:rsidRDefault="00EA1F46" w:rsidP="00E3276E">
            <w:pPr>
              <w:tabs>
                <w:tab w:val="left" w:pos="1134"/>
              </w:tabs>
              <w:spacing w:before="100" w:after="100"/>
              <w:ind w:left="851" w:hanging="284"/>
              <w:jc w:val="both"/>
              <w:rPr>
                <w:rFonts w:ascii="Tahoma" w:hAnsi="Tahoma" w:cs="Tahoma"/>
                <w:color w:val="000000" w:themeColor="text1"/>
              </w:rPr>
            </w:pPr>
            <w:r w:rsidRPr="00D20BE5">
              <w:rPr>
                <w:rFonts w:ascii="Tahoma" w:hAnsi="Tahoma" w:cs="Tahoma"/>
                <w:b/>
                <w:color w:val="000000" w:themeColor="text1"/>
              </w:rPr>
              <w:t xml:space="preserve">Çalışma </w:t>
            </w:r>
            <w:r w:rsidR="00111EFC" w:rsidRPr="00D20BE5">
              <w:rPr>
                <w:rFonts w:ascii="Tahoma" w:hAnsi="Tahoma" w:cs="Tahoma"/>
                <w:b/>
                <w:color w:val="000000" w:themeColor="text1"/>
              </w:rPr>
              <w:t xml:space="preserve">Ortamı: </w:t>
            </w:r>
            <w:r w:rsidR="00111EFC" w:rsidRPr="00D20BE5">
              <w:rPr>
                <w:rFonts w:ascii="Tahoma" w:hAnsi="Tahoma" w:cs="Tahoma"/>
                <w:color w:val="000000" w:themeColor="text1"/>
              </w:rPr>
              <w:t>Ofis</w:t>
            </w:r>
            <w:r w:rsidRPr="00D20BE5">
              <w:rPr>
                <w:rFonts w:ascii="Tahoma" w:hAnsi="Tahoma" w:cs="Tahoma"/>
                <w:color w:val="000000" w:themeColor="text1"/>
              </w:rPr>
              <w:t xml:space="preserve"> </w:t>
            </w:r>
            <w:r w:rsidR="00E3276E" w:rsidRPr="00D20BE5">
              <w:rPr>
                <w:rFonts w:ascii="Tahoma" w:hAnsi="Tahoma" w:cs="Tahoma"/>
                <w:color w:val="000000" w:themeColor="text1"/>
              </w:rPr>
              <w:t>/ Ofis dışı</w:t>
            </w:r>
          </w:p>
          <w:p w14:paraId="637AF052" w14:textId="77777777" w:rsidR="009900A6" w:rsidRPr="00D20BE5" w:rsidRDefault="00EA1F46" w:rsidP="000465A9">
            <w:pPr>
              <w:tabs>
                <w:tab w:val="left" w:pos="1134"/>
              </w:tabs>
              <w:spacing w:before="100" w:after="100"/>
              <w:ind w:left="3686" w:hanging="3119"/>
              <w:jc w:val="both"/>
              <w:rPr>
                <w:rFonts w:ascii="Tahoma" w:hAnsi="Tahoma" w:cs="Tahoma"/>
                <w:color w:val="000000" w:themeColor="text1"/>
              </w:rPr>
            </w:pPr>
            <w:r w:rsidRPr="00D20BE5">
              <w:rPr>
                <w:rFonts w:ascii="Tahoma" w:hAnsi="Tahoma" w:cs="Tahoma"/>
                <w:b/>
                <w:color w:val="000000" w:themeColor="text1"/>
              </w:rPr>
              <w:t xml:space="preserve">Çalışma </w:t>
            </w:r>
            <w:r w:rsidR="00111EFC" w:rsidRPr="00D20BE5">
              <w:rPr>
                <w:rFonts w:ascii="Tahoma" w:hAnsi="Tahoma" w:cs="Tahoma"/>
                <w:b/>
                <w:color w:val="000000" w:themeColor="text1"/>
              </w:rPr>
              <w:t xml:space="preserve">Saatleri: </w:t>
            </w:r>
            <w:r w:rsidR="00111EFC" w:rsidRPr="00D20BE5">
              <w:rPr>
                <w:rFonts w:ascii="Tahoma" w:hAnsi="Tahoma" w:cs="Tahoma"/>
                <w:color w:val="000000" w:themeColor="text1"/>
              </w:rPr>
              <w:t>08.30</w:t>
            </w:r>
            <w:r w:rsidRPr="00D20BE5">
              <w:rPr>
                <w:rFonts w:ascii="Tahoma" w:hAnsi="Tahoma" w:cs="Tahoma"/>
                <w:color w:val="000000" w:themeColor="text1"/>
              </w:rPr>
              <w:t xml:space="preserve"> – </w:t>
            </w:r>
            <w:r w:rsidR="00111EFC" w:rsidRPr="00D20BE5">
              <w:rPr>
                <w:rFonts w:ascii="Tahoma" w:hAnsi="Tahoma" w:cs="Tahoma"/>
                <w:color w:val="000000" w:themeColor="text1"/>
              </w:rPr>
              <w:t>17.30</w:t>
            </w:r>
            <w:r w:rsidRPr="00D20BE5">
              <w:rPr>
                <w:rFonts w:ascii="Tahoma" w:hAnsi="Tahoma" w:cs="Tahoma"/>
                <w:color w:val="000000" w:themeColor="text1"/>
              </w:rPr>
              <w:t xml:space="preserve"> (sorumlulukları gereği gerektiğinde çalışma saatleri dışında v</w:t>
            </w:r>
            <w:r w:rsidR="00E439DE" w:rsidRPr="00D20BE5">
              <w:rPr>
                <w:rFonts w:ascii="Tahoma" w:hAnsi="Tahoma" w:cs="Tahoma"/>
                <w:color w:val="000000" w:themeColor="text1"/>
              </w:rPr>
              <w:t xml:space="preserve">e hafta </w:t>
            </w:r>
            <w:r w:rsidRPr="00D20BE5">
              <w:rPr>
                <w:rFonts w:ascii="Tahoma" w:hAnsi="Tahoma" w:cs="Tahoma"/>
                <w:color w:val="000000" w:themeColor="text1"/>
              </w:rPr>
              <w:t>sonu çalışır.)</w:t>
            </w:r>
          </w:p>
        </w:tc>
      </w:tr>
      <w:tr w:rsidR="00111EFC" w:rsidRPr="009D1C6A" w14:paraId="760C9D75" w14:textId="77777777" w:rsidTr="00111EFC">
        <w:trPr>
          <w:trHeight w:val="565"/>
        </w:trPr>
        <w:tc>
          <w:tcPr>
            <w:tcW w:w="4995" w:type="dxa"/>
            <w:tcBorders>
              <w:top w:val="single" w:sz="4" w:space="0" w:color="auto"/>
            </w:tcBorders>
            <w:vAlign w:val="center"/>
          </w:tcPr>
          <w:p w14:paraId="1F2062CA" w14:textId="77777777" w:rsidR="00111EFC" w:rsidRPr="00CF1D5A" w:rsidRDefault="00111EFC" w:rsidP="00961033">
            <w:pPr>
              <w:tabs>
                <w:tab w:val="left" w:pos="1134"/>
              </w:tabs>
              <w:jc w:val="both"/>
              <w:rPr>
                <w:rFonts w:ascii="Tahoma" w:hAnsi="Tahoma" w:cs="Tahoma"/>
                <w:b/>
              </w:rPr>
            </w:pPr>
            <w:r w:rsidRPr="00CF1D5A">
              <w:rPr>
                <w:rFonts w:ascii="Tahoma" w:hAnsi="Tahoma" w:cs="Tahoma"/>
                <w:b/>
              </w:rPr>
              <w:lastRenderedPageBreak/>
              <w:t>Çalışanın Adı-Soyadı</w:t>
            </w:r>
          </w:p>
          <w:p w14:paraId="387AA272" w14:textId="77777777" w:rsidR="00111EFC" w:rsidRPr="00CF1D5A" w:rsidRDefault="00111EFC" w:rsidP="00961033">
            <w:pPr>
              <w:tabs>
                <w:tab w:val="left" w:pos="1134"/>
              </w:tabs>
              <w:ind w:left="851" w:hanging="284"/>
              <w:jc w:val="both"/>
              <w:rPr>
                <w:rFonts w:ascii="Tahoma" w:hAnsi="Tahoma" w:cs="Tahoma"/>
                <w:b/>
              </w:rPr>
            </w:pPr>
          </w:p>
          <w:p w14:paraId="53B6B8B1" w14:textId="77777777" w:rsidR="00111EFC" w:rsidRDefault="00111EFC" w:rsidP="00961033">
            <w:pPr>
              <w:tabs>
                <w:tab w:val="left" w:pos="1134"/>
              </w:tabs>
              <w:jc w:val="both"/>
              <w:rPr>
                <w:rFonts w:ascii="Tahoma" w:hAnsi="Tahoma" w:cs="Tahoma"/>
                <w:b/>
              </w:rPr>
            </w:pPr>
            <w:r w:rsidRPr="00CF1D5A">
              <w:rPr>
                <w:rFonts w:ascii="Tahoma" w:hAnsi="Tahoma" w:cs="Tahoma"/>
                <w:b/>
              </w:rPr>
              <w:t>İmzası</w:t>
            </w:r>
          </w:p>
          <w:p w14:paraId="23D850DE" w14:textId="77777777" w:rsidR="00DD704F" w:rsidRPr="00CF1D5A" w:rsidRDefault="00DD704F" w:rsidP="00961033">
            <w:pPr>
              <w:tabs>
                <w:tab w:val="left" w:pos="1134"/>
              </w:tabs>
              <w:jc w:val="both"/>
              <w:rPr>
                <w:rFonts w:ascii="Tahoma" w:hAnsi="Tahoma"/>
                <w:b/>
              </w:rPr>
            </w:pPr>
          </w:p>
        </w:tc>
        <w:tc>
          <w:tcPr>
            <w:tcW w:w="4867" w:type="dxa"/>
            <w:tcBorders>
              <w:top w:val="single" w:sz="4" w:space="0" w:color="auto"/>
            </w:tcBorders>
            <w:vAlign w:val="center"/>
          </w:tcPr>
          <w:p w14:paraId="3CA32413" w14:textId="77777777" w:rsidR="00111EFC" w:rsidRPr="00CF1D5A" w:rsidRDefault="00111EFC" w:rsidP="00961033">
            <w:pPr>
              <w:tabs>
                <w:tab w:val="left" w:pos="1134"/>
              </w:tabs>
              <w:jc w:val="both"/>
              <w:rPr>
                <w:rFonts w:ascii="Tahoma" w:hAnsi="Tahoma" w:cs="Tahoma"/>
                <w:b/>
              </w:rPr>
            </w:pPr>
            <w:r w:rsidRPr="00CF1D5A">
              <w:rPr>
                <w:rFonts w:ascii="Tahoma" w:hAnsi="Tahoma" w:cs="Tahoma"/>
                <w:b/>
              </w:rPr>
              <w:t>Yöneticinin Adı-Soyadı</w:t>
            </w:r>
          </w:p>
          <w:p w14:paraId="59ABB50F" w14:textId="77777777" w:rsidR="00111EFC" w:rsidRPr="00CF1D5A" w:rsidRDefault="00111EFC" w:rsidP="00961033">
            <w:pPr>
              <w:tabs>
                <w:tab w:val="left" w:pos="1134"/>
              </w:tabs>
              <w:ind w:left="851" w:hanging="284"/>
              <w:jc w:val="both"/>
              <w:rPr>
                <w:rFonts w:ascii="Tahoma" w:hAnsi="Tahoma" w:cs="Tahoma"/>
                <w:b/>
              </w:rPr>
            </w:pPr>
          </w:p>
          <w:p w14:paraId="2B4DD738" w14:textId="77777777" w:rsidR="00111EFC" w:rsidRDefault="00111EFC" w:rsidP="00961033">
            <w:pPr>
              <w:tabs>
                <w:tab w:val="left" w:pos="1134"/>
              </w:tabs>
              <w:jc w:val="both"/>
              <w:rPr>
                <w:rFonts w:ascii="Tahoma" w:hAnsi="Tahoma" w:cs="Tahoma"/>
                <w:b/>
              </w:rPr>
            </w:pPr>
            <w:r w:rsidRPr="00CF1D5A">
              <w:rPr>
                <w:rFonts w:ascii="Tahoma" w:hAnsi="Tahoma" w:cs="Tahoma"/>
                <w:b/>
              </w:rPr>
              <w:t>İmzası</w:t>
            </w:r>
          </w:p>
          <w:p w14:paraId="64463FDB" w14:textId="77777777" w:rsidR="00DD704F" w:rsidRPr="00CF1D5A" w:rsidRDefault="00DD704F" w:rsidP="00961033">
            <w:pPr>
              <w:tabs>
                <w:tab w:val="left" w:pos="1134"/>
              </w:tabs>
              <w:jc w:val="both"/>
              <w:rPr>
                <w:rFonts w:ascii="Tahoma" w:hAnsi="Tahoma"/>
                <w:b/>
              </w:rPr>
            </w:pPr>
          </w:p>
        </w:tc>
      </w:tr>
    </w:tbl>
    <w:p w14:paraId="5D0176BB" w14:textId="77777777" w:rsidR="00F44B53" w:rsidRPr="009D1C6A" w:rsidRDefault="00F44B53" w:rsidP="00C833C1">
      <w:pPr>
        <w:rPr>
          <w:rFonts w:ascii="Tahoma" w:hAnsi="Tahoma" w:cs="Tahoma"/>
          <w:b/>
        </w:rPr>
      </w:pPr>
    </w:p>
    <w:sectPr w:rsidR="00F44B53" w:rsidRPr="009D1C6A" w:rsidSect="00DD3B88">
      <w:headerReference w:type="even" r:id="rId7"/>
      <w:headerReference w:type="default" r:id="rId8"/>
      <w:footerReference w:type="even" r:id="rId9"/>
      <w:footerReference w:type="default" r:id="rId10"/>
      <w:headerReference w:type="first" r:id="rId11"/>
      <w:footerReference w:type="first" r:id="rId12"/>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B57B4" w14:textId="77777777" w:rsidR="00C2477B" w:rsidRDefault="00C2477B" w:rsidP="00DD3B88">
      <w:r>
        <w:separator/>
      </w:r>
    </w:p>
  </w:endnote>
  <w:endnote w:type="continuationSeparator" w:id="0">
    <w:p w14:paraId="5714D5FF" w14:textId="77777777" w:rsidR="00C2477B" w:rsidRDefault="00C2477B"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0FFC5" w14:textId="77777777" w:rsidR="00B23F61" w:rsidRDefault="00B23F6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6DB59" w14:textId="13754767" w:rsidR="002153B1" w:rsidRPr="000F3F75" w:rsidRDefault="002153B1" w:rsidP="002153B1">
    <w:pPr>
      <w:jc w:val="right"/>
      <w:rPr>
        <w:b/>
      </w:rPr>
    </w:pPr>
    <w:proofErr w:type="gramStart"/>
    <w:r w:rsidRPr="000F3F75">
      <w:rPr>
        <w:b/>
      </w:rPr>
      <w:t>GT.INK</w:t>
    </w:r>
    <w:proofErr w:type="gramEnd"/>
    <w:r w:rsidRPr="000F3F75">
      <w:rPr>
        <w:b/>
      </w:rPr>
      <w:t>.</w:t>
    </w:r>
    <w:r w:rsidR="004D4AC8">
      <w:rPr>
        <w:b/>
      </w:rPr>
      <w:t>317</w:t>
    </w:r>
    <w:r w:rsidRPr="000F3F75">
      <w:rPr>
        <w:b/>
      </w:rPr>
      <w:t xml:space="preserve"> / REV.0</w:t>
    </w:r>
    <w:r w:rsidR="00B23F61">
      <w:rPr>
        <w:b/>
      </w:rPr>
      <w:t>1</w:t>
    </w:r>
  </w:p>
  <w:p w14:paraId="0B29BB34" w14:textId="77777777" w:rsidR="002153B1" w:rsidRDefault="002153B1">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0B426" w14:textId="77777777" w:rsidR="00B23F61" w:rsidRDefault="00B23F6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F2686" w14:textId="77777777" w:rsidR="00C2477B" w:rsidRDefault="00C2477B" w:rsidP="00DD3B88">
      <w:r>
        <w:separator/>
      </w:r>
    </w:p>
  </w:footnote>
  <w:footnote w:type="continuationSeparator" w:id="0">
    <w:p w14:paraId="1CEB260B" w14:textId="77777777" w:rsidR="00C2477B" w:rsidRDefault="00C2477B"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E6C10" w14:textId="77777777" w:rsidR="00B23F61" w:rsidRDefault="00B23F6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57F56" w14:textId="6AA2BC98" w:rsidR="00DD3B88" w:rsidRPr="000713DC" w:rsidRDefault="00567AC6">
    <w:pPr>
      <w:pStyle w:val="stBilgi"/>
      <w:rPr>
        <w:b/>
        <w:sz w:val="28"/>
        <w:szCs w:val="28"/>
      </w:rPr>
    </w:pPr>
    <w:r>
      <w:rPr>
        <w:b/>
        <w:sz w:val="28"/>
        <w:szCs w:val="28"/>
      </w:rPr>
      <w:t xml:space="preserve">        </w:t>
    </w:r>
    <w:r w:rsidR="00787CBC">
      <w:rPr>
        <w:b/>
        <w:sz w:val="28"/>
        <w:szCs w:val="28"/>
      </w:rPr>
      <w:t xml:space="preserve">                 </w:t>
    </w:r>
  </w:p>
  <w:tbl>
    <w:tblPr>
      <w:tblW w:w="5286" w:type="pct"/>
      <w:tblInd w:w="-1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576"/>
      <w:gridCol w:w="4485"/>
      <w:gridCol w:w="2946"/>
    </w:tblGrid>
    <w:tr w:rsidR="00B23F61" w:rsidRPr="004968AD" w14:paraId="4661BC38" w14:textId="77777777" w:rsidTr="00B23F61">
      <w:trPr>
        <w:cantSplit/>
        <w:trHeight w:val="350"/>
      </w:trPr>
      <w:tc>
        <w:tcPr>
          <w:tcW w:w="1287" w:type="pct"/>
          <w:vMerge w:val="restart"/>
          <w:tcBorders>
            <w:top w:val="double" w:sz="4" w:space="0" w:color="auto"/>
            <w:left w:val="double" w:sz="4" w:space="0" w:color="auto"/>
            <w:bottom w:val="double" w:sz="4" w:space="0" w:color="auto"/>
            <w:right w:val="single" w:sz="4" w:space="0" w:color="auto"/>
          </w:tcBorders>
          <w:vAlign w:val="center"/>
          <w:hideMark/>
        </w:tcPr>
        <w:p w14:paraId="002A1659" w14:textId="77777777" w:rsidR="00B23F61" w:rsidRPr="004968AD" w:rsidRDefault="00B23F61" w:rsidP="00B23F61">
          <w:pPr>
            <w:widowControl w:val="0"/>
            <w:suppressAutoHyphens/>
            <w:spacing w:line="240" w:lineRule="atLeast"/>
            <w:jc w:val="center"/>
            <w:rPr>
              <w:rFonts w:ascii="Courier New" w:hAnsi="Courier New"/>
              <w:b/>
              <w:sz w:val="52"/>
              <w:szCs w:val="24"/>
              <w:lang w:eastAsia="en-US"/>
            </w:rPr>
          </w:pPr>
          <w:bookmarkStart w:id="0" w:name="_GoBack"/>
          <w:bookmarkEnd w:id="0"/>
          <w:r w:rsidRPr="004968AD">
            <w:rPr>
              <w:noProof/>
              <w:sz w:val="24"/>
              <w:szCs w:val="24"/>
            </w:rPr>
            <w:drawing>
              <wp:inline distT="0" distB="0" distL="0" distR="0" wp14:anchorId="4AE8F605" wp14:editId="6632EC1D">
                <wp:extent cx="1272540" cy="952500"/>
                <wp:effectExtent l="0" t="0" r="3810" b="0"/>
                <wp:docPr id="1" name="Resim 1"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41" w:type="pct"/>
          <w:vMerge w:val="restart"/>
          <w:tcBorders>
            <w:top w:val="double" w:sz="4" w:space="0" w:color="auto"/>
            <w:left w:val="single" w:sz="4" w:space="0" w:color="auto"/>
            <w:bottom w:val="double" w:sz="4" w:space="0" w:color="auto"/>
            <w:right w:val="double" w:sz="4" w:space="0" w:color="auto"/>
          </w:tcBorders>
          <w:vAlign w:val="center"/>
          <w:hideMark/>
        </w:tcPr>
        <w:p w14:paraId="69A802DC" w14:textId="207D9E00" w:rsidR="00B23F61" w:rsidRDefault="00B23F61" w:rsidP="00B23F61">
          <w:pPr>
            <w:jc w:val="center"/>
            <w:rPr>
              <w:b/>
              <w:sz w:val="28"/>
              <w:szCs w:val="28"/>
            </w:rPr>
          </w:pPr>
          <w:r>
            <w:rPr>
              <w:b/>
              <w:sz w:val="28"/>
              <w:szCs w:val="28"/>
            </w:rPr>
            <w:t xml:space="preserve">BORDRO VE ÖZLÜK İŞLERİ UZMAN </w:t>
          </w:r>
        </w:p>
        <w:p w14:paraId="6D82AA68" w14:textId="77777777" w:rsidR="00B23F61" w:rsidRDefault="00B23F61" w:rsidP="00B23F61">
          <w:pPr>
            <w:jc w:val="center"/>
          </w:pPr>
          <w:r>
            <w:rPr>
              <w:b/>
              <w:sz w:val="28"/>
              <w:szCs w:val="28"/>
            </w:rPr>
            <w:t>GÖREV TANIMI</w:t>
          </w:r>
        </w:p>
        <w:p w14:paraId="48D04301" w14:textId="77777777" w:rsidR="00B23F61" w:rsidRPr="004968AD" w:rsidRDefault="00B23F61" w:rsidP="00B23F61">
          <w:pPr>
            <w:jc w:val="center"/>
            <w:rPr>
              <w:b/>
              <w:sz w:val="28"/>
              <w:szCs w:val="28"/>
            </w:rPr>
          </w:pPr>
        </w:p>
      </w:tc>
      <w:tc>
        <w:tcPr>
          <w:tcW w:w="1472" w:type="pct"/>
          <w:tcBorders>
            <w:top w:val="double" w:sz="4" w:space="0" w:color="auto"/>
            <w:left w:val="double" w:sz="4" w:space="0" w:color="auto"/>
            <w:bottom w:val="double" w:sz="4" w:space="0" w:color="auto"/>
            <w:right w:val="double" w:sz="4" w:space="0" w:color="auto"/>
          </w:tcBorders>
          <w:vAlign w:val="center"/>
          <w:hideMark/>
        </w:tcPr>
        <w:p w14:paraId="78A75480" w14:textId="4E54FEDD" w:rsidR="00B23F61" w:rsidRPr="001A623F" w:rsidRDefault="00B23F61" w:rsidP="00B23F61">
          <w:pPr>
            <w:widowControl w:val="0"/>
            <w:suppressAutoHyphens/>
            <w:spacing w:line="240" w:lineRule="atLeast"/>
            <w:rPr>
              <w:b/>
              <w:i/>
              <w:sz w:val="22"/>
              <w:lang w:eastAsia="en-US"/>
            </w:rPr>
          </w:pPr>
          <w:r w:rsidRPr="004968AD">
            <w:rPr>
              <w:lang w:eastAsia="en-US"/>
            </w:rPr>
            <w:t xml:space="preserve">Doküman Kodu: </w:t>
          </w:r>
          <w:r w:rsidRPr="001A623F">
            <w:rPr>
              <w:i/>
              <w:sz w:val="22"/>
              <w:lang w:eastAsia="en-US"/>
            </w:rPr>
            <w:t xml:space="preserve">GT-INK. </w:t>
          </w:r>
          <w:r>
            <w:rPr>
              <w:i/>
              <w:sz w:val="22"/>
              <w:lang w:eastAsia="en-US"/>
            </w:rPr>
            <w:t>317</w:t>
          </w:r>
        </w:p>
      </w:tc>
    </w:tr>
    <w:tr w:rsidR="00B23F61" w:rsidRPr="004968AD" w14:paraId="45E117EB" w14:textId="77777777" w:rsidTr="00B23F61">
      <w:trPr>
        <w:cantSplit/>
        <w:trHeight w:val="349"/>
      </w:trPr>
      <w:tc>
        <w:tcPr>
          <w:tcW w:w="1287" w:type="pct"/>
          <w:vMerge/>
          <w:tcBorders>
            <w:top w:val="double" w:sz="4" w:space="0" w:color="auto"/>
            <w:left w:val="double" w:sz="4" w:space="0" w:color="auto"/>
            <w:bottom w:val="double" w:sz="4" w:space="0" w:color="auto"/>
            <w:right w:val="single" w:sz="4" w:space="0" w:color="auto"/>
          </w:tcBorders>
          <w:vAlign w:val="center"/>
          <w:hideMark/>
        </w:tcPr>
        <w:p w14:paraId="2E7E84CA" w14:textId="77777777" w:rsidR="00B23F61" w:rsidRPr="004968AD" w:rsidRDefault="00B23F61" w:rsidP="00B23F61">
          <w:pPr>
            <w:spacing w:line="276" w:lineRule="auto"/>
            <w:rPr>
              <w:rFonts w:ascii="Courier New" w:hAnsi="Courier New"/>
              <w:b/>
              <w:sz w:val="52"/>
              <w:szCs w:val="24"/>
              <w:lang w:eastAsia="en-US"/>
            </w:rPr>
          </w:pPr>
        </w:p>
      </w:tc>
      <w:tc>
        <w:tcPr>
          <w:tcW w:w="2241" w:type="pct"/>
          <w:vMerge/>
          <w:tcBorders>
            <w:top w:val="double" w:sz="4" w:space="0" w:color="auto"/>
            <w:left w:val="single" w:sz="4" w:space="0" w:color="auto"/>
            <w:bottom w:val="double" w:sz="4" w:space="0" w:color="auto"/>
            <w:right w:val="double" w:sz="4" w:space="0" w:color="auto"/>
          </w:tcBorders>
          <w:vAlign w:val="center"/>
          <w:hideMark/>
        </w:tcPr>
        <w:p w14:paraId="46B9080F" w14:textId="77777777" w:rsidR="00B23F61" w:rsidRPr="004968AD" w:rsidRDefault="00B23F61" w:rsidP="00B23F61">
          <w:pPr>
            <w:spacing w:line="276" w:lineRule="auto"/>
            <w:rPr>
              <w:b/>
              <w:sz w:val="28"/>
              <w:szCs w:val="28"/>
              <w:lang w:eastAsia="en-US"/>
            </w:rPr>
          </w:pPr>
        </w:p>
      </w:tc>
      <w:tc>
        <w:tcPr>
          <w:tcW w:w="1472" w:type="pct"/>
          <w:tcBorders>
            <w:top w:val="double" w:sz="4" w:space="0" w:color="auto"/>
            <w:left w:val="double" w:sz="4" w:space="0" w:color="auto"/>
            <w:bottom w:val="double" w:sz="4" w:space="0" w:color="auto"/>
            <w:right w:val="double" w:sz="4" w:space="0" w:color="auto"/>
          </w:tcBorders>
          <w:vAlign w:val="center"/>
          <w:hideMark/>
        </w:tcPr>
        <w:p w14:paraId="4376F6A6" w14:textId="298A9B8B" w:rsidR="00B23F61" w:rsidRPr="004968AD" w:rsidRDefault="00B23F61" w:rsidP="00B23F61">
          <w:pPr>
            <w:widowControl w:val="0"/>
            <w:suppressAutoHyphens/>
            <w:spacing w:line="240" w:lineRule="atLeast"/>
            <w:rPr>
              <w:lang w:eastAsia="en-US"/>
            </w:rPr>
          </w:pPr>
          <w:proofErr w:type="spellStart"/>
          <w:r>
            <w:rPr>
              <w:lang w:eastAsia="en-US"/>
            </w:rPr>
            <w:t>Rev</w:t>
          </w:r>
          <w:proofErr w:type="spellEnd"/>
          <w:r>
            <w:rPr>
              <w:lang w:eastAsia="en-US"/>
            </w:rPr>
            <w:t>. No: 01</w:t>
          </w:r>
        </w:p>
      </w:tc>
    </w:tr>
    <w:tr w:rsidR="00B23F61" w:rsidRPr="004968AD" w14:paraId="390D61CC" w14:textId="77777777" w:rsidTr="00B23F61">
      <w:trPr>
        <w:cantSplit/>
        <w:trHeight w:val="349"/>
      </w:trPr>
      <w:tc>
        <w:tcPr>
          <w:tcW w:w="1287" w:type="pct"/>
          <w:vMerge/>
          <w:tcBorders>
            <w:top w:val="double" w:sz="4" w:space="0" w:color="auto"/>
            <w:left w:val="double" w:sz="4" w:space="0" w:color="auto"/>
            <w:bottom w:val="double" w:sz="4" w:space="0" w:color="auto"/>
            <w:right w:val="single" w:sz="4" w:space="0" w:color="auto"/>
          </w:tcBorders>
          <w:vAlign w:val="center"/>
          <w:hideMark/>
        </w:tcPr>
        <w:p w14:paraId="675F7580" w14:textId="77777777" w:rsidR="00B23F61" w:rsidRPr="004968AD" w:rsidRDefault="00B23F61" w:rsidP="00B23F61">
          <w:pPr>
            <w:spacing w:line="276" w:lineRule="auto"/>
            <w:rPr>
              <w:rFonts w:ascii="Courier New" w:hAnsi="Courier New"/>
              <w:b/>
              <w:sz w:val="52"/>
              <w:szCs w:val="24"/>
              <w:lang w:eastAsia="en-US"/>
            </w:rPr>
          </w:pPr>
        </w:p>
      </w:tc>
      <w:tc>
        <w:tcPr>
          <w:tcW w:w="2241" w:type="pct"/>
          <w:vMerge/>
          <w:tcBorders>
            <w:top w:val="double" w:sz="4" w:space="0" w:color="auto"/>
            <w:left w:val="single" w:sz="4" w:space="0" w:color="auto"/>
            <w:bottom w:val="double" w:sz="4" w:space="0" w:color="auto"/>
            <w:right w:val="double" w:sz="4" w:space="0" w:color="auto"/>
          </w:tcBorders>
          <w:vAlign w:val="center"/>
          <w:hideMark/>
        </w:tcPr>
        <w:p w14:paraId="542B9540" w14:textId="77777777" w:rsidR="00B23F61" w:rsidRPr="004968AD" w:rsidRDefault="00B23F61" w:rsidP="00B23F61">
          <w:pPr>
            <w:spacing w:line="276" w:lineRule="auto"/>
            <w:rPr>
              <w:b/>
              <w:sz w:val="28"/>
              <w:szCs w:val="28"/>
              <w:lang w:eastAsia="en-US"/>
            </w:rPr>
          </w:pPr>
        </w:p>
      </w:tc>
      <w:tc>
        <w:tcPr>
          <w:tcW w:w="1472" w:type="pct"/>
          <w:tcBorders>
            <w:top w:val="double" w:sz="4" w:space="0" w:color="auto"/>
            <w:left w:val="double" w:sz="4" w:space="0" w:color="auto"/>
            <w:bottom w:val="double" w:sz="4" w:space="0" w:color="auto"/>
            <w:right w:val="double" w:sz="4" w:space="0" w:color="auto"/>
          </w:tcBorders>
          <w:vAlign w:val="center"/>
          <w:hideMark/>
        </w:tcPr>
        <w:p w14:paraId="2709ABB7" w14:textId="77777777" w:rsidR="00B23F61" w:rsidRPr="004968AD" w:rsidRDefault="00B23F61" w:rsidP="00B23F61">
          <w:pPr>
            <w:widowControl w:val="0"/>
            <w:suppressAutoHyphens/>
            <w:spacing w:line="240" w:lineRule="atLeast"/>
            <w:rPr>
              <w:lang w:eastAsia="en-US"/>
            </w:rPr>
          </w:pPr>
          <w:r w:rsidRPr="004968AD">
            <w:rPr>
              <w:lang w:eastAsia="en-US"/>
            </w:rPr>
            <w:t>Yayın Tarihi:</w:t>
          </w:r>
          <w:r>
            <w:rPr>
              <w:lang w:eastAsia="en-US"/>
            </w:rPr>
            <w:t xml:space="preserve"> 02.04.2019</w:t>
          </w:r>
        </w:p>
      </w:tc>
    </w:tr>
    <w:tr w:rsidR="00B23F61" w:rsidRPr="004968AD" w14:paraId="63C07A60" w14:textId="77777777" w:rsidTr="00B23F61">
      <w:trPr>
        <w:cantSplit/>
        <w:trHeight w:val="349"/>
      </w:trPr>
      <w:tc>
        <w:tcPr>
          <w:tcW w:w="1287" w:type="pct"/>
          <w:vMerge/>
          <w:tcBorders>
            <w:top w:val="double" w:sz="4" w:space="0" w:color="auto"/>
            <w:left w:val="double" w:sz="4" w:space="0" w:color="auto"/>
            <w:bottom w:val="double" w:sz="4" w:space="0" w:color="auto"/>
            <w:right w:val="single" w:sz="4" w:space="0" w:color="auto"/>
          </w:tcBorders>
          <w:vAlign w:val="center"/>
          <w:hideMark/>
        </w:tcPr>
        <w:p w14:paraId="516DB28A" w14:textId="77777777" w:rsidR="00B23F61" w:rsidRPr="004968AD" w:rsidRDefault="00B23F61" w:rsidP="00B23F61">
          <w:pPr>
            <w:spacing w:line="276" w:lineRule="auto"/>
            <w:rPr>
              <w:rFonts w:ascii="Courier New" w:hAnsi="Courier New"/>
              <w:b/>
              <w:sz w:val="52"/>
              <w:szCs w:val="24"/>
              <w:lang w:eastAsia="en-US"/>
            </w:rPr>
          </w:pPr>
        </w:p>
      </w:tc>
      <w:tc>
        <w:tcPr>
          <w:tcW w:w="2241" w:type="pct"/>
          <w:vMerge/>
          <w:tcBorders>
            <w:top w:val="double" w:sz="4" w:space="0" w:color="auto"/>
            <w:left w:val="single" w:sz="4" w:space="0" w:color="auto"/>
            <w:bottom w:val="double" w:sz="4" w:space="0" w:color="auto"/>
            <w:right w:val="double" w:sz="4" w:space="0" w:color="auto"/>
          </w:tcBorders>
          <w:vAlign w:val="center"/>
          <w:hideMark/>
        </w:tcPr>
        <w:p w14:paraId="78673364" w14:textId="77777777" w:rsidR="00B23F61" w:rsidRPr="004968AD" w:rsidRDefault="00B23F61" w:rsidP="00B23F61">
          <w:pPr>
            <w:spacing w:line="276" w:lineRule="auto"/>
            <w:rPr>
              <w:b/>
              <w:sz w:val="28"/>
              <w:szCs w:val="28"/>
              <w:lang w:eastAsia="en-US"/>
            </w:rPr>
          </w:pPr>
        </w:p>
      </w:tc>
      <w:tc>
        <w:tcPr>
          <w:tcW w:w="1472" w:type="pct"/>
          <w:tcBorders>
            <w:top w:val="double" w:sz="4" w:space="0" w:color="auto"/>
            <w:left w:val="double" w:sz="4" w:space="0" w:color="auto"/>
            <w:bottom w:val="double" w:sz="4" w:space="0" w:color="auto"/>
            <w:right w:val="double" w:sz="4" w:space="0" w:color="auto"/>
          </w:tcBorders>
          <w:vAlign w:val="center"/>
          <w:hideMark/>
        </w:tcPr>
        <w:p w14:paraId="2A2B8CAC" w14:textId="77777777" w:rsidR="00B23F61" w:rsidRPr="004968AD" w:rsidRDefault="00B23F61" w:rsidP="00B23F61">
          <w:pPr>
            <w:widowControl w:val="0"/>
            <w:suppressAutoHyphens/>
            <w:spacing w:line="240" w:lineRule="atLeast"/>
            <w:rPr>
              <w:lang w:eastAsia="en-US"/>
            </w:rPr>
          </w:pPr>
          <w:r>
            <w:rPr>
              <w:lang w:eastAsia="en-US"/>
            </w:rPr>
            <w:t>Revizyon Tarihi:30.07.2026</w:t>
          </w:r>
        </w:p>
      </w:tc>
    </w:tr>
    <w:tr w:rsidR="00B23F61" w:rsidRPr="004968AD" w14:paraId="52095404" w14:textId="77777777" w:rsidTr="00B23F61">
      <w:trPr>
        <w:cantSplit/>
        <w:trHeight w:val="135"/>
      </w:trPr>
      <w:tc>
        <w:tcPr>
          <w:tcW w:w="1287" w:type="pct"/>
          <w:vMerge/>
          <w:tcBorders>
            <w:top w:val="double" w:sz="4" w:space="0" w:color="auto"/>
            <w:left w:val="double" w:sz="4" w:space="0" w:color="auto"/>
            <w:bottom w:val="double" w:sz="4" w:space="0" w:color="auto"/>
            <w:right w:val="single" w:sz="4" w:space="0" w:color="auto"/>
          </w:tcBorders>
          <w:vAlign w:val="center"/>
          <w:hideMark/>
        </w:tcPr>
        <w:p w14:paraId="6A23912F" w14:textId="77777777" w:rsidR="00B23F61" w:rsidRPr="004968AD" w:rsidRDefault="00B23F61" w:rsidP="00B23F61">
          <w:pPr>
            <w:spacing w:line="276" w:lineRule="auto"/>
            <w:rPr>
              <w:rFonts w:ascii="Courier New" w:hAnsi="Courier New"/>
              <w:b/>
              <w:sz w:val="52"/>
              <w:szCs w:val="24"/>
              <w:lang w:eastAsia="en-US"/>
            </w:rPr>
          </w:pPr>
        </w:p>
      </w:tc>
      <w:tc>
        <w:tcPr>
          <w:tcW w:w="2241" w:type="pct"/>
          <w:vMerge/>
          <w:tcBorders>
            <w:top w:val="double" w:sz="4" w:space="0" w:color="auto"/>
            <w:left w:val="single" w:sz="4" w:space="0" w:color="auto"/>
            <w:bottom w:val="double" w:sz="4" w:space="0" w:color="auto"/>
            <w:right w:val="double" w:sz="4" w:space="0" w:color="auto"/>
          </w:tcBorders>
          <w:vAlign w:val="center"/>
          <w:hideMark/>
        </w:tcPr>
        <w:p w14:paraId="7185AFE2" w14:textId="77777777" w:rsidR="00B23F61" w:rsidRPr="004968AD" w:rsidRDefault="00B23F61" w:rsidP="00B23F61">
          <w:pPr>
            <w:spacing w:line="276" w:lineRule="auto"/>
            <w:rPr>
              <w:b/>
              <w:sz w:val="28"/>
              <w:szCs w:val="28"/>
              <w:lang w:eastAsia="en-US"/>
            </w:rPr>
          </w:pPr>
        </w:p>
      </w:tc>
      <w:tc>
        <w:tcPr>
          <w:tcW w:w="1472" w:type="pct"/>
          <w:tcBorders>
            <w:top w:val="double" w:sz="4" w:space="0" w:color="auto"/>
            <w:left w:val="double" w:sz="4" w:space="0" w:color="auto"/>
            <w:bottom w:val="double" w:sz="4" w:space="0" w:color="auto"/>
            <w:right w:val="double" w:sz="4" w:space="0" w:color="auto"/>
          </w:tcBorders>
          <w:vAlign w:val="center"/>
          <w:hideMark/>
        </w:tcPr>
        <w:p w14:paraId="30B95BF3" w14:textId="3812E883" w:rsidR="00B23F61" w:rsidRPr="004968AD" w:rsidRDefault="00B23F61" w:rsidP="00B23F61">
          <w:pPr>
            <w:widowControl w:val="0"/>
            <w:suppressAutoHyphens/>
            <w:spacing w:line="240" w:lineRule="atLeast"/>
            <w:rPr>
              <w:lang w:eastAsia="en-US"/>
            </w:rPr>
          </w:pPr>
          <w:r w:rsidRPr="004968AD">
            <w:rPr>
              <w:lang w:eastAsia="en-US"/>
            </w:rPr>
            <w:t xml:space="preserve">Sayfa No: </w:t>
          </w:r>
          <w:r w:rsidRPr="004968AD">
            <w:rPr>
              <w:lang w:eastAsia="en-US"/>
            </w:rPr>
            <w:fldChar w:fldCharType="begin"/>
          </w:r>
          <w:r w:rsidRPr="004968AD">
            <w:rPr>
              <w:lang w:eastAsia="en-US"/>
            </w:rPr>
            <w:instrText>PAGE   \* MERGEFORMAT</w:instrText>
          </w:r>
          <w:r w:rsidRPr="004968AD">
            <w:rPr>
              <w:lang w:eastAsia="en-US"/>
            </w:rPr>
            <w:fldChar w:fldCharType="separate"/>
          </w:r>
          <w:r>
            <w:rPr>
              <w:noProof/>
              <w:lang w:eastAsia="en-US"/>
            </w:rPr>
            <w:t>1</w:t>
          </w:r>
          <w:r w:rsidRPr="004968AD">
            <w:rPr>
              <w:lang w:eastAsia="en-US"/>
            </w:rPr>
            <w:fldChar w:fldCharType="end"/>
          </w:r>
        </w:p>
      </w:tc>
    </w:tr>
  </w:tbl>
  <w:p w14:paraId="72E3004C" w14:textId="77777777" w:rsidR="00787CBC" w:rsidRDefault="00787CBC"/>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F1816" w14:textId="77777777" w:rsidR="00B23F61" w:rsidRDefault="00B23F6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0EB7"/>
    <w:multiLevelType w:val="hybridMultilevel"/>
    <w:tmpl w:val="551A39F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2" w15:restartNumberingAfterBreak="0">
    <w:nsid w:val="12E504B3"/>
    <w:multiLevelType w:val="hybridMultilevel"/>
    <w:tmpl w:val="0C2440D0"/>
    <w:lvl w:ilvl="0" w:tplc="041F0001">
      <w:start w:val="1"/>
      <w:numFmt w:val="bullet"/>
      <w:lvlText w:val=""/>
      <w:lvlJc w:val="left"/>
      <w:pPr>
        <w:ind w:left="1648" w:hanging="360"/>
      </w:pPr>
      <w:rPr>
        <w:rFonts w:ascii="Symbol" w:hAnsi="Symbol"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3" w15:restartNumberingAfterBreak="0">
    <w:nsid w:val="14BB09A4"/>
    <w:multiLevelType w:val="hybridMultilevel"/>
    <w:tmpl w:val="2114716E"/>
    <w:lvl w:ilvl="0" w:tplc="041F000F">
      <w:start w:val="1"/>
      <w:numFmt w:val="decimal"/>
      <w:lvlText w:val="%1."/>
      <w:lvlJc w:val="left"/>
      <w:pPr>
        <w:ind w:left="937" w:hanging="360"/>
      </w:pPr>
    </w:lvl>
    <w:lvl w:ilvl="1" w:tplc="041F0019" w:tentative="1">
      <w:start w:val="1"/>
      <w:numFmt w:val="lowerLetter"/>
      <w:lvlText w:val="%2."/>
      <w:lvlJc w:val="left"/>
      <w:pPr>
        <w:ind w:left="1657" w:hanging="360"/>
      </w:pPr>
    </w:lvl>
    <w:lvl w:ilvl="2" w:tplc="041F001B" w:tentative="1">
      <w:start w:val="1"/>
      <w:numFmt w:val="lowerRoman"/>
      <w:lvlText w:val="%3."/>
      <w:lvlJc w:val="right"/>
      <w:pPr>
        <w:ind w:left="2377" w:hanging="180"/>
      </w:pPr>
    </w:lvl>
    <w:lvl w:ilvl="3" w:tplc="041F000F" w:tentative="1">
      <w:start w:val="1"/>
      <w:numFmt w:val="decimal"/>
      <w:lvlText w:val="%4."/>
      <w:lvlJc w:val="left"/>
      <w:pPr>
        <w:ind w:left="3097" w:hanging="360"/>
      </w:pPr>
    </w:lvl>
    <w:lvl w:ilvl="4" w:tplc="041F0019" w:tentative="1">
      <w:start w:val="1"/>
      <w:numFmt w:val="lowerLetter"/>
      <w:lvlText w:val="%5."/>
      <w:lvlJc w:val="left"/>
      <w:pPr>
        <w:ind w:left="3817" w:hanging="360"/>
      </w:pPr>
    </w:lvl>
    <w:lvl w:ilvl="5" w:tplc="041F001B" w:tentative="1">
      <w:start w:val="1"/>
      <w:numFmt w:val="lowerRoman"/>
      <w:lvlText w:val="%6."/>
      <w:lvlJc w:val="right"/>
      <w:pPr>
        <w:ind w:left="4537" w:hanging="180"/>
      </w:pPr>
    </w:lvl>
    <w:lvl w:ilvl="6" w:tplc="041F000F" w:tentative="1">
      <w:start w:val="1"/>
      <w:numFmt w:val="decimal"/>
      <w:lvlText w:val="%7."/>
      <w:lvlJc w:val="left"/>
      <w:pPr>
        <w:ind w:left="5257" w:hanging="360"/>
      </w:pPr>
    </w:lvl>
    <w:lvl w:ilvl="7" w:tplc="041F0019" w:tentative="1">
      <w:start w:val="1"/>
      <w:numFmt w:val="lowerLetter"/>
      <w:lvlText w:val="%8."/>
      <w:lvlJc w:val="left"/>
      <w:pPr>
        <w:ind w:left="5977" w:hanging="360"/>
      </w:pPr>
    </w:lvl>
    <w:lvl w:ilvl="8" w:tplc="041F001B" w:tentative="1">
      <w:start w:val="1"/>
      <w:numFmt w:val="lowerRoman"/>
      <w:lvlText w:val="%9."/>
      <w:lvlJc w:val="right"/>
      <w:pPr>
        <w:ind w:left="6697" w:hanging="180"/>
      </w:pPr>
    </w:lvl>
  </w:abstractNum>
  <w:abstractNum w:abstractNumId="4" w15:restartNumberingAfterBreak="0">
    <w:nsid w:val="198126C4"/>
    <w:multiLevelType w:val="hybridMultilevel"/>
    <w:tmpl w:val="BA447B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6"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7" w15:restartNumberingAfterBreak="0">
    <w:nsid w:val="214F7B85"/>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8" w15:restartNumberingAfterBreak="0">
    <w:nsid w:val="296B17EC"/>
    <w:multiLevelType w:val="hybridMultilevel"/>
    <w:tmpl w:val="C6A661BE"/>
    <w:lvl w:ilvl="0" w:tplc="041F000F">
      <w:start w:val="1"/>
      <w:numFmt w:val="decimal"/>
      <w:lvlText w:val="%1."/>
      <w:lvlJc w:val="left"/>
      <w:pPr>
        <w:ind w:left="883" w:hanging="360"/>
      </w:pPr>
    </w:lvl>
    <w:lvl w:ilvl="1" w:tplc="041F0019" w:tentative="1">
      <w:start w:val="1"/>
      <w:numFmt w:val="lowerLetter"/>
      <w:lvlText w:val="%2."/>
      <w:lvlJc w:val="left"/>
      <w:pPr>
        <w:ind w:left="1603" w:hanging="360"/>
      </w:pPr>
    </w:lvl>
    <w:lvl w:ilvl="2" w:tplc="041F001B" w:tentative="1">
      <w:start w:val="1"/>
      <w:numFmt w:val="lowerRoman"/>
      <w:lvlText w:val="%3."/>
      <w:lvlJc w:val="right"/>
      <w:pPr>
        <w:ind w:left="2323" w:hanging="180"/>
      </w:pPr>
    </w:lvl>
    <w:lvl w:ilvl="3" w:tplc="041F000F" w:tentative="1">
      <w:start w:val="1"/>
      <w:numFmt w:val="decimal"/>
      <w:lvlText w:val="%4."/>
      <w:lvlJc w:val="left"/>
      <w:pPr>
        <w:ind w:left="3043" w:hanging="360"/>
      </w:pPr>
    </w:lvl>
    <w:lvl w:ilvl="4" w:tplc="041F0019" w:tentative="1">
      <w:start w:val="1"/>
      <w:numFmt w:val="lowerLetter"/>
      <w:lvlText w:val="%5."/>
      <w:lvlJc w:val="left"/>
      <w:pPr>
        <w:ind w:left="3763" w:hanging="360"/>
      </w:pPr>
    </w:lvl>
    <w:lvl w:ilvl="5" w:tplc="041F001B" w:tentative="1">
      <w:start w:val="1"/>
      <w:numFmt w:val="lowerRoman"/>
      <w:lvlText w:val="%6."/>
      <w:lvlJc w:val="right"/>
      <w:pPr>
        <w:ind w:left="4483" w:hanging="180"/>
      </w:pPr>
    </w:lvl>
    <w:lvl w:ilvl="6" w:tplc="041F000F" w:tentative="1">
      <w:start w:val="1"/>
      <w:numFmt w:val="decimal"/>
      <w:lvlText w:val="%7."/>
      <w:lvlJc w:val="left"/>
      <w:pPr>
        <w:ind w:left="5203" w:hanging="360"/>
      </w:pPr>
    </w:lvl>
    <w:lvl w:ilvl="7" w:tplc="041F0019" w:tentative="1">
      <w:start w:val="1"/>
      <w:numFmt w:val="lowerLetter"/>
      <w:lvlText w:val="%8."/>
      <w:lvlJc w:val="left"/>
      <w:pPr>
        <w:ind w:left="5923" w:hanging="360"/>
      </w:pPr>
    </w:lvl>
    <w:lvl w:ilvl="8" w:tplc="041F001B" w:tentative="1">
      <w:start w:val="1"/>
      <w:numFmt w:val="lowerRoman"/>
      <w:lvlText w:val="%9."/>
      <w:lvlJc w:val="right"/>
      <w:pPr>
        <w:ind w:left="6643" w:hanging="180"/>
      </w:pPr>
    </w:lvl>
  </w:abstractNum>
  <w:abstractNum w:abstractNumId="9" w15:restartNumberingAfterBreak="0">
    <w:nsid w:val="2B9F37AE"/>
    <w:multiLevelType w:val="hybridMultilevel"/>
    <w:tmpl w:val="B3265632"/>
    <w:lvl w:ilvl="0" w:tplc="041F0001">
      <w:start w:val="1"/>
      <w:numFmt w:val="bullet"/>
      <w:lvlText w:val=""/>
      <w:lvlJc w:val="left"/>
      <w:pPr>
        <w:ind w:left="1636" w:hanging="360"/>
      </w:pPr>
      <w:rPr>
        <w:rFonts w:ascii="Symbol" w:hAnsi="Symbol" w:hint="default"/>
      </w:rPr>
    </w:lvl>
    <w:lvl w:ilvl="1" w:tplc="041F0003" w:tentative="1">
      <w:start w:val="1"/>
      <w:numFmt w:val="bullet"/>
      <w:lvlText w:val="o"/>
      <w:lvlJc w:val="left"/>
      <w:pPr>
        <w:ind w:left="2356" w:hanging="360"/>
      </w:pPr>
      <w:rPr>
        <w:rFonts w:ascii="Courier New" w:hAnsi="Courier New" w:cs="Courier New" w:hint="default"/>
      </w:rPr>
    </w:lvl>
    <w:lvl w:ilvl="2" w:tplc="041F0005" w:tentative="1">
      <w:start w:val="1"/>
      <w:numFmt w:val="bullet"/>
      <w:lvlText w:val=""/>
      <w:lvlJc w:val="left"/>
      <w:pPr>
        <w:ind w:left="3076" w:hanging="360"/>
      </w:pPr>
      <w:rPr>
        <w:rFonts w:ascii="Wingdings" w:hAnsi="Wingdings" w:hint="default"/>
      </w:rPr>
    </w:lvl>
    <w:lvl w:ilvl="3" w:tplc="041F0001" w:tentative="1">
      <w:start w:val="1"/>
      <w:numFmt w:val="bullet"/>
      <w:lvlText w:val=""/>
      <w:lvlJc w:val="left"/>
      <w:pPr>
        <w:ind w:left="3796" w:hanging="360"/>
      </w:pPr>
      <w:rPr>
        <w:rFonts w:ascii="Symbol" w:hAnsi="Symbol" w:hint="default"/>
      </w:rPr>
    </w:lvl>
    <w:lvl w:ilvl="4" w:tplc="041F0003" w:tentative="1">
      <w:start w:val="1"/>
      <w:numFmt w:val="bullet"/>
      <w:lvlText w:val="o"/>
      <w:lvlJc w:val="left"/>
      <w:pPr>
        <w:ind w:left="4516" w:hanging="360"/>
      </w:pPr>
      <w:rPr>
        <w:rFonts w:ascii="Courier New" w:hAnsi="Courier New" w:cs="Courier New" w:hint="default"/>
      </w:rPr>
    </w:lvl>
    <w:lvl w:ilvl="5" w:tplc="041F0005" w:tentative="1">
      <w:start w:val="1"/>
      <w:numFmt w:val="bullet"/>
      <w:lvlText w:val=""/>
      <w:lvlJc w:val="left"/>
      <w:pPr>
        <w:ind w:left="5236" w:hanging="360"/>
      </w:pPr>
      <w:rPr>
        <w:rFonts w:ascii="Wingdings" w:hAnsi="Wingdings" w:hint="default"/>
      </w:rPr>
    </w:lvl>
    <w:lvl w:ilvl="6" w:tplc="041F0001" w:tentative="1">
      <w:start w:val="1"/>
      <w:numFmt w:val="bullet"/>
      <w:lvlText w:val=""/>
      <w:lvlJc w:val="left"/>
      <w:pPr>
        <w:ind w:left="5956" w:hanging="360"/>
      </w:pPr>
      <w:rPr>
        <w:rFonts w:ascii="Symbol" w:hAnsi="Symbol" w:hint="default"/>
      </w:rPr>
    </w:lvl>
    <w:lvl w:ilvl="7" w:tplc="041F0003" w:tentative="1">
      <w:start w:val="1"/>
      <w:numFmt w:val="bullet"/>
      <w:lvlText w:val="o"/>
      <w:lvlJc w:val="left"/>
      <w:pPr>
        <w:ind w:left="6676" w:hanging="360"/>
      </w:pPr>
      <w:rPr>
        <w:rFonts w:ascii="Courier New" w:hAnsi="Courier New" w:cs="Courier New" w:hint="default"/>
      </w:rPr>
    </w:lvl>
    <w:lvl w:ilvl="8" w:tplc="041F0005" w:tentative="1">
      <w:start w:val="1"/>
      <w:numFmt w:val="bullet"/>
      <w:lvlText w:val=""/>
      <w:lvlJc w:val="left"/>
      <w:pPr>
        <w:ind w:left="7396" w:hanging="360"/>
      </w:pPr>
      <w:rPr>
        <w:rFonts w:ascii="Wingdings" w:hAnsi="Wingdings" w:hint="default"/>
      </w:rPr>
    </w:lvl>
  </w:abstractNum>
  <w:abstractNum w:abstractNumId="10" w15:restartNumberingAfterBreak="0">
    <w:nsid w:val="3D995DD5"/>
    <w:multiLevelType w:val="hybridMultilevel"/>
    <w:tmpl w:val="FF62098C"/>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41006AF2"/>
    <w:multiLevelType w:val="hybridMultilevel"/>
    <w:tmpl w:val="21FE5CF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2324C3D"/>
    <w:multiLevelType w:val="hybridMultilevel"/>
    <w:tmpl w:val="EFC2AAE8"/>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3"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48BA5644"/>
    <w:multiLevelType w:val="hybridMultilevel"/>
    <w:tmpl w:val="5B7C2F4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4944074A"/>
    <w:multiLevelType w:val="hybridMultilevel"/>
    <w:tmpl w:val="8944A078"/>
    <w:lvl w:ilvl="0" w:tplc="041F000F">
      <w:start w:val="1"/>
      <w:numFmt w:val="decimal"/>
      <w:lvlText w:val="%1."/>
      <w:lvlJc w:val="left"/>
      <w:pPr>
        <w:ind w:left="774" w:hanging="360"/>
      </w:pPr>
    </w:lvl>
    <w:lvl w:ilvl="1" w:tplc="041F0019" w:tentative="1">
      <w:start w:val="1"/>
      <w:numFmt w:val="lowerLetter"/>
      <w:lvlText w:val="%2."/>
      <w:lvlJc w:val="left"/>
      <w:pPr>
        <w:ind w:left="1494" w:hanging="360"/>
      </w:pPr>
    </w:lvl>
    <w:lvl w:ilvl="2" w:tplc="041F001B" w:tentative="1">
      <w:start w:val="1"/>
      <w:numFmt w:val="lowerRoman"/>
      <w:lvlText w:val="%3."/>
      <w:lvlJc w:val="right"/>
      <w:pPr>
        <w:ind w:left="2214" w:hanging="180"/>
      </w:pPr>
    </w:lvl>
    <w:lvl w:ilvl="3" w:tplc="041F000F" w:tentative="1">
      <w:start w:val="1"/>
      <w:numFmt w:val="decimal"/>
      <w:lvlText w:val="%4."/>
      <w:lvlJc w:val="left"/>
      <w:pPr>
        <w:ind w:left="2934" w:hanging="360"/>
      </w:pPr>
    </w:lvl>
    <w:lvl w:ilvl="4" w:tplc="041F0019" w:tentative="1">
      <w:start w:val="1"/>
      <w:numFmt w:val="lowerLetter"/>
      <w:lvlText w:val="%5."/>
      <w:lvlJc w:val="left"/>
      <w:pPr>
        <w:ind w:left="3654" w:hanging="360"/>
      </w:pPr>
    </w:lvl>
    <w:lvl w:ilvl="5" w:tplc="041F001B" w:tentative="1">
      <w:start w:val="1"/>
      <w:numFmt w:val="lowerRoman"/>
      <w:lvlText w:val="%6."/>
      <w:lvlJc w:val="right"/>
      <w:pPr>
        <w:ind w:left="4374" w:hanging="180"/>
      </w:pPr>
    </w:lvl>
    <w:lvl w:ilvl="6" w:tplc="041F000F" w:tentative="1">
      <w:start w:val="1"/>
      <w:numFmt w:val="decimal"/>
      <w:lvlText w:val="%7."/>
      <w:lvlJc w:val="left"/>
      <w:pPr>
        <w:ind w:left="5094" w:hanging="360"/>
      </w:pPr>
    </w:lvl>
    <w:lvl w:ilvl="7" w:tplc="041F0019" w:tentative="1">
      <w:start w:val="1"/>
      <w:numFmt w:val="lowerLetter"/>
      <w:lvlText w:val="%8."/>
      <w:lvlJc w:val="left"/>
      <w:pPr>
        <w:ind w:left="5814" w:hanging="360"/>
      </w:pPr>
    </w:lvl>
    <w:lvl w:ilvl="8" w:tplc="041F001B" w:tentative="1">
      <w:start w:val="1"/>
      <w:numFmt w:val="lowerRoman"/>
      <w:lvlText w:val="%9."/>
      <w:lvlJc w:val="right"/>
      <w:pPr>
        <w:ind w:left="6534" w:hanging="180"/>
      </w:pPr>
    </w:lvl>
  </w:abstractNum>
  <w:abstractNum w:abstractNumId="17" w15:restartNumberingAfterBreak="0">
    <w:nsid w:val="4B7E6FB3"/>
    <w:multiLevelType w:val="hybridMultilevel"/>
    <w:tmpl w:val="B66E526A"/>
    <w:lvl w:ilvl="0" w:tplc="041F0001">
      <w:start w:val="1"/>
      <w:numFmt w:val="bullet"/>
      <w:lvlText w:val=""/>
      <w:lvlJc w:val="left"/>
      <w:pPr>
        <w:ind w:left="1648" w:hanging="360"/>
      </w:pPr>
      <w:rPr>
        <w:rFonts w:ascii="Symbol" w:hAnsi="Symbol"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8" w15:restartNumberingAfterBreak="0">
    <w:nsid w:val="5DED0BC7"/>
    <w:multiLevelType w:val="hybridMultilevel"/>
    <w:tmpl w:val="25DE048E"/>
    <w:lvl w:ilvl="0" w:tplc="041F0001">
      <w:start w:val="1"/>
      <w:numFmt w:val="bullet"/>
      <w:lvlText w:val=""/>
      <w:lvlJc w:val="left"/>
      <w:pPr>
        <w:ind w:left="1648" w:hanging="360"/>
      </w:pPr>
      <w:rPr>
        <w:rFonts w:ascii="Symbol" w:hAnsi="Symbol"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9"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8915223"/>
    <w:multiLevelType w:val="hybridMultilevel"/>
    <w:tmpl w:val="7B14461C"/>
    <w:lvl w:ilvl="0" w:tplc="041F0001">
      <w:start w:val="1"/>
      <w:numFmt w:val="bullet"/>
      <w:lvlText w:val=""/>
      <w:lvlJc w:val="left"/>
      <w:pPr>
        <w:ind w:left="1648" w:hanging="360"/>
      </w:pPr>
      <w:rPr>
        <w:rFonts w:ascii="Symbol" w:hAnsi="Symbol"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21" w15:restartNumberingAfterBreak="0">
    <w:nsid w:val="6E0466D8"/>
    <w:multiLevelType w:val="hybridMultilevel"/>
    <w:tmpl w:val="65447F4A"/>
    <w:lvl w:ilvl="0" w:tplc="041F000F">
      <w:start w:val="1"/>
      <w:numFmt w:val="decimal"/>
      <w:lvlText w:val="%1."/>
      <w:lvlJc w:val="left"/>
      <w:pPr>
        <w:ind w:left="829" w:hanging="360"/>
      </w:pPr>
    </w:lvl>
    <w:lvl w:ilvl="1" w:tplc="041F0019" w:tentative="1">
      <w:start w:val="1"/>
      <w:numFmt w:val="lowerLetter"/>
      <w:lvlText w:val="%2."/>
      <w:lvlJc w:val="left"/>
      <w:pPr>
        <w:ind w:left="1549" w:hanging="360"/>
      </w:pPr>
    </w:lvl>
    <w:lvl w:ilvl="2" w:tplc="041F001B" w:tentative="1">
      <w:start w:val="1"/>
      <w:numFmt w:val="lowerRoman"/>
      <w:lvlText w:val="%3."/>
      <w:lvlJc w:val="right"/>
      <w:pPr>
        <w:ind w:left="2269" w:hanging="180"/>
      </w:pPr>
    </w:lvl>
    <w:lvl w:ilvl="3" w:tplc="041F000F" w:tentative="1">
      <w:start w:val="1"/>
      <w:numFmt w:val="decimal"/>
      <w:lvlText w:val="%4."/>
      <w:lvlJc w:val="left"/>
      <w:pPr>
        <w:ind w:left="2989" w:hanging="360"/>
      </w:pPr>
    </w:lvl>
    <w:lvl w:ilvl="4" w:tplc="041F0019" w:tentative="1">
      <w:start w:val="1"/>
      <w:numFmt w:val="lowerLetter"/>
      <w:lvlText w:val="%5."/>
      <w:lvlJc w:val="left"/>
      <w:pPr>
        <w:ind w:left="3709" w:hanging="360"/>
      </w:pPr>
    </w:lvl>
    <w:lvl w:ilvl="5" w:tplc="041F001B" w:tentative="1">
      <w:start w:val="1"/>
      <w:numFmt w:val="lowerRoman"/>
      <w:lvlText w:val="%6."/>
      <w:lvlJc w:val="right"/>
      <w:pPr>
        <w:ind w:left="4429" w:hanging="180"/>
      </w:pPr>
    </w:lvl>
    <w:lvl w:ilvl="6" w:tplc="041F000F" w:tentative="1">
      <w:start w:val="1"/>
      <w:numFmt w:val="decimal"/>
      <w:lvlText w:val="%7."/>
      <w:lvlJc w:val="left"/>
      <w:pPr>
        <w:ind w:left="5149" w:hanging="360"/>
      </w:pPr>
    </w:lvl>
    <w:lvl w:ilvl="7" w:tplc="041F0019" w:tentative="1">
      <w:start w:val="1"/>
      <w:numFmt w:val="lowerLetter"/>
      <w:lvlText w:val="%8."/>
      <w:lvlJc w:val="left"/>
      <w:pPr>
        <w:ind w:left="5869" w:hanging="360"/>
      </w:pPr>
    </w:lvl>
    <w:lvl w:ilvl="8" w:tplc="041F001B" w:tentative="1">
      <w:start w:val="1"/>
      <w:numFmt w:val="lowerRoman"/>
      <w:lvlText w:val="%9."/>
      <w:lvlJc w:val="right"/>
      <w:pPr>
        <w:ind w:left="6589" w:hanging="180"/>
      </w:pPr>
    </w:lvl>
  </w:abstractNum>
  <w:abstractNum w:abstractNumId="22" w15:restartNumberingAfterBreak="0">
    <w:nsid w:val="719D649F"/>
    <w:multiLevelType w:val="hybridMultilevel"/>
    <w:tmpl w:val="5EFEA8E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3" w15:restartNumberingAfterBreak="0">
    <w:nsid w:val="74856984"/>
    <w:multiLevelType w:val="hybridMultilevel"/>
    <w:tmpl w:val="7E923A06"/>
    <w:lvl w:ilvl="0" w:tplc="041F0001">
      <w:start w:val="1"/>
      <w:numFmt w:val="bullet"/>
      <w:lvlText w:val=""/>
      <w:lvlJc w:val="left"/>
      <w:pPr>
        <w:ind w:left="1636" w:hanging="360"/>
      </w:pPr>
      <w:rPr>
        <w:rFonts w:ascii="Symbol" w:hAnsi="Symbol" w:hint="default"/>
      </w:rPr>
    </w:lvl>
    <w:lvl w:ilvl="1" w:tplc="041F0003" w:tentative="1">
      <w:start w:val="1"/>
      <w:numFmt w:val="bullet"/>
      <w:lvlText w:val="o"/>
      <w:lvlJc w:val="left"/>
      <w:pPr>
        <w:ind w:left="2356" w:hanging="360"/>
      </w:pPr>
      <w:rPr>
        <w:rFonts w:ascii="Courier New" w:hAnsi="Courier New" w:cs="Courier New" w:hint="default"/>
      </w:rPr>
    </w:lvl>
    <w:lvl w:ilvl="2" w:tplc="041F0005" w:tentative="1">
      <w:start w:val="1"/>
      <w:numFmt w:val="bullet"/>
      <w:lvlText w:val=""/>
      <w:lvlJc w:val="left"/>
      <w:pPr>
        <w:ind w:left="3076" w:hanging="360"/>
      </w:pPr>
      <w:rPr>
        <w:rFonts w:ascii="Wingdings" w:hAnsi="Wingdings" w:hint="default"/>
      </w:rPr>
    </w:lvl>
    <w:lvl w:ilvl="3" w:tplc="041F0001" w:tentative="1">
      <w:start w:val="1"/>
      <w:numFmt w:val="bullet"/>
      <w:lvlText w:val=""/>
      <w:lvlJc w:val="left"/>
      <w:pPr>
        <w:ind w:left="3796" w:hanging="360"/>
      </w:pPr>
      <w:rPr>
        <w:rFonts w:ascii="Symbol" w:hAnsi="Symbol" w:hint="default"/>
      </w:rPr>
    </w:lvl>
    <w:lvl w:ilvl="4" w:tplc="041F0003" w:tentative="1">
      <w:start w:val="1"/>
      <w:numFmt w:val="bullet"/>
      <w:lvlText w:val="o"/>
      <w:lvlJc w:val="left"/>
      <w:pPr>
        <w:ind w:left="4516" w:hanging="360"/>
      </w:pPr>
      <w:rPr>
        <w:rFonts w:ascii="Courier New" w:hAnsi="Courier New" w:cs="Courier New" w:hint="default"/>
      </w:rPr>
    </w:lvl>
    <w:lvl w:ilvl="5" w:tplc="041F0005" w:tentative="1">
      <w:start w:val="1"/>
      <w:numFmt w:val="bullet"/>
      <w:lvlText w:val=""/>
      <w:lvlJc w:val="left"/>
      <w:pPr>
        <w:ind w:left="5236" w:hanging="360"/>
      </w:pPr>
      <w:rPr>
        <w:rFonts w:ascii="Wingdings" w:hAnsi="Wingdings" w:hint="default"/>
      </w:rPr>
    </w:lvl>
    <w:lvl w:ilvl="6" w:tplc="041F0001" w:tentative="1">
      <w:start w:val="1"/>
      <w:numFmt w:val="bullet"/>
      <w:lvlText w:val=""/>
      <w:lvlJc w:val="left"/>
      <w:pPr>
        <w:ind w:left="5956" w:hanging="360"/>
      </w:pPr>
      <w:rPr>
        <w:rFonts w:ascii="Symbol" w:hAnsi="Symbol" w:hint="default"/>
      </w:rPr>
    </w:lvl>
    <w:lvl w:ilvl="7" w:tplc="041F0003" w:tentative="1">
      <w:start w:val="1"/>
      <w:numFmt w:val="bullet"/>
      <w:lvlText w:val="o"/>
      <w:lvlJc w:val="left"/>
      <w:pPr>
        <w:ind w:left="6676" w:hanging="360"/>
      </w:pPr>
      <w:rPr>
        <w:rFonts w:ascii="Courier New" w:hAnsi="Courier New" w:cs="Courier New" w:hint="default"/>
      </w:rPr>
    </w:lvl>
    <w:lvl w:ilvl="8" w:tplc="041F0005" w:tentative="1">
      <w:start w:val="1"/>
      <w:numFmt w:val="bullet"/>
      <w:lvlText w:val=""/>
      <w:lvlJc w:val="left"/>
      <w:pPr>
        <w:ind w:left="7396" w:hanging="360"/>
      </w:pPr>
      <w:rPr>
        <w:rFonts w:ascii="Wingdings" w:hAnsi="Wingdings" w:hint="default"/>
      </w:rPr>
    </w:lvl>
  </w:abstractNum>
  <w:abstractNum w:abstractNumId="24" w15:restartNumberingAfterBreak="0">
    <w:nsid w:val="78EA0500"/>
    <w:multiLevelType w:val="hybridMultilevel"/>
    <w:tmpl w:val="4C7800B8"/>
    <w:lvl w:ilvl="0" w:tplc="041F0001">
      <w:start w:val="1"/>
      <w:numFmt w:val="bullet"/>
      <w:lvlText w:val=""/>
      <w:lvlJc w:val="left"/>
      <w:pPr>
        <w:ind w:left="1648" w:hanging="360"/>
      </w:pPr>
      <w:rPr>
        <w:rFonts w:ascii="Symbol" w:hAnsi="Symbol"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25" w15:restartNumberingAfterBreak="0">
    <w:nsid w:val="7CD42EBC"/>
    <w:multiLevelType w:val="hybridMultilevel"/>
    <w:tmpl w:val="90C2EBF4"/>
    <w:lvl w:ilvl="0" w:tplc="28187D3A">
      <w:start w:val="5"/>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CF51918"/>
    <w:multiLevelType w:val="hybridMultilevel"/>
    <w:tmpl w:val="BC2C6B42"/>
    <w:lvl w:ilvl="0" w:tplc="041F0001">
      <w:start w:val="1"/>
      <w:numFmt w:val="bullet"/>
      <w:lvlText w:val=""/>
      <w:lvlJc w:val="left"/>
      <w:pPr>
        <w:ind w:left="1712" w:hanging="360"/>
      </w:pPr>
      <w:rPr>
        <w:rFonts w:ascii="Symbol" w:hAnsi="Symbol" w:hint="default"/>
      </w:rPr>
    </w:lvl>
    <w:lvl w:ilvl="1" w:tplc="041F0003" w:tentative="1">
      <w:start w:val="1"/>
      <w:numFmt w:val="bullet"/>
      <w:lvlText w:val="o"/>
      <w:lvlJc w:val="left"/>
      <w:pPr>
        <w:ind w:left="2432" w:hanging="360"/>
      </w:pPr>
      <w:rPr>
        <w:rFonts w:ascii="Courier New" w:hAnsi="Courier New" w:cs="Courier New" w:hint="default"/>
      </w:rPr>
    </w:lvl>
    <w:lvl w:ilvl="2" w:tplc="041F0005" w:tentative="1">
      <w:start w:val="1"/>
      <w:numFmt w:val="bullet"/>
      <w:lvlText w:val=""/>
      <w:lvlJc w:val="left"/>
      <w:pPr>
        <w:ind w:left="3152" w:hanging="360"/>
      </w:pPr>
      <w:rPr>
        <w:rFonts w:ascii="Wingdings" w:hAnsi="Wingdings" w:hint="default"/>
      </w:rPr>
    </w:lvl>
    <w:lvl w:ilvl="3" w:tplc="041F0001" w:tentative="1">
      <w:start w:val="1"/>
      <w:numFmt w:val="bullet"/>
      <w:lvlText w:val=""/>
      <w:lvlJc w:val="left"/>
      <w:pPr>
        <w:ind w:left="3872" w:hanging="360"/>
      </w:pPr>
      <w:rPr>
        <w:rFonts w:ascii="Symbol" w:hAnsi="Symbol" w:hint="default"/>
      </w:rPr>
    </w:lvl>
    <w:lvl w:ilvl="4" w:tplc="041F0003" w:tentative="1">
      <w:start w:val="1"/>
      <w:numFmt w:val="bullet"/>
      <w:lvlText w:val="o"/>
      <w:lvlJc w:val="left"/>
      <w:pPr>
        <w:ind w:left="4592" w:hanging="360"/>
      </w:pPr>
      <w:rPr>
        <w:rFonts w:ascii="Courier New" w:hAnsi="Courier New" w:cs="Courier New" w:hint="default"/>
      </w:rPr>
    </w:lvl>
    <w:lvl w:ilvl="5" w:tplc="041F0005" w:tentative="1">
      <w:start w:val="1"/>
      <w:numFmt w:val="bullet"/>
      <w:lvlText w:val=""/>
      <w:lvlJc w:val="left"/>
      <w:pPr>
        <w:ind w:left="5312" w:hanging="360"/>
      </w:pPr>
      <w:rPr>
        <w:rFonts w:ascii="Wingdings" w:hAnsi="Wingdings" w:hint="default"/>
      </w:rPr>
    </w:lvl>
    <w:lvl w:ilvl="6" w:tplc="041F0001" w:tentative="1">
      <w:start w:val="1"/>
      <w:numFmt w:val="bullet"/>
      <w:lvlText w:val=""/>
      <w:lvlJc w:val="left"/>
      <w:pPr>
        <w:ind w:left="6032" w:hanging="360"/>
      </w:pPr>
      <w:rPr>
        <w:rFonts w:ascii="Symbol" w:hAnsi="Symbol" w:hint="default"/>
      </w:rPr>
    </w:lvl>
    <w:lvl w:ilvl="7" w:tplc="041F0003" w:tentative="1">
      <w:start w:val="1"/>
      <w:numFmt w:val="bullet"/>
      <w:lvlText w:val="o"/>
      <w:lvlJc w:val="left"/>
      <w:pPr>
        <w:ind w:left="6752" w:hanging="360"/>
      </w:pPr>
      <w:rPr>
        <w:rFonts w:ascii="Courier New" w:hAnsi="Courier New" w:cs="Courier New" w:hint="default"/>
      </w:rPr>
    </w:lvl>
    <w:lvl w:ilvl="8" w:tplc="041F0005" w:tentative="1">
      <w:start w:val="1"/>
      <w:numFmt w:val="bullet"/>
      <w:lvlText w:val=""/>
      <w:lvlJc w:val="left"/>
      <w:pPr>
        <w:ind w:left="7472" w:hanging="360"/>
      </w:pPr>
      <w:rPr>
        <w:rFonts w:ascii="Wingdings" w:hAnsi="Wingdings" w:hint="default"/>
      </w:rPr>
    </w:lvl>
  </w:abstractNum>
  <w:num w:numId="1">
    <w:abstractNumId w:val="1"/>
  </w:num>
  <w:num w:numId="2">
    <w:abstractNumId w:val="6"/>
  </w:num>
  <w:num w:numId="3">
    <w:abstractNumId w:val="22"/>
  </w:num>
  <w:num w:numId="4">
    <w:abstractNumId w:val="15"/>
  </w:num>
  <w:num w:numId="5">
    <w:abstractNumId w:val="19"/>
  </w:num>
  <w:num w:numId="6">
    <w:abstractNumId w:val="5"/>
  </w:num>
  <w:num w:numId="7">
    <w:abstractNumId w:val="13"/>
  </w:num>
  <w:num w:numId="8">
    <w:abstractNumId w:val="10"/>
  </w:num>
  <w:num w:numId="9">
    <w:abstractNumId w:val="25"/>
  </w:num>
  <w:num w:numId="10">
    <w:abstractNumId w:val="7"/>
  </w:num>
  <w:num w:numId="11">
    <w:abstractNumId w:val="2"/>
  </w:num>
  <w:num w:numId="12">
    <w:abstractNumId w:val="4"/>
  </w:num>
  <w:num w:numId="13">
    <w:abstractNumId w:val="14"/>
  </w:num>
  <w:num w:numId="14">
    <w:abstractNumId w:val="11"/>
  </w:num>
  <w:num w:numId="15">
    <w:abstractNumId w:val="16"/>
  </w:num>
  <w:num w:numId="16">
    <w:abstractNumId w:val="21"/>
  </w:num>
  <w:num w:numId="17">
    <w:abstractNumId w:val="8"/>
  </w:num>
  <w:num w:numId="18">
    <w:abstractNumId w:val="3"/>
  </w:num>
  <w:num w:numId="19">
    <w:abstractNumId w:val="0"/>
  </w:num>
  <w:num w:numId="20">
    <w:abstractNumId w:val="23"/>
  </w:num>
  <w:num w:numId="21">
    <w:abstractNumId w:val="9"/>
  </w:num>
  <w:num w:numId="22">
    <w:abstractNumId w:val="12"/>
  </w:num>
  <w:num w:numId="23">
    <w:abstractNumId w:val="18"/>
  </w:num>
  <w:num w:numId="24">
    <w:abstractNumId w:val="26"/>
  </w:num>
  <w:num w:numId="25">
    <w:abstractNumId w:val="17"/>
  </w:num>
  <w:num w:numId="26">
    <w:abstractNumId w:val="2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01E3B"/>
    <w:rsid w:val="000159E0"/>
    <w:rsid w:val="000325D9"/>
    <w:rsid w:val="000465A9"/>
    <w:rsid w:val="00055212"/>
    <w:rsid w:val="000713DC"/>
    <w:rsid w:val="000873EF"/>
    <w:rsid w:val="000A0B95"/>
    <w:rsid w:val="000A7194"/>
    <w:rsid w:val="000D3242"/>
    <w:rsid w:val="000D3F31"/>
    <w:rsid w:val="000E692F"/>
    <w:rsid w:val="000F0BFC"/>
    <w:rsid w:val="00102481"/>
    <w:rsid w:val="0010350D"/>
    <w:rsid w:val="00110C46"/>
    <w:rsid w:val="00111EFC"/>
    <w:rsid w:val="00113831"/>
    <w:rsid w:val="001246F0"/>
    <w:rsid w:val="00126262"/>
    <w:rsid w:val="0013740F"/>
    <w:rsid w:val="001832BB"/>
    <w:rsid w:val="00196886"/>
    <w:rsid w:val="001F2D9E"/>
    <w:rsid w:val="002153B1"/>
    <w:rsid w:val="002405EB"/>
    <w:rsid w:val="00293BB2"/>
    <w:rsid w:val="00294988"/>
    <w:rsid w:val="002A48B0"/>
    <w:rsid w:val="002B02D7"/>
    <w:rsid w:val="002D1072"/>
    <w:rsid w:val="00317342"/>
    <w:rsid w:val="00334A2B"/>
    <w:rsid w:val="00344D0D"/>
    <w:rsid w:val="00376CE6"/>
    <w:rsid w:val="00381659"/>
    <w:rsid w:val="003904BD"/>
    <w:rsid w:val="00397A84"/>
    <w:rsid w:val="003A60B0"/>
    <w:rsid w:val="003C0CA6"/>
    <w:rsid w:val="00476376"/>
    <w:rsid w:val="004A0DCD"/>
    <w:rsid w:val="004A10BD"/>
    <w:rsid w:val="004D4AC8"/>
    <w:rsid w:val="004E66EB"/>
    <w:rsid w:val="004F4D7E"/>
    <w:rsid w:val="004F5BDE"/>
    <w:rsid w:val="004F5EF8"/>
    <w:rsid w:val="00547C3F"/>
    <w:rsid w:val="00563729"/>
    <w:rsid w:val="00567AC6"/>
    <w:rsid w:val="00591C06"/>
    <w:rsid w:val="00613D1B"/>
    <w:rsid w:val="006152DF"/>
    <w:rsid w:val="006659E6"/>
    <w:rsid w:val="006C0868"/>
    <w:rsid w:val="007004B2"/>
    <w:rsid w:val="007215F2"/>
    <w:rsid w:val="00745AE1"/>
    <w:rsid w:val="0077334C"/>
    <w:rsid w:val="00777D33"/>
    <w:rsid w:val="00787CBC"/>
    <w:rsid w:val="0079728B"/>
    <w:rsid w:val="007A2AD9"/>
    <w:rsid w:val="007B32FF"/>
    <w:rsid w:val="007E56E2"/>
    <w:rsid w:val="007F1C61"/>
    <w:rsid w:val="007F511D"/>
    <w:rsid w:val="007F568D"/>
    <w:rsid w:val="00826B3D"/>
    <w:rsid w:val="00827EA9"/>
    <w:rsid w:val="008361E9"/>
    <w:rsid w:val="0085082D"/>
    <w:rsid w:val="008C65AD"/>
    <w:rsid w:val="008D7396"/>
    <w:rsid w:val="008E1F02"/>
    <w:rsid w:val="00904732"/>
    <w:rsid w:val="009052C2"/>
    <w:rsid w:val="00924424"/>
    <w:rsid w:val="00924EBF"/>
    <w:rsid w:val="0096376E"/>
    <w:rsid w:val="00967A41"/>
    <w:rsid w:val="009710F1"/>
    <w:rsid w:val="009900A6"/>
    <w:rsid w:val="009C382D"/>
    <w:rsid w:val="009C4B8D"/>
    <w:rsid w:val="009D1C6A"/>
    <w:rsid w:val="009E7759"/>
    <w:rsid w:val="00A01989"/>
    <w:rsid w:val="00A2627F"/>
    <w:rsid w:val="00A42371"/>
    <w:rsid w:val="00A50172"/>
    <w:rsid w:val="00A51812"/>
    <w:rsid w:val="00A537BB"/>
    <w:rsid w:val="00A70875"/>
    <w:rsid w:val="00AA12C8"/>
    <w:rsid w:val="00AA79A3"/>
    <w:rsid w:val="00AB2F69"/>
    <w:rsid w:val="00AC1D44"/>
    <w:rsid w:val="00AD026C"/>
    <w:rsid w:val="00AE4A8E"/>
    <w:rsid w:val="00AF7FE8"/>
    <w:rsid w:val="00B01009"/>
    <w:rsid w:val="00B23F61"/>
    <w:rsid w:val="00B457DA"/>
    <w:rsid w:val="00B54753"/>
    <w:rsid w:val="00BB192B"/>
    <w:rsid w:val="00C032C7"/>
    <w:rsid w:val="00C131AC"/>
    <w:rsid w:val="00C2477B"/>
    <w:rsid w:val="00C55EE0"/>
    <w:rsid w:val="00C833C1"/>
    <w:rsid w:val="00C97F39"/>
    <w:rsid w:val="00CD62BE"/>
    <w:rsid w:val="00D20BE5"/>
    <w:rsid w:val="00D56601"/>
    <w:rsid w:val="00D96B6B"/>
    <w:rsid w:val="00DA73D5"/>
    <w:rsid w:val="00DB1CDE"/>
    <w:rsid w:val="00DB672D"/>
    <w:rsid w:val="00DD3B88"/>
    <w:rsid w:val="00DD704F"/>
    <w:rsid w:val="00DE4445"/>
    <w:rsid w:val="00DF6C90"/>
    <w:rsid w:val="00E12D3D"/>
    <w:rsid w:val="00E14AA5"/>
    <w:rsid w:val="00E30D04"/>
    <w:rsid w:val="00E312F3"/>
    <w:rsid w:val="00E3276E"/>
    <w:rsid w:val="00E40AB9"/>
    <w:rsid w:val="00E439DE"/>
    <w:rsid w:val="00E830E1"/>
    <w:rsid w:val="00EA1F46"/>
    <w:rsid w:val="00EA49C8"/>
    <w:rsid w:val="00EA4B60"/>
    <w:rsid w:val="00EB1BF4"/>
    <w:rsid w:val="00EB2B0B"/>
    <w:rsid w:val="00EB729D"/>
    <w:rsid w:val="00EF1719"/>
    <w:rsid w:val="00F12C1C"/>
    <w:rsid w:val="00F16A88"/>
    <w:rsid w:val="00F3553E"/>
    <w:rsid w:val="00F44B53"/>
    <w:rsid w:val="00F55DF9"/>
    <w:rsid w:val="00FC1183"/>
    <w:rsid w:val="00FC46C0"/>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4D4AE9"/>
  <w15:docId w15:val="{EB94BBD8-3C33-40A6-9879-4F14E3AE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E14A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14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932</Words>
  <Characters>6364</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Ecem Poyraz Yıldırım</cp:lastModifiedBy>
  <cp:revision>4</cp:revision>
  <cp:lastPrinted>2012-05-30T14:28:00Z</cp:lastPrinted>
  <dcterms:created xsi:type="dcterms:W3CDTF">2026-07-23T11:21:00Z</dcterms:created>
  <dcterms:modified xsi:type="dcterms:W3CDTF">2026-07-31T13:32:00Z</dcterms:modified>
</cp:coreProperties>
</file>