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7B1209" w:rsidRDefault="003C0CA6" w:rsidP="0096376E">
      <w:pPr>
        <w:jc w:val="both"/>
        <w:rPr>
          <w:rFonts w:ascii="Tahoma" w:hAnsi="Tahoma" w:cs="Tahoma"/>
          <w:b/>
          <w:sz w:val="22"/>
          <w:szCs w:val="22"/>
        </w:rPr>
      </w:pPr>
      <w:r w:rsidRPr="007B1209">
        <w:rPr>
          <w:rFonts w:ascii="Tahoma" w:hAnsi="Tahoma" w:cs="Tahoma"/>
          <w:b/>
          <w:sz w:val="22"/>
          <w:szCs w:val="22"/>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0"/>
        <w:gridCol w:w="5302"/>
      </w:tblGrid>
      <w:tr w:rsidR="00EA1F46" w:rsidRPr="007B1209" w:rsidTr="007B1209">
        <w:trPr>
          <w:trHeight w:val="4295"/>
        </w:trPr>
        <w:tc>
          <w:tcPr>
            <w:tcW w:w="9862" w:type="dxa"/>
            <w:gridSpan w:val="2"/>
            <w:tcBorders>
              <w:top w:val="double" w:sz="4" w:space="0" w:color="auto"/>
              <w:bottom w:val="single" w:sz="4" w:space="0" w:color="auto"/>
            </w:tcBorders>
            <w:vAlign w:val="center"/>
          </w:tcPr>
          <w:p w:rsidR="009E66DD" w:rsidRPr="007B1209" w:rsidRDefault="009E66DD" w:rsidP="00EA1F46">
            <w:pPr>
              <w:ind w:left="567"/>
              <w:rPr>
                <w:rFonts w:ascii="Tahoma" w:hAnsi="Tahoma" w:cs="Tahoma"/>
                <w:b/>
                <w:sz w:val="22"/>
                <w:szCs w:val="22"/>
              </w:rPr>
            </w:pPr>
          </w:p>
          <w:p w:rsidR="00EA1F46" w:rsidRPr="007B1209" w:rsidRDefault="009E66DD" w:rsidP="00EA1F46">
            <w:pPr>
              <w:ind w:left="567"/>
              <w:rPr>
                <w:rFonts w:ascii="Tahoma" w:hAnsi="Tahoma" w:cs="Tahoma"/>
                <w:b/>
                <w:sz w:val="22"/>
                <w:szCs w:val="22"/>
              </w:rPr>
            </w:pPr>
            <w:r w:rsidRPr="007B1209">
              <w:rPr>
                <w:rFonts w:ascii="Tahoma" w:hAnsi="Tahoma" w:cs="Tahoma"/>
                <w:b/>
                <w:sz w:val="22"/>
                <w:szCs w:val="22"/>
              </w:rPr>
              <w:t>Adı-Soyadı:</w:t>
            </w:r>
            <w:r w:rsidR="00432A99">
              <w:rPr>
                <w:rFonts w:ascii="Tahoma" w:hAnsi="Tahoma" w:cs="Tahoma"/>
                <w:b/>
                <w:sz w:val="22"/>
                <w:szCs w:val="22"/>
              </w:rPr>
              <w:t xml:space="preserve"> </w:t>
            </w:r>
          </w:p>
          <w:p w:rsidR="00E87923" w:rsidRPr="007B1209" w:rsidRDefault="00E87923" w:rsidP="00E87923">
            <w:pPr>
              <w:ind w:left="567"/>
              <w:rPr>
                <w:rFonts w:ascii="Tahoma" w:hAnsi="Tahoma" w:cs="Tahoma"/>
                <w:b/>
                <w:sz w:val="22"/>
                <w:szCs w:val="22"/>
              </w:rPr>
            </w:pPr>
            <w:r w:rsidRPr="007B1209">
              <w:rPr>
                <w:rFonts w:ascii="Tahoma" w:hAnsi="Tahoma" w:cs="Tahoma"/>
                <w:b/>
                <w:sz w:val="22"/>
                <w:szCs w:val="22"/>
              </w:rPr>
              <w:t>Pozisyon</w:t>
            </w:r>
            <w:r w:rsidRPr="002254A8">
              <w:rPr>
                <w:rFonts w:ascii="Tahoma" w:hAnsi="Tahoma" w:cs="Tahoma"/>
                <w:sz w:val="22"/>
                <w:szCs w:val="22"/>
              </w:rPr>
              <w:t xml:space="preserve">: </w:t>
            </w:r>
            <w:r w:rsidR="002254A8" w:rsidRPr="002254A8">
              <w:rPr>
                <w:rFonts w:ascii="Tahoma" w:hAnsi="Tahoma" w:cs="Tahoma"/>
                <w:sz w:val="22"/>
                <w:szCs w:val="22"/>
              </w:rPr>
              <w:t>Bilgi İşlem</w:t>
            </w:r>
            <w:r w:rsidR="002254A8">
              <w:rPr>
                <w:rFonts w:ascii="Tahoma" w:hAnsi="Tahoma" w:cs="Tahoma"/>
                <w:b/>
                <w:sz w:val="22"/>
                <w:szCs w:val="22"/>
              </w:rPr>
              <w:t xml:space="preserve"> </w:t>
            </w:r>
            <w:r w:rsidR="005E7E6F" w:rsidRPr="007B1209">
              <w:rPr>
                <w:rFonts w:ascii="Tahoma" w:hAnsi="Tahoma" w:cs="Tahoma"/>
                <w:sz w:val="22"/>
                <w:szCs w:val="22"/>
              </w:rPr>
              <w:t xml:space="preserve">Sistem </w:t>
            </w:r>
            <w:r w:rsidR="007D39F0">
              <w:rPr>
                <w:rFonts w:ascii="Tahoma" w:hAnsi="Tahoma" w:cs="Tahoma"/>
                <w:sz w:val="22"/>
                <w:szCs w:val="22"/>
              </w:rPr>
              <w:t xml:space="preserve">Destek </w:t>
            </w:r>
            <w:r w:rsidR="00FD0043" w:rsidRPr="007B1209">
              <w:rPr>
                <w:rFonts w:ascii="Tahoma" w:hAnsi="Tahoma" w:cs="Tahoma"/>
                <w:sz w:val="22"/>
                <w:szCs w:val="22"/>
              </w:rPr>
              <w:t>Birim Yöneticisi</w:t>
            </w:r>
          </w:p>
          <w:p w:rsidR="00E87923" w:rsidRPr="007B1209" w:rsidRDefault="00D57185" w:rsidP="00E87923">
            <w:pPr>
              <w:ind w:left="567"/>
              <w:rPr>
                <w:rFonts w:ascii="Tahoma" w:hAnsi="Tahoma" w:cs="Tahoma"/>
                <w:color w:val="FF0000"/>
                <w:sz w:val="22"/>
                <w:szCs w:val="22"/>
              </w:rPr>
            </w:pPr>
            <w:r w:rsidRPr="007B1209">
              <w:rPr>
                <w:rFonts w:ascii="Tahoma" w:hAnsi="Tahoma" w:cs="Tahoma"/>
                <w:b/>
                <w:sz w:val="22"/>
                <w:szCs w:val="22"/>
              </w:rPr>
              <w:t>Bölüm</w:t>
            </w:r>
            <w:r w:rsidR="00E87923" w:rsidRPr="007B1209">
              <w:rPr>
                <w:rFonts w:ascii="Tahoma" w:hAnsi="Tahoma" w:cs="Tahoma"/>
                <w:b/>
                <w:sz w:val="22"/>
                <w:szCs w:val="22"/>
              </w:rPr>
              <w:t xml:space="preserve">: </w:t>
            </w:r>
            <w:r w:rsidR="00E87923" w:rsidRPr="007B1209">
              <w:rPr>
                <w:rFonts w:ascii="Tahoma" w:hAnsi="Tahoma" w:cs="Tahoma"/>
                <w:sz w:val="22"/>
                <w:szCs w:val="22"/>
              </w:rPr>
              <w:t>Bilgi İşlem Müdürlüğü</w:t>
            </w:r>
          </w:p>
          <w:p w:rsidR="00E87923" w:rsidRPr="007B1209" w:rsidRDefault="00E87923" w:rsidP="00E87923">
            <w:pPr>
              <w:ind w:left="567"/>
              <w:rPr>
                <w:rFonts w:ascii="Tahoma" w:hAnsi="Tahoma" w:cs="Tahoma"/>
                <w:color w:val="FF0000"/>
                <w:sz w:val="22"/>
                <w:szCs w:val="22"/>
              </w:rPr>
            </w:pPr>
            <w:r w:rsidRPr="007B1209">
              <w:rPr>
                <w:rFonts w:ascii="Tahoma" w:hAnsi="Tahoma" w:cs="Tahoma"/>
                <w:b/>
                <w:sz w:val="22"/>
                <w:szCs w:val="22"/>
              </w:rPr>
              <w:t>Bağlı Olduğu Pozisyonlar/</w:t>
            </w:r>
            <w:r w:rsidR="00D57185" w:rsidRPr="007B1209">
              <w:rPr>
                <w:rFonts w:ascii="Tahoma" w:hAnsi="Tahoma" w:cs="Tahoma"/>
                <w:b/>
                <w:sz w:val="22"/>
                <w:szCs w:val="22"/>
              </w:rPr>
              <w:t xml:space="preserve"> </w:t>
            </w:r>
            <w:r w:rsidRPr="007B1209">
              <w:rPr>
                <w:rFonts w:ascii="Tahoma" w:hAnsi="Tahoma" w:cs="Tahoma"/>
                <w:b/>
                <w:sz w:val="22"/>
                <w:szCs w:val="22"/>
              </w:rPr>
              <w:t>Onay M</w:t>
            </w:r>
            <w:r w:rsidR="00FD0043" w:rsidRPr="007B1209">
              <w:rPr>
                <w:rFonts w:ascii="Tahoma" w:hAnsi="Tahoma" w:cs="Tahoma"/>
                <w:b/>
                <w:sz w:val="22"/>
                <w:szCs w:val="22"/>
              </w:rPr>
              <w:t xml:space="preserve">evkii: </w:t>
            </w:r>
            <w:r w:rsidR="005E7E6F" w:rsidRPr="007B1209">
              <w:rPr>
                <w:rFonts w:ascii="Tahoma" w:hAnsi="Tahoma" w:cs="Tahoma"/>
                <w:sz w:val="22"/>
                <w:szCs w:val="22"/>
              </w:rPr>
              <w:t xml:space="preserve">Bilgi </w:t>
            </w:r>
            <w:r w:rsidR="00064C11">
              <w:rPr>
                <w:rFonts w:ascii="Tahoma" w:hAnsi="Tahoma" w:cs="Tahoma"/>
                <w:sz w:val="22"/>
                <w:szCs w:val="22"/>
              </w:rPr>
              <w:t xml:space="preserve">Sistemleri </w:t>
            </w:r>
            <w:r w:rsidR="00B761FA">
              <w:rPr>
                <w:rFonts w:ascii="Tahoma" w:hAnsi="Tahoma" w:cs="Tahoma"/>
                <w:sz w:val="22"/>
                <w:szCs w:val="22"/>
              </w:rPr>
              <w:t>Müdür Yardımcısı</w:t>
            </w:r>
            <w:r w:rsidR="00854688">
              <w:rPr>
                <w:rFonts w:ascii="Tahoma" w:hAnsi="Tahoma" w:cs="Tahoma"/>
                <w:sz w:val="22"/>
                <w:szCs w:val="22"/>
              </w:rPr>
              <w:t xml:space="preserve">, Bilgi Sistemleri Birim Müdürü </w:t>
            </w:r>
            <w:bookmarkStart w:id="0" w:name="_GoBack"/>
            <w:bookmarkEnd w:id="0"/>
          </w:p>
          <w:p w:rsidR="00E87923" w:rsidRPr="007B1209" w:rsidRDefault="0001726B" w:rsidP="0001726B">
            <w:pPr>
              <w:ind w:left="567"/>
              <w:rPr>
                <w:rFonts w:ascii="Tahoma" w:hAnsi="Tahoma" w:cs="Tahoma"/>
                <w:sz w:val="22"/>
                <w:szCs w:val="22"/>
              </w:rPr>
            </w:pPr>
            <w:r w:rsidRPr="007B1209">
              <w:rPr>
                <w:rFonts w:ascii="Tahoma" w:hAnsi="Tahoma" w:cs="Tahoma"/>
                <w:sz w:val="22"/>
                <w:szCs w:val="22"/>
              </w:rPr>
              <w:t xml:space="preserve">  </w:t>
            </w:r>
            <w:r w:rsidRPr="007B1209">
              <w:rPr>
                <w:rFonts w:ascii="Tahoma" w:hAnsi="Tahoma" w:cs="Tahoma"/>
                <w:sz w:val="22"/>
                <w:szCs w:val="22"/>
              </w:rPr>
              <w:tab/>
            </w:r>
            <w:r w:rsidRPr="007B1209">
              <w:rPr>
                <w:rFonts w:ascii="Tahoma" w:hAnsi="Tahoma" w:cs="Tahoma"/>
                <w:sz w:val="22"/>
                <w:szCs w:val="22"/>
              </w:rPr>
              <w:tab/>
            </w:r>
            <w:r w:rsidRPr="007B1209">
              <w:rPr>
                <w:rFonts w:ascii="Tahoma" w:hAnsi="Tahoma" w:cs="Tahoma"/>
                <w:sz w:val="22"/>
                <w:szCs w:val="22"/>
              </w:rPr>
              <w:tab/>
            </w:r>
            <w:r w:rsidRPr="007B1209">
              <w:rPr>
                <w:rFonts w:ascii="Tahoma" w:hAnsi="Tahoma" w:cs="Tahoma"/>
                <w:sz w:val="22"/>
                <w:szCs w:val="22"/>
              </w:rPr>
              <w:tab/>
              <w:t xml:space="preserve">                                </w:t>
            </w:r>
          </w:p>
          <w:p w:rsidR="00E87923" w:rsidRPr="007B1209" w:rsidRDefault="00E87923" w:rsidP="00E87923">
            <w:pPr>
              <w:rPr>
                <w:rFonts w:ascii="Tahoma" w:hAnsi="Tahoma" w:cs="Tahoma"/>
                <w:sz w:val="22"/>
                <w:szCs w:val="22"/>
              </w:rPr>
            </w:pPr>
          </w:p>
          <w:p w:rsidR="00E87923" w:rsidRPr="007B1209" w:rsidRDefault="00E87923" w:rsidP="00C620D1">
            <w:pPr>
              <w:pStyle w:val="Balk2"/>
              <w:keepLines w:val="0"/>
              <w:numPr>
                <w:ilvl w:val="0"/>
                <w:numId w:val="9"/>
              </w:numPr>
              <w:spacing w:before="100" w:after="40"/>
              <w:rPr>
                <w:rFonts w:ascii="Tahoma" w:hAnsi="Tahoma" w:cs="Tahoma"/>
                <w:color w:val="auto"/>
                <w:sz w:val="22"/>
                <w:szCs w:val="22"/>
              </w:rPr>
            </w:pPr>
            <w:r w:rsidRPr="007B1209">
              <w:rPr>
                <w:rFonts w:ascii="Tahoma" w:hAnsi="Tahoma" w:cs="Tahoma"/>
                <w:color w:val="auto"/>
                <w:sz w:val="22"/>
                <w:szCs w:val="22"/>
              </w:rPr>
              <w:t>İŞİN AMACI</w:t>
            </w:r>
          </w:p>
          <w:p w:rsidR="00E87923" w:rsidRPr="007B1209" w:rsidRDefault="00141B4A" w:rsidP="00E87923">
            <w:pPr>
              <w:pStyle w:val="GvdeMetniGirintisi"/>
              <w:ind w:left="567"/>
              <w:rPr>
                <w:rFonts w:ascii="Tahoma" w:hAnsi="Tahoma" w:cs="Tahoma"/>
                <w:sz w:val="22"/>
                <w:szCs w:val="22"/>
                <w:lang w:val="tr-TR"/>
              </w:rPr>
            </w:pPr>
            <w:r>
              <w:rPr>
                <w:rFonts w:ascii="Tahoma" w:hAnsi="Tahoma" w:cs="Tahoma"/>
                <w:szCs w:val="22"/>
                <w:lang w:val="tr-TR"/>
              </w:rPr>
              <w:t xml:space="preserve">İstanbul </w:t>
            </w:r>
            <w:r w:rsidR="00E87923" w:rsidRPr="007B1209">
              <w:rPr>
                <w:rFonts w:ascii="Tahoma" w:hAnsi="Tahoma" w:cs="Tahoma"/>
                <w:szCs w:val="22"/>
                <w:lang w:val="tr-TR"/>
              </w:rPr>
              <w:t>Okan Üniversitesi amaç ve hedefleri doğrultusunda</w:t>
            </w:r>
            <w:r w:rsidR="008C41B4" w:rsidRPr="007B1209">
              <w:rPr>
                <w:rFonts w:ascii="Tahoma" w:hAnsi="Tahoma" w:cs="Tahoma"/>
                <w:szCs w:val="22"/>
                <w:lang w:val="tr-TR"/>
              </w:rPr>
              <w:t>,</w:t>
            </w:r>
            <w:r w:rsidR="00E87923" w:rsidRPr="007B1209">
              <w:rPr>
                <w:rFonts w:ascii="Tahoma" w:hAnsi="Tahoma" w:cs="Tahoma"/>
                <w:szCs w:val="22"/>
                <w:lang w:val="tr-TR"/>
              </w:rPr>
              <w:t xml:space="preserve"> bilgi işlem altyapısının</w:t>
            </w:r>
            <w:r w:rsidR="0068053C" w:rsidRPr="007B1209">
              <w:rPr>
                <w:rFonts w:ascii="Tahoma" w:hAnsi="Tahoma" w:cs="Tahoma"/>
                <w:szCs w:val="22"/>
                <w:lang w:val="tr-TR"/>
              </w:rPr>
              <w:t xml:space="preserve"> </w:t>
            </w:r>
            <w:r w:rsidR="00940671" w:rsidRPr="007B1209">
              <w:rPr>
                <w:rFonts w:ascii="Tahoma" w:hAnsi="Tahoma" w:cs="Tahoma"/>
                <w:szCs w:val="22"/>
                <w:lang w:val="tr-TR"/>
              </w:rPr>
              <w:t>oluşturulmas</w:t>
            </w:r>
            <w:r w:rsidR="008C41B4" w:rsidRPr="007B1209">
              <w:rPr>
                <w:rFonts w:ascii="Tahoma" w:hAnsi="Tahoma" w:cs="Tahoma"/>
                <w:szCs w:val="22"/>
                <w:lang w:val="tr-TR"/>
              </w:rPr>
              <w:t xml:space="preserve">ına ve geliştirilmesine; </w:t>
            </w:r>
            <w:r w:rsidR="005E7E6F" w:rsidRPr="007B1209">
              <w:rPr>
                <w:rFonts w:ascii="Tahoma" w:hAnsi="Tahoma" w:cs="Tahoma"/>
                <w:szCs w:val="22"/>
                <w:lang w:val="tr-TR"/>
              </w:rPr>
              <w:t xml:space="preserve">server, </w:t>
            </w:r>
            <w:r w:rsidR="008C41B4" w:rsidRPr="007B1209">
              <w:rPr>
                <w:rFonts w:ascii="Tahoma" w:hAnsi="Tahoma" w:cs="Tahoma"/>
                <w:szCs w:val="22"/>
                <w:lang w:val="tr-TR"/>
              </w:rPr>
              <w:t>network cihazlarının, bilgisayar sistemlerinin, çevre donanımlarının</w:t>
            </w:r>
            <w:r w:rsidR="0068053C" w:rsidRPr="007B1209">
              <w:rPr>
                <w:rFonts w:ascii="Tahoma" w:hAnsi="Tahoma" w:cs="Tahoma"/>
                <w:szCs w:val="22"/>
                <w:lang w:val="tr-TR"/>
              </w:rPr>
              <w:t xml:space="preserve"> ve üzerinde</w:t>
            </w:r>
            <w:r w:rsidR="00FD6A32" w:rsidRPr="007B1209">
              <w:rPr>
                <w:rFonts w:ascii="Tahoma" w:hAnsi="Tahoma" w:cs="Tahoma"/>
                <w:szCs w:val="22"/>
                <w:lang w:val="tr-TR"/>
              </w:rPr>
              <w:t xml:space="preserve"> çalışılmakta olan programları</w:t>
            </w:r>
            <w:r w:rsidR="008C41B4" w:rsidRPr="007B1209">
              <w:rPr>
                <w:rFonts w:ascii="Tahoma" w:hAnsi="Tahoma" w:cs="Tahoma"/>
                <w:szCs w:val="22"/>
                <w:lang w:val="tr-TR"/>
              </w:rPr>
              <w:t>n</w:t>
            </w:r>
            <w:r w:rsidR="0068053C" w:rsidRPr="007B1209">
              <w:rPr>
                <w:rFonts w:ascii="Tahoma" w:hAnsi="Tahoma" w:cs="Tahoma"/>
                <w:szCs w:val="22"/>
                <w:lang w:val="tr-TR"/>
              </w:rPr>
              <w:t xml:space="preserve"> </w:t>
            </w:r>
            <w:r w:rsidR="00940671" w:rsidRPr="007B1209">
              <w:rPr>
                <w:rFonts w:ascii="Tahoma" w:hAnsi="Tahoma" w:cs="Tahoma"/>
                <w:szCs w:val="22"/>
                <w:lang w:val="tr-TR"/>
              </w:rPr>
              <w:t>çalışır halde tu</w:t>
            </w:r>
            <w:r w:rsidR="008C41B4" w:rsidRPr="007B1209">
              <w:rPr>
                <w:rFonts w:ascii="Tahoma" w:hAnsi="Tahoma" w:cs="Tahoma"/>
                <w:szCs w:val="22"/>
                <w:lang w:val="tr-TR"/>
              </w:rPr>
              <w:t>tulmasını sağlayarak katkıda bulunmak</w:t>
            </w:r>
            <w:r w:rsidR="008C41B4" w:rsidRPr="007B1209">
              <w:rPr>
                <w:rFonts w:ascii="Tahoma" w:hAnsi="Tahoma" w:cs="Tahoma"/>
                <w:sz w:val="22"/>
                <w:szCs w:val="22"/>
                <w:lang w:val="tr-TR"/>
              </w:rPr>
              <w:t>.</w:t>
            </w:r>
          </w:p>
          <w:p w:rsidR="00E87923" w:rsidRPr="007B1209" w:rsidRDefault="00E87923" w:rsidP="00E87923">
            <w:pPr>
              <w:pStyle w:val="GvdeMetniGirintisi"/>
              <w:ind w:left="567"/>
              <w:rPr>
                <w:rFonts w:ascii="Tahoma" w:hAnsi="Tahoma" w:cs="Tahoma"/>
                <w:sz w:val="22"/>
                <w:szCs w:val="22"/>
                <w:lang w:val="tr-TR"/>
              </w:rPr>
            </w:pPr>
          </w:p>
          <w:p w:rsidR="00E87923" w:rsidRPr="007B1209" w:rsidRDefault="00E87923" w:rsidP="00C620D1">
            <w:pPr>
              <w:pStyle w:val="Balk2"/>
              <w:keepLines w:val="0"/>
              <w:numPr>
                <w:ilvl w:val="0"/>
                <w:numId w:val="9"/>
              </w:numPr>
              <w:spacing w:before="100" w:after="40"/>
              <w:rPr>
                <w:rFonts w:ascii="Tahoma" w:hAnsi="Tahoma" w:cs="Tahoma"/>
                <w:color w:val="auto"/>
                <w:sz w:val="22"/>
                <w:szCs w:val="22"/>
              </w:rPr>
            </w:pPr>
            <w:r w:rsidRPr="007B1209">
              <w:rPr>
                <w:rFonts w:ascii="Tahoma" w:hAnsi="Tahoma" w:cs="Tahoma"/>
                <w:color w:val="auto"/>
                <w:sz w:val="22"/>
                <w:szCs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66"/>
              <w:gridCol w:w="4231"/>
            </w:tblGrid>
            <w:tr w:rsidR="00E87923" w:rsidRPr="007B1209" w:rsidTr="00801872">
              <w:tc>
                <w:tcPr>
                  <w:tcW w:w="3566" w:type="dxa"/>
                </w:tcPr>
                <w:p w:rsidR="00903474" w:rsidRPr="007B1209" w:rsidRDefault="00E87923" w:rsidP="00940671">
                  <w:pPr>
                    <w:pStyle w:val="GvdeMetniGirintisi"/>
                    <w:ind w:left="0"/>
                    <w:rPr>
                      <w:rFonts w:ascii="Tahoma" w:hAnsi="Tahoma" w:cs="Tahoma"/>
                      <w:b/>
                      <w:szCs w:val="22"/>
                      <w:lang w:val="tr-TR"/>
                    </w:rPr>
                  </w:pPr>
                  <w:r w:rsidRPr="007B1209">
                    <w:rPr>
                      <w:rFonts w:ascii="Tahoma" w:hAnsi="Tahoma" w:cs="Tahoma"/>
                      <w:b/>
                      <w:szCs w:val="22"/>
                      <w:lang w:val="tr-TR"/>
                    </w:rPr>
                    <w:t xml:space="preserve">Mali: </w:t>
                  </w:r>
                </w:p>
                <w:p w:rsidR="00E87923" w:rsidRPr="007B1209" w:rsidRDefault="00903474" w:rsidP="00903474">
                  <w:pPr>
                    <w:tabs>
                      <w:tab w:val="left" w:pos="2115"/>
                    </w:tabs>
                    <w:rPr>
                      <w:rFonts w:ascii="Tahoma" w:hAnsi="Tahoma" w:cs="Tahoma"/>
                      <w:szCs w:val="22"/>
                      <w:lang w:eastAsia="en-US"/>
                    </w:rPr>
                  </w:pPr>
                  <w:r w:rsidRPr="007B1209">
                    <w:rPr>
                      <w:rFonts w:ascii="Tahoma" w:hAnsi="Tahoma" w:cs="Tahoma"/>
                      <w:szCs w:val="22"/>
                      <w:lang w:eastAsia="en-US"/>
                    </w:rPr>
                    <w:tab/>
                  </w:r>
                </w:p>
              </w:tc>
              <w:tc>
                <w:tcPr>
                  <w:tcW w:w="4231" w:type="dxa"/>
                </w:tcPr>
                <w:p w:rsidR="00E87923" w:rsidRPr="007B1209" w:rsidRDefault="00D57185" w:rsidP="007D39F0">
                  <w:pPr>
                    <w:pStyle w:val="GvdeMetniGirintisi"/>
                    <w:ind w:left="0"/>
                    <w:jc w:val="left"/>
                    <w:rPr>
                      <w:rFonts w:ascii="Tahoma" w:hAnsi="Tahoma" w:cs="Tahoma"/>
                      <w:szCs w:val="22"/>
                      <w:lang w:val="tr-TR"/>
                    </w:rPr>
                  </w:pPr>
                  <w:r w:rsidRPr="007B1209">
                    <w:rPr>
                      <w:rFonts w:ascii="Tahoma" w:hAnsi="Tahoma" w:cs="Tahoma"/>
                      <w:b/>
                      <w:szCs w:val="22"/>
                      <w:lang w:val="tr-TR"/>
                    </w:rPr>
                    <w:t>Bağlı Çalışanlar</w:t>
                  </w:r>
                  <w:r w:rsidR="00E87923" w:rsidRPr="007B1209">
                    <w:rPr>
                      <w:rFonts w:ascii="Tahoma" w:hAnsi="Tahoma" w:cs="Tahoma"/>
                      <w:b/>
                      <w:szCs w:val="22"/>
                      <w:lang w:val="tr-TR"/>
                    </w:rPr>
                    <w:t xml:space="preserve">: </w:t>
                  </w:r>
                  <w:r w:rsidR="00F77DC0" w:rsidRPr="000D1E69">
                    <w:rPr>
                      <w:rFonts w:ascii="Tahoma" w:hAnsi="Tahoma" w:cs="Tahoma"/>
                      <w:lang w:val="tr-TR"/>
                    </w:rPr>
                    <w:t xml:space="preserve">Sistem </w:t>
                  </w:r>
                  <w:r w:rsidR="007D39F0">
                    <w:rPr>
                      <w:rFonts w:ascii="Tahoma" w:hAnsi="Tahoma" w:cs="Tahoma"/>
                      <w:lang w:val="tr-TR"/>
                    </w:rPr>
                    <w:t xml:space="preserve">Destek </w:t>
                  </w:r>
                  <w:r w:rsidR="00F77DC0" w:rsidRPr="000D1E69">
                    <w:rPr>
                      <w:rFonts w:ascii="Tahoma" w:hAnsi="Tahoma" w:cs="Tahoma"/>
                      <w:lang w:val="tr-TR"/>
                    </w:rPr>
                    <w:t>Kıdemli Uzmanı</w:t>
                  </w:r>
                  <w:r w:rsidR="00D31520">
                    <w:rPr>
                      <w:rFonts w:ascii="Tahoma" w:hAnsi="Tahoma" w:cs="Tahoma"/>
                      <w:lang w:val="tr-TR"/>
                    </w:rPr>
                    <w:t>,</w:t>
                  </w:r>
                  <w:r w:rsidR="00964D61">
                    <w:rPr>
                      <w:rFonts w:ascii="Tahoma" w:hAnsi="Tahoma" w:cs="Tahoma"/>
                      <w:lang w:val="tr-TR"/>
                    </w:rPr>
                    <w:t xml:space="preserve"> </w:t>
                  </w:r>
                  <w:r w:rsidR="00F77DC0" w:rsidRPr="000D1E69">
                    <w:rPr>
                      <w:rFonts w:ascii="Tahoma" w:hAnsi="Tahoma" w:cs="Tahoma"/>
                      <w:lang w:val="tr-TR"/>
                    </w:rPr>
                    <w:t xml:space="preserve"> Sistem Destek Uzmanı</w:t>
                  </w:r>
                </w:p>
              </w:tc>
            </w:tr>
            <w:tr w:rsidR="00E87923" w:rsidRPr="007B1209" w:rsidTr="00801872">
              <w:tc>
                <w:tcPr>
                  <w:tcW w:w="3566" w:type="dxa"/>
                </w:tcPr>
                <w:p w:rsidR="00E87923" w:rsidRPr="007B1209" w:rsidRDefault="00E87923" w:rsidP="00BD7B55">
                  <w:pPr>
                    <w:pStyle w:val="GvdeMetniGirintisi"/>
                    <w:ind w:left="0"/>
                    <w:rPr>
                      <w:rFonts w:ascii="Tahoma" w:hAnsi="Tahoma" w:cs="Tahoma"/>
                      <w:szCs w:val="22"/>
                      <w:lang w:val="tr-TR"/>
                    </w:rPr>
                  </w:pPr>
                  <w:r w:rsidRPr="007B1209">
                    <w:rPr>
                      <w:rFonts w:ascii="Tahoma" w:hAnsi="Tahoma" w:cs="Tahoma"/>
                      <w:b/>
                      <w:szCs w:val="22"/>
                      <w:lang w:val="tr-TR"/>
                    </w:rPr>
                    <w:t>Donanım ve Araçlar:</w:t>
                  </w:r>
                  <w:r w:rsidRPr="007B1209">
                    <w:rPr>
                      <w:rFonts w:ascii="Tahoma" w:hAnsi="Tahoma" w:cs="Tahoma"/>
                      <w:szCs w:val="22"/>
                      <w:lang w:val="tr-TR"/>
                    </w:rPr>
                    <w:t xml:space="preserve"> Ofis </w:t>
                  </w:r>
                  <w:r w:rsidR="00BD7B55" w:rsidRPr="007B1209">
                    <w:rPr>
                      <w:rFonts w:ascii="Tahoma" w:hAnsi="Tahoma" w:cs="Tahoma"/>
                      <w:szCs w:val="22"/>
                      <w:lang w:val="tr-TR"/>
                    </w:rPr>
                    <w:t>araçları</w:t>
                  </w:r>
                  <w:r w:rsidRPr="007B1209">
                    <w:rPr>
                      <w:rFonts w:ascii="Tahoma" w:hAnsi="Tahoma" w:cs="Tahoma"/>
                      <w:szCs w:val="22"/>
                      <w:lang w:val="tr-TR"/>
                    </w:rPr>
                    <w:t xml:space="preserve">, bilgisayar </w:t>
                  </w:r>
                  <w:r w:rsidR="00D15511" w:rsidRPr="007B1209">
                    <w:rPr>
                      <w:rFonts w:ascii="Tahoma" w:hAnsi="Tahoma" w:cs="Tahoma"/>
                      <w:szCs w:val="22"/>
                      <w:lang w:val="tr-TR"/>
                    </w:rPr>
                    <w:t xml:space="preserve">donanımları </w:t>
                  </w:r>
                  <w:r w:rsidRPr="007B1209">
                    <w:rPr>
                      <w:rFonts w:ascii="Tahoma" w:hAnsi="Tahoma" w:cs="Tahoma"/>
                      <w:szCs w:val="22"/>
                      <w:lang w:val="tr-TR"/>
                    </w:rPr>
                    <w:t>ve ofis programları</w:t>
                  </w:r>
                  <w:r w:rsidR="005E7E6F" w:rsidRPr="007B1209">
                    <w:rPr>
                      <w:rFonts w:ascii="Tahoma" w:hAnsi="Tahoma" w:cs="Tahoma"/>
                      <w:szCs w:val="22"/>
                      <w:lang w:val="tr-TR"/>
                    </w:rPr>
                    <w:t>,</w:t>
                  </w:r>
                  <w:r w:rsidR="00875B9A">
                    <w:rPr>
                      <w:rFonts w:ascii="Tahoma" w:hAnsi="Tahoma" w:cs="Tahoma"/>
                      <w:szCs w:val="22"/>
                      <w:lang w:val="tr-TR"/>
                    </w:rPr>
                    <w:t xml:space="preserve"> </w:t>
                  </w:r>
                  <w:r w:rsidR="000C5398" w:rsidRPr="007B1209">
                    <w:rPr>
                      <w:rFonts w:ascii="Tahoma" w:hAnsi="Tahoma" w:cs="Tahoma"/>
                      <w:szCs w:val="22"/>
                      <w:lang w:val="tr-TR"/>
                    </w:rPr>
                    <w:t>envanter ve izleme yazılımları</w:t>
                  </w:r>
                </w:p>
              </w:tc>
              <w:tc>
                <w:tcPr>
                  <w:tcW w:w="4231" w:type="dxa"/>
                </w:tcPr>
                <w:p w:rsidR="00E87923" w:rsidRPr="007B1209" w:rsidRDefault="00E87923" w:rsidP="004F6EBB">
                  <w:pPr>
                    <w:pStyle w:val="GvdeMetniGirintisi"/>
                    <w:ind w:left="0"/>
                    <w:rPr>
                      <w:rFonts w:ascii="Tahoma" w:hAnsi="Tahoma" w:cs="Tahoma"/>
                      <w:b/>
                      <w:szCs w:val="22"/>
                      <w:lang w:val="tr-TR"/>
                    </w:rPr>
                  </w:pPr>
                  <w:r w:rsidRPr="007B1209">
                    <w:rPr>
                      <w:rFonts w:ascii="Tahoma" w:hAnsi="Tahoma" w:cs="Tahoma"/>
                      <w:b/>
                      <w:szCs w:val="22"/>
                      <w:lang w:val="tr-TR"/>
                    </w:rPr>
                    <w:t>Diğer:</w:t>
                  </w:r>
                  <w:r w:rsidR="004F6EBB" w:rsidRPr="007B1209">
                    <w:rPr>
                      <w:rFonts w:ascii="Tahoma" w:hAnsi="Tahoma" w:cs="Tahoma"/>
                      <w:b/>
                      <w:szCs w:val="22"/>
                      <w:lang w:val="tr-TR"/>
                    </w:rPr>
                    <w:t xml:space="preserve"> </w:t>
                  </w:r>
                  <w:r w:rsidR="004F6EBB" w:rsidRPr="007B1209">
                    <w:rPr>
                      <w:rFonts w:ascii="Tahoma" w:hAnsi="Tahoma" w:cs="Tahoma"/>
                      <w:szCs w:val="22"/>
                      <w:lang w:val="tr-TR"/>
                    </w:rPr>
                    <w:t>Test Sunucu ve ağ cihazları</w:t>
                  </w:r>
                </w:p>
              </w:tc>
            </w:tr>
          </w:tbl>
          <w:p w:rsidR="00E87923" w:rsidRPr="007B1209" w:rsidRDefault="00E87923" w:rsidP="00E87923">
            <w:pPr>
              <w:pStyle w:val="GvdeMetniGirintisi"/>
              <w:ind w:left="0"/>
              <w:rPr>
                <w:rFonts w:ascii="Tahoma" w:hAnsi="Tahoma" w:cs="Tahoma"/>
                <w:sz w:val="22"/>
                <w:szCs w:val="22"/>
                <w:lang w:val="tr-TR"/>
              </w:rPr>
            </w:pPr>
          </w:p>
          <w:p w:rsidR="00E87923" w:rsidRPr="007B1209" w:rsidRDefault="00E87923" w:rsidP="00C620D1">
            <w:pPr>
              <w:pStyle w:val="Balk2"/>
              <w:keepLines w:val="0"/>
              <w:numPr>
                <w:ilvl w:val="0"/>
                <w:numId w:val="9"/>
              </w:numPr>
              <w:spacing w:before="100" w:after="40"/>
              <w:rPr>
                <w:rFonts w:ascii="Tahoma" w:hAnsi="Tahoma" w:cs="Tahoma"/>
                <w:color w:val="auto"/>
                <w:sz w:val="22"/>
                <w:szCs w:val="22"/>
              </w:rPr>
            </w:pPr>
            <w:r w:rsidRPr="007B1209">
              <w:rPr>
                <w:rFonts w:ascii="Tahoma" w:hAnsi="Tahoma" w:cs="Tahoma"/>
                <w:color w:val="auto"/>
                <w:sz w:val="22"/>
                <w:szCs w:val="22"/>
              </w:rPr>
              <w:t>SORUMLULUKLAR</w:t>
            </w:r>
          </w:p>
          <w:p w:rsidR="00E87923" w:rsidRPr="007B1209" w:rsidRDefault="00E87923" w:rsidP="00D31520">
            <w:pPr>
              <w:spacing w:before="100" w:after="100"/>
              <w:ind w:left="568"/>
              <w:jc w:val="both"/>
              <w:rPr>
                <w:rFonts w:ascii="Tahoma" w:hAnsi="Tahoma" w:cs="Tahoma"/>
                <w:b/>
                <w:szCs w:val="22"/>
              </w:rPr>
            </w:pPr>
            <w:r w:rsidRPr="007B1209">
              <w:rPr>
                <w:rFonts w:ascii="Tahoma" w:hAnsi="Tahoma" w:cs="Tahoma"/>
                <w:szCs w:val="22"/>
              </w:rPr>
              <w:t>Üniversitenin amaç ve hedefleri doğrultusunda; yayınlanmış tüm geçerli yönetmelik, talimat ve prosedürler çerçevesinde, üniversitenin ilke ve prensiplerine uyum içinde çalışmalarını gerçekleştirir.</w:t>
            </w:r>
          </w:p>
          <w:p w:rsidR="000027EA"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 xml:space="preserve">Üniversitenin stratejik hedefleri doğrultusunda bilgi işlem altyapısının gelişimine ve işleyişine katkıda bulunur. </w:t>
            </w:r>
          </w:p>
          <w:p w:rsidR="00D553DC" w:rsidRPr="007B1209" w:rsidRDefault="00D553DC" w:rsidP="00C620D1">
            <w:pPr>
              <w:numPr>
                <w:ilvl w:val="0"/>
                <w:numId w:val="9"/>
              </w:numPr>
              <w:spacing w:before="100" w:after="100"/>
              <w:jc w:val="both"/>
              <w:rPr>
                <w:rFonts w:ascii="Tahoma" w:hAnsi="Tahoma" w:cs="Tahoma"/>
                <w:szCs w:val="22"/>
              </w:rPr>
            </w:pPr>
            <w:r w:rsidRPr="007B1209">
              <w:rPr>
                <w:rFonts w:ascii="Tahoma" w:hAnsi="Tahoma" w:cs="Tahoma"/>
                <w:szCs w:val="22"/>
              </w:rPr>
              <w:t>Mevcut bilgi işlem sistemdeki sorunlarla ile ilgili yurtiçi ve yurtdışı kaynaklardan araştırma yapar bilgi edinir ve çözümler.</w:t>
            </w:r>
          </w:p>
          <w:p w:rsidR="006C5E9C" w:rsidRPr="007B1209" w:rsidRDefault="006C5E9C"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Departman ve kişisel giderlerini sürekli kontrol ederek bütçe hedeflerini aşmamasını sağlar.</w:t>
            </w:r>
          </w:p>
          <w:p w:rsidR="00EA56B2" w:rsidRPr="007B1209" w:rsidRDefault="00EA56B2"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ISO 27001 Bilgi Güvenliği Yönetim Sistemi Ekip Liderliğine vekalet etmeye yetkilidir.</w:t>
            </w:r>
          </w:p>
          <w:p w:rsidR="00D553DC" w:rsidRPr="007B1209" w:rsidRDefault="00D553DC"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Sunucuları</w:t>
            </w:r>
            <w:r w:rsidR="00AC336A" w:rsidRPr="007B1209">
              <w:rPr>
                <w:rFonts w:ascii="Tahoma" w:hAnsi="Tahoma" w:cs="Tahoma"/>
                <w:b/>
                <w:szCs w:val="22"/>
              </w:rPr>
              <w:t>n</w:t>
            </w:r>
            <w:r w:rsidRPr="007B1209">
              <w:rPr>
                <w:rFonts w:ascii="Tahoma" w:hAnsi="Tahoma" w:cs="Tahoma"/>
                <w:b/>
                <w:szCs w:val="22"/>
              </w:rPr>
              <w:t xml:space="preserve"> </w:t>
            </w:r>
            <w:r w:rsidR="001F220C" w:rsidRPr="007B1209">
              <w:rPr>
                <w:rFonts w:ascii="Tahoma" w:hAnsi="Tahoma" w:cs="Tahoma"/>
                <w:b/>
                <w:szCs w:val="22"/>
              </w:rPr>
              <w:t>ve ağ cihazlarını</w:t>
            </w:r>
            <w:r w:rsidR="00AC336A" w:rsidRPr="007B1209">
              <w:rPr>
                <w:rFonts w:ascii="Tahoma" w:hAnsi="Tahoma" w:cs="Tahoma"/>
                <w:b/>
                <w:szCs w:val="22"/>
              </w:rPr>
              <w:t>n izlenmesini sağlar.</w:t>
            </w:r>
          </w:p>
          <w:p w:rsidR="00D553DC" w:rsidRPr="007B1209" w:rsidRDefault="00D553DC"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Günlük sistem ve güvenlik </w:t>
            </w:r>
            <w:r w:rsidR="00785DF8" w:rsidRPr="007B1209">
              <w:rPr>
                <w:rFonts w:ascii="Tahoma" w:hAnsi="Tahoma" w:cs="Tahoma"/>
                <w:szCs w:val="22"/>
              </w:rPr>
              <w:t>kayıtlarının</w:t>
            </w:r>
            <w:r w:rsidRPr="007B1209">
              <w:rPr>
                <w:rFonts w:ascii="Tahoma" w:hAnsi="Tahoma" w:cs="Tahoma"/>
                <w:szCs w:val="22"/>
              </w:rPr>
              <w:t xml:space="preserve"> incele</w:t>
            </w:r>
            <w:r w:rsidR="00785DF8" w:rsidRPr="007B1209">
              <w:rPr>
                <w:rFonts w:ascii="Tahoma" w:hAnsi="Tahoma" w:cs="Tahoma"/>
                <w:szCs w:val="22"/>
              </w:rPr>
              <w:t>nmesi</w:t>
            </w:r>
            <w:r w:rsidRPr="007B1209">
              <w:rPr>
                <w:rFonts w:ascii="Tahoma" w:hAnsi="Tahoma" w:cs="Tahoma"/>
                <w:szCs w:val="22"/>
              </w:rPr>
              <w:t xml:space="preserve">, </w:t>
            </w:r>
          </w:p>
          <w:p w:rsidR="00D553DC" w:rsidRPr="007B1209" w:rsidRDefault="00785DF8" w:rsidP="00C620D1">
            <w:pPr>
              <w:numPr>
                <w:ilvl w:val="0"/>
                <w:numId w:val="9"/>
              </w:numPr>
              <w:spacing w:before="100" w:after="100"/>
              <w:jc w:val="both"/>
              <w:rPr>
                <w:rFonts w:ascii="Tahoma" w:hAnsi="Tahoma" w:cs="Tahoma"/>
                <w:szCs w:val="22"/>
              </w:rPr>
            </w:pPr>
            <w:r w:rsidRPr="007B1209">
              <w:rPr>
                <w:rFonts w:ascii="Tahoma" w:hAnsi="Tahoma" w:cs="Tahoma"/>
                <w:szCs w:val="22"/>
              </w:rPr>
              <w:t>Anlık performansların takip edilmesi,</w:t>
            </w:r>
          </w:p>
          <w:p w:rsidR="00D553DC" w:rsidRPr="007B1209" w:rsidRDefault="00D553DC" w:rsidP="00C620D1">
            <w:pPr>
              <w:numPr>
                <w:ilvl w:val="0"/>
                <w:numId w:val="9"/>
              </w:numPr>
              <w:spacing w:before="100" w:after="100"/>
              <w:jc w:val="both"/>
              <w:rPr>
                <w:rFonts w:ascii="Tahoma" w:hAnsi="Tahoma" w:cs="Tahoma"/>
                <w:szCs w:val="22"/>
              </w:rPr>
            </w:pPr>
            <w:r w:rsidRPr="007B1209">
              <w:rPr>
                <w:rFonts w:ascii="Tahoma" w:hAnsi="Tahoma" w:cs="Tahoma"/>
                <w:szCs w:val="22"/>
              </w:rPr>
              <w:t>Günl</w:t>
            </w:r>
            <w:r w:rsidR="00785DF8" w:rsidRPr="007B1209">
              <w:rPr>
                <w:rFonts w:ascii="Tahoma" w:hAnsi="Tahoma" w:cs="Tahoma"/>
                <w:szCs w:val="22"/>
              </w:rPr>
              <w:t>ük ve haftalık veri yedeklerinin kontrol edilmesi,</w:t>
            </w:r>
          </w:p>
          <w:p w:rsidR="00785DF8" w:rsidRPr="007B1209" w:rsidRDefault="00785DF8"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Firewall ve ağ cihazlarındaki </w:t>
            </w:r>
            <w:r w:rsidR="00D552E1" w:rsidRPr="007B1209">
              <w:rPr>
                <w:rFonts w:ascii="Tahoma" w:hAnsi="Tahoma" w:cs="Tahoma"/>
                <w:szCs w:val="22"/>
              </w:rPr>
              <w:t>k</w:t>
            </w:r>
            <w:r w:rsidRPr="007B1209">
              <w:rPr>
                <w:rFonts w:ascii="Tahoma" w:hAnsi="Tahoma" w:cs="Tahoma"/>
                <w:szCs w:val="22"/>
              </w:rPr>
              <w:t>ural ve erişim listelerinin takip edilmesi,</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Üniversite bünyesinde bulunan</w:t>
            </w:r>
            <w:r w:rsidR="00BD7B55" w:rsidRPr="007B1209">
              <w:rPr>
                <w:rFonts w:ascii="Tahoma" w:hAnsi="Tahoma" w:cs="Tahoma"/>
                <w:b/>
                <w:szCs w:val="22"/>
              </w:rPr>
              <w:t xml:space="preserve"> server, ağ cihazları,</w:t>
            </w:r>
            <w:r w:rsidRPr="007B1209">
              <w:rPr>
                <w:rFonts w:ascii="Tahoma" w:hAnsi="Tahoma" w:cs="Tahoma"/>
                <w:b/>
                <w:szCs w:val="22"/>
              </w:rPr>
              <w:t xml:space="preserve"> bilgisayar ve çevre birimlerinin donanım ve programları ile ilgili so</w:t>
            </w:r>
            <w:r w:rsidR="006C5E9C" w:rsidRPr="007B1209">
              <w:rPr>
                <w:rFonts w:ascii="Tahoma" w:hAnsi="Tahoma" w:cs="Tahoma"/>
                <w:b/>
                <w:szCs w:val="22"/>
              </w:rPr>
              <w:t>runlarını ve eksiklerini</w:t>
            </w:r>
            <w:r w:rsidR="008C41B4" w:rsidRPr="007B1209">
              <w:rPr>
                <w:rFonts w:ascii="Tahoma" w:hAnsi="Tahoma" w:cs="Tahoma"/>
                <w:b/>
                <w:szCs w:val="22"/>
              </w:rPr>
              <w:t>n giderilmesini sağlar.</w:t>
            </w:r>
          </w:p>
          <w:p w:rsidR="009E66DD" w:rsidRPr="007B1209" w:rsidRDefault="00903474" w:rsidP="00C620D1">
            <w:pPr>
              <w:numPr>
                <w:ilvl w:val="0"/>
                <w:numId w:val="9"/>
              </w:numPr>
              <w:spacing w:before="100" w:after="100"/>
              <w:jc w:val="both"/>
              <w:rPr>
                <w:rFonts w:ascii="Tahoma" w:hAnsi="Tahoma" w:cs="Tahoma"/>
                <w:szCs w:val="22"/>
              </w:rPr>
            </w:pPr>
            <w:r w:rsidRPr="007B1209">
              <w:rPr>
                <w:rFonts w:ascii="Tahoma" w:hAnsi="Tahoma" w:cs="Tahoma"/>
                <w:szCs w:val="22"/>
              </w:rPr>
              <w:t>Server ve ağ cihazlarında oluşan</w:t>
            </w:r>
            <w:r w:rsidR="00BD7B55" w:rsidRPr="007B1209">
              <w:rPr>
                <w:rFonts w:ascii="Tahoma" w:hAnsi="Tahoma" w:cs="Tahoma"/>
                <w:szCs w:val="22"/>
              </w:rPr>
              <w:t xml:space="preserve"> donanım </w:t>
            </w:r>
            <w:r w:rsidRPr="007B1209">
              <w:rPr>
                <w:rFonts w:ascii="Tahoma" w:hAnsi="Tahoma" w:cs="Tahoma"/>
                <w:szCs w:val="22"/>
              </w:rPr>
              <w:t xml:space="preserve">ve yazılım </w:t>
            </w:r>
            <w:r w:rsidR="00BD7B55" w:rsidRPr="007B1209">
              <w:rPr>
                <w:rFonts w:ascii="Tahoma" w:hAnsi="Tahoma" w:cs="Tahoma"/>
                <w:szCs w:val="22"/>
              </w:rPr>
              <w:t>arızalarının giderilmesini sağlar.</w:t>
            </w:r>
          </w:p>
          <w:p w:rsidR="00903474" w:rsidRPr="007B1209" w:rsidRDefault="00903474"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Bilgisayar </w:t>
            </w:r>
            <w:r w:rsidR="007B1209" w:rsidRPr="007B1209">
              <w:rPr>
                <w:rFonts w:ascii="Tahoma" w:hAnsi="Tahoma" w:cs="Tahoma"/>
                <w:szCs w:val="22"/>
              </w:rPr>
              <w:t>laboratuvarlarında</w:t>
            </w:r>
            <w:r w:rsidRPr="007B1209">
              <w:rPr>
                <w:rFonts w:ascii="Tahoma" w:hAnsi="Tahoma" w:cs="Tahoma"/>
                <w:szCs w:val="22"/>
              </w:rPr>
              <w:t xml:space="preserve"> bulunan, akademik ve idari personellere tahsis edilen; bilgisayar ve çevre birimlerde oluşan donanım arızalarının giderilmesini sağlar.</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Değişmesi gereken donan</w:t>
            </w:r>
            <w:r w:rsidR="008C41B4" w:rsidRPr="007B1209">
              <w:rPr>
                <w:rFonts w:ascii="Tahoma" w:hAnsi="Tahoma" w:cs="Tahoma"/>
                <w:szCs w:val="22"/>
              </w:rPr>
              <w:t>ım parçalarının bilgisini takip eder ve değiştirilmesini sağlar.</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Bilgisayarlarda bulunması gereken programları</w:t>
            </w:r>
            <w:r w:rsidR="008C41B4" w:rsidRPr="007B1209">
              <w:rPr>
                <w:rFonts w:ascii="Tahoma" w:hAnsi="Tahoma" w:cs="Tahoma"/>
                <w:szCs w:val="22"/>
              </w:rPr>
              <w:t>n yüklenmesini</w:t>
            </w:r>
            <w:r w:rsidRPr="007B1209">
              <w:rPr>
                <w:rFonts w:ascii="Tahoma" w:hAnsi="Tahoma" w:cs="Tahoma"/>
                <w:szCs w:val="22"/>
              </w:rPr>
              <w:t>, sorunları</w:t>
            </w:r>
            <w:r w:rsidR="008C41B4" w:rsidRPr="007B1209">
              <w:rPr>
                <w:rFonts w:ascii="Tahoma" w:hAnsi="Tahoma" w:cs="Tahoma"/>
                <w:szCs w:val="22"/>
              </w:rPr>
              <w:t>n giderilmesini</w:t>
            </w:r>
            <w:r w:rsidRPr="007B1209">
              <w:rPr>
                <w:rFonts w:ascii="Tahoma" w:hAnsi="Tahoma" w:cs="Tahoma"/>
                <w:szCs w:val="22"/>
              </w:rPr>
              <w:t xml:space="preserve"> ve güncellemeleri</w:t>
            </w:r>
            <w:r w:rsidR="008C41B4" w:rsidRPr="007B1209">
              <w:rPr>
                <w:rFonts w:ascii="Tahoma" w:hAnsi="Tahoma" w:cs="Tahoma"/>
                <w:szCs w:val="22"/>
              </w:rPr>
              <w:t>n yapılmasını sağlar.</w:t>
            </w:r>
            <w:r w:rsidRPr="007B1209">
              <w:rPr>
                <w:rFonts w:ascii="Tahoma" w:hAnsi="Tahoma" w:cs="Tahoma"/>
                <w:szCs w:val="22"/>
              </w:rPr>
              <w:t xml:space="preserve"> </w:t>
            </w:r>
          </w:p>
          <w:p w:rsidR="00C555CF" w:rsidRPr="007B1209" w:rsidRDefault="00C555CF" w:rsidP="00C620D1">
            <w:pPr>
              <w:numPr>
                <w:ilvl w:val="0"/>
                <w:numId w:val="9"/>
              </w:numPr>
              <w:spacing w:before="100" w:after="100"/>
              <w:jc w:val="both"/>
              <w:rPr>
                <w:rFonts w:ascii="Tahoma" w:hAnsi="Tahoma" w:cs="Tahoma"/>
                <w:szCs w:val="22"/>
              </w:rPr>
            </w:pPr>
            <w:r w:rsidRPr="007B1209">
              <w:rPr>
                <w:rFonts w:ascii="Tahoma" w:hAnsi="Tahoma" w:cs="Tahoma"/>
                <w:szCs w:val="22"/>
              </w:rPr>
              <w:t>Üçüncü şahıs ve/veya kurumlar tarafından gönderilen üniversite adına gönderilen önemsiz elektronik postalar nedeniyle kara liste' ye alınma durumlarında gerekli olan işlemleri yapar ve çözümler.</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lastRenderedPageBreak/>
              <w:t xml:space="preserve">Bilgisayar ve ağ güvenliği için öngörülen </w:t>
            </w:r>
            <w:r w:rsidR="00903474" w:rsidRPr="007B1209">
              <w:rPr>
                <w:rFonts w:ascii="Tahoma" w:hAnsi="Tahoma" w:cs="Tahoma"/>
                <w:b/>
                <w:szCs w:val="22"/>
              </w:rPr>
              <w:t xml:space="preserve">cihaz veya </w:t>
            </w:r>
            <w:r w:rsidRPr="007B1209">
              <w:rPr>
                <w:rFonts w:ascii="Tahoma" w:hAnsi="Tahoma" w:cs="Tahoma"/>
                <w:b/>
                <w:szCs w:val="22"/>
              </w:rPr>
              <w:t>programların yüklemesini ve günce</w:t>
            </w:r>
            <w:r w:rsidR="008C41B4" w:rsidRPr="007B1209">
              <w:rPr>
                <w:rFonts w:ascii="Tahoma" w:hAnsi="Tahoma" w:cs="Tahoma"/>
                <w:b/>
                <w:szCs w:val="22"/>
              </w:rPr>
              <w:t>llemesini</w:t>
            </w:r>
            <w:r w:rsidR="00903474" w:rsidRPr="007B1209">
              <w:rPr>
                <w:rFonts w:ascii="Tahoma" w:hAnsi="Tahoma" w:cs="Tahoma"/>
                <w:b/>
                <w:szCs w:val="22"/>
              </w:rPr>
              <w:t>n</w:t>
            </w:r>
            <w:r w:rsidR="008C41B4" w:rsidRPr="007B1209">
              <w:rPr>
                <w:rFonts w:ascii="Tahoma" w:hAnsi="Tahoma" w:cs="Tahoma"/>
                <w:b/>
                <w:szCs w:val="22"/>
              </w:rPr>
              <w:t xml:space="preserve"> gerçekleştirilmesini sağlar.</w:t>
            </w:r>
          </w:p>
          <w:p w:rsidR="00903474" w:rsidRPr="007B1209" w:rsidRDefault="00903474"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Server ve ağ cihazlarının kurulum, yönetim, bakım/onarım, lisans işlemlerini</w:t>
            </w:r>
            <w:r w:rsidR="00AC336A" w:rsidRPr="007B1209">
              <w:rPr>
                <w:rFonts w:ascii="Tahoma" w:hAnsi="Tahoma" w:cs="Tahoma"/>
                <w:b/>
                <w:szCs w:val="22"/>
              </w:rPr>
              <w:t>n yürütülmesini sağlar.</w:t>
            </w:r>
          </w:p>
          <w:p w:rsidR="005E7E6F" w:rsidRPr="007B1209" w:rsidRDefault="005E7E6F"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Server, ağ cihazları, bilgisayar ve çevre birimlerinin envanterini oluşturur ve yıllık ihtiyaçları tespit eder.</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 xml:space="preserve">Yeni tahsis edilen bilgisayar ve diğer çevre birimlerinin </w:t>
            </w:r>
            <w:r w:rsidR="00903474" w:rsidRPr="007B1209">
              <w:rPr>
                <w:rFonts w:ascii="Tahoma" w:hAnsi="Tahoma" w:cs="Tahoma"/>
                <w:b/>
                <w:szCs w:val="22"/>
              </w:rPr>
              <w:t xml:space="preserve">dağıtım, </w:t>
            </w:r>
            <w:r w:rsidRPr="007B1209">
              <w:rPr>
                <w:rFonts w:ascii="Tahoma" w:hAnsi="Tahoma" w:cs="Tahoma"/>
                <w:b/>
                <w:szCs w:val="22"/>
              </w:rPr>
              <w:t>kur</w:t>
            </w:r>
            <w:r w:rsidR="00903474" w:rsidRPr="007B1209">
              <w:rPr>
                <w:rFonts w:ascii="Tahoma" w:hAnsi="Tahoma" w:cs="Tahoma"/>
                <w:b/>
                <w:szCs w:val="22"/>
              </w:rPr>
              <w:t>ulum</w:t>
            </w:r>
            <w:r w:rsidR="008C41B4" w:rsidRPr="007B1209">
              <w:rPr>
                <w:rFonts w:ascii="Tahoma" w:hAnsi="Tahoma" w:cs="Tahoma"/>
                <w:b/>
                <w:szCs w:val="22"/>
              </w:rPr>
              <w:t xml:space="preserve"> ve bağlantılarını</w:t>
            </w:r>
            <w:r w:rsidR="00BD7B55" w:rsidRPr="007B1209">
              <w:rPr>
                <w:rFonts w:ascii="Tahoma" w:hAnsi="Tahoma" w:cs="Tahoma"/>
                <w:b/>
                <w:szCs w:val="22"/>
              </w:rPr>
              <w:t>n</w:t>
            </w:r>
            <w:r w:rsidR="008C41B4" w:rsidRPr="007B1209">
              <w:rPr>
                <w:rFonts w:ascii="Tahoma" w:hAnsi="Tahoma" w:cs="Tahoma"/>
                <w:b/>
                <w:szCs w:val="22"/>
              </w:rPr>
              <w:t xml:space="preserve"> yapılmasını sağlar.</w:t>
            </w:r>
            <w:r w:rsidRPr="007B1209">
              <w:rPr>
                <w:rFonts w:ascii="Tahoma" w:hAnsi="Tahoma" w:cs="Tahoma"/>
                <w:b/>
                <w:szCs w:val="22"/>
              </w:rPr>
              <w:t xml:space="preserve">  </w:t>
            </w:r>
          </w:p>
          <w:p w:rsidR="00785DF8" w:rsidRPr="007B1209" w:rsidRDefault="00785DF8"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Si</w:t>
            </w:r>
            <w:r w:rsidR="00B4674A" w:rsidRPr="007B1209">
              <w:rPr>
                <w:rFonts w:ascii="Tahoma" w:hAnsi="Tahoma" w:cs="Tahoma"/>
                <w:b/>
                <w:szCs w:val="22"/>
              </w:rPr>
              <w:t>s</w:t>
            </w:r>
            <w:r w:rsidRPr="007B1209">
              <w:rPr>
                <w:rFonts w:ascii="Tahoma" w:hAnsi="Tahoma" w:cs="Tahoma"/>
                <w:b/>
                <w:szCs w:val="22"/>
              </w:rPr>
              <w:t>tem seviyeli şifrelerin prosedürlere göre oluşturulup, saklanmasını sağlar.</w:t>
            </w:r>
          </w:p>
          <w:p w:rsidR="000D349F" w:rsidRPr="007B1209" w:rsidRDefault="000D349F"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E-mail ve web gateway yönetimini yazılım ve cihazlarının yönetimini yapar.</w:t>
            </w:r>
          </w:p>
          <w:p w:rsidR="00D553DC" w:rsidRPr="007B1209" w:rsidRDefault="00D553DC"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 xml:space="preserve">Elektronik posta sunucularının sorunsuz işleyişini sağlar. </w:t>
            </w:r>
          </w:p>
          <w:p w:rsidR="00D553DC" w:rsidRPr="007B1209" w:rsidRDefault="00D553DC" w:rsidP="00C620D1">
            <w:pPr>
              <w:numPr>
                <w:ilvl w:val="0"/>
                <w:numId w:val="9"/>
              </w:numPr>
              <w:spacing w:before="100" w:after="100"/>
              <w:jc w:val="both"/>
              <w:rPr>
                <w:rFonts w:ascii="Tahoma" w:hAnsi="Tahoma" w:cs="Tahoma"/>
                <w:szCs w:val="22"/>
              </w:rPr>
            </w:pPr>
            <w:r w:rsidRPr="007B1209">
              <w:rPr>
                <w:rFonts w:ascii="Tahoma" w:hAnsi="Tahoma" w:cs="Tahoma"/>
                <w:szCs w:val="22"/>
              </w:rPr>
              <w:t>E</w:t>
            </w:r>
            <w:r w:rsidR="004B116C" w:rsidRPr="007B1209">
              <w:rPr>
                <w:rFonts w:ascii="Tahoma" w:hAnsi="Tahoma" w:cs="Tahoma"/>
                <w:szCs w:val="22"/>
              </w:rPr>
              <w:t>-mail hesaplarının yönetimini,</w:t>
            </w:r>
            <w:r w:rsidRPr="007B1209">
              <w:rPr>
                <w:rFonts w:ascii="Tahoma" w:hAnsi="Tahoma" w:cs="Tahoma"/>
                <w:szCs w:val="22"/>
              </w:rPr>
              <w:t xml:space="preserve"> bu hesapların kontrolünü ve kullanımının sorunsuz şekilde devamını sağlar.</w:t>
            </w:r>
          </w:p>
          <w:p w:rsidR="00E87923" w:rsidRPr="007B1209" w:rsidRDefault="00BD7B55"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 xml:space="preserve">Yedekleme prosedürüne göre yedekleme </w:t>
            </w:r>
            <w:r w:rsidR="00AC336A" w:rsidRPr="007B1209">
              <w:rPr>
                <w:rFonts w:ascii="Tahoma" w:hAnsi="Tahoma" w:cs="Tahoma"/>
                <w:b/>
                <w:szCs w:val="22"/>
              </w:rPr>
              <w:t>işleminin yürütülmesini sağlar.</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Kablosuz bağlantı sisteminde çıkan sorunları</w:t>
            </w:r>
            <w:r w:rsidR="00AC336A" w:rsidRPr="007B1209">
              <w:rPr>
                <w:rFonts w:ascii="Tahoma" w:hAnsi="Tahoma" w:cs="Tahoma"/>
                <w:b/>
                <w:szCs w:val="22"/>
              </w:rPr>
              <w:t>n</w:t>
            </w:r>
            <w:r w:rsidRPr="007B1209">
              <w:rPr>
                <w:rFonts w:ascii="Tahoma" w:hAnsi="Tahoma" w:cs="Tahoma"/>
                <w:b/>
                <w:szCs w:val="22"/>
              </w:rPr>
              <w:t xml:space="preserve"> ve arızaları</w:t>
            </w:r>
            <w:r w:rsidR="00AC336A" w:rsidRPr="007B1209">
              <w:rPr>
                <w:rFonts w:ascii="Tahoma" w:hAnsi="Tahoma" w:cs="Tahoma"/>
                <w:b/>
                <w:szCs w:val="22"/>
              </w:rPr>
              <w:t>n</w:t>
            </w:r>
            <w:r w:rsidRPr="007B1209">
              <w:rPr>
                <w:rFonts w:ascii="Tahoma" w:hAnsi="Tahoma" w:cs="Tahoma"/>
                <w:b/>
                <w:szCs w:val="22"/>
              </w:rPr>
              <w:t xml:space="preserve"> </w:t>
            </w:r>
            <w:r w:rsidR="00AC336A" w:rsidRPr="007B1209">
              <w:rPr>
                <w:rFonts w:ascii="Tahoma" w:hAnsi="Tahoma" w:cs="Tahoma"/>
                <w:b/>
                <w:szCs w:val="22"/>
              </w:rPr>
              <w:t>giderilmesini sağlar.</w:t>
            </w:r>
            <w:r w:rsidRPr="007B1209">
              <w:rPr>
                <w:rFonts w:ascii="Tahoma" w:hAnsi="Tahoma" w:cs="Tahoma"/>
                <w:b/>
                <w:szCs w:val="22"/>
              </w:rPr>
              <w:t xml:space="preserve"> </w:t>
            </w:r>
          </w:p>
          <w:p w:rsidR="00FE25EE" w:rsidRPr="007B1209" w:rsidRDefault="00D31520" w:rsidP="00C620D1">
            <w:pPr>
              <w:pStyle w:val="ListeParagraf"/>
              <w:numPr>
                <w:ilvl w:val="0"/>
                <w:numId w:val="9"/>
              </w:numPr>
              <w:spacing w:before="100" w:after="100"/>
              <w:jc w:val="both"/>
              <w:rPr>
                <w:rFonts w:ascii="Tahoma" w:hAnsi="Tahoma" w:cs="Tahoma"/>
                <w:b/>
                <w:szCs w:val="22"/>
              </w:rPr>
            </w:pPr>
            <w:r>
              <w:rPr>
                <w:rFonts w:ascii="Tahoma" w:hAnsi="Tahoma" w:cs="Tahoma"/>
                <w:b/>
                <w:szCs w:val="22"/>
              </w:rPr>
              <w:t>EBYS</w:t>
            </w:r>
            <w:r w:rsidR="007B1209">
              <w:rPr>
                <w:rFonts w:ascii="Tahoma" w:hAnsi="Tahoma" w:cs="Tahoma"/>
                <w:b/>
                <w:szCs w:val="22"/>
              </w:rPr>
              <w:t xml:space="preserve"> taleplerine aksaksız</w:t>
            </w:r>
            <w:r w:rsidR="00FE25EE" w:rsidRPr="007B1209">
              <w:rPr>
                <w:rFonts w:ascii="Tahoma" w:hAnsi="Tahoma" w:cs="Tahoma"/>
                <w:b/>
                <w:szCs w:val="22"/>
              </w:rPr>
              <w:t xml:space="preserve">, </w:t>
            </w:r>
            <w:r w:rsidR="00A324E8" w:rsidRPr="007B1209">
              <w:rPr>
                <w:rFonts w:ascii="Tahoma" w:hAnsi="Tahoma" w:cs="Tahoma"/>
                <w:b/>
                <w:szCs w:val="22"/>
              </w:rPr>
              <w:t xml:space="preserve">en kısa zamanda, </w:t>
            </w:r>
            <w:r w:rsidR="00FE25EE" w:rsidRPr="007B1209">
              <w:rPr>
                <w:rFonts w:ascii="Tahoma" w:hAnsi="Tahoma" w:cs="Tahoma"/>
                <w:b/>
                <w:szCs w:val="22"/>
              </w:rPr>
              <w:t>uygun şekilde yanıt verilmesini sağlar.</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Bilgi işlem altyapısını oluşturan alanların kontrollerini</w:t>
            </w:r>
            <w:r w:rsidR="00AC336A" w:rsidRPr="007B1209">
              <w:rPr>
                <w:rFonts w:ascii="Tahoma" w:hAnsi="Tahoma" w:cs="Tahoma"/>
                <w:b/>
                <w:szCs w:val="22"/>
              </w:rPr>
              <w:t>n yapılmasını sağlar.</w:t>
            </w:r>
            <w:r w:rsidRPr="007B1209">
              <w:rPr>
                <w:rFonts w:ascii="Tahoma" w:hAnsi="Tahoma" w:cs="Tahoma"/>
                <w:b/>
                <w:szCs w:val="22"/>
              </w:rPr>
              <w:t xml:space="preserve"> </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Server odasının fiziki ve iklim koşullarının uygunluğunun günlük </w:t>
            </w:r>
            <w:r w:rsidR="00AC336A" w:rsidRPr="007B1209">
              <w:rPr>
                <w:rFonts w:ascii="Tahoma" w:hAnsi="Tahoma" w:cs="Tahoma"/>
                <w:szCs w:val="22"/>
              </w:rPr>
              <w:t>kontrolü,</w:t>
            </w:r>
            <w:r w:rsidRPr="007B1209">
              <w:rPr>
                <w:rFonts w:ascii="Tahoma" w:hAnsi="Tahoma" w:cs="Tahoma"/>
                <w:szCs w:val="22"/>
              </w:rPr>
              <w:t xml:space="preserve"> </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Switch odası vb. alanların düzeninin </w:t>
            </w:r>
            <w:r w:rsidR="00AC336A" w:rsidRPr="007B1209">
              <w:rPr>
                <w:rFonts w:ascii="Tahoma" w:hAnsi="Tahoma" w:cs="Tahoma"/>
                <w:szCs w:val="22"/>
              </w:rPr>
              <w:t>kontrolü,</w:t>
            </w:r>
          </w:p>
          <w:p w:rsidR="00D459FE" w:rsidRPr="007B1209" w:rsidRDefault="00D459FE" w:rsidP="00C620D1">
            <w:pPr>
              <w:numPr>
                <w:ilvl w:val="0"/>
                <w:numId w:val="9"/>
              </w:numPr>
              <w:spacing w:before="100" w:after="100"/>
              <w:jc w:val="both"/>
              <w:rPr>
                <w:rFonts w:ascii="Tahoma" w:hAnsi="Tahoma" w:cs="Tahoma"/>
                <w:szCs w:val="22"/>
              </w:rPr>
            </w:pPr>
            <w:r w:rsidRPr="007B1209">
              <w:rPr>
                <w:rFonts w:ascii="Tahoma" w:hAnsi="Tahoma" w:cs="Tahoma"/>
                <w:szCs w:val="22"/>
              </w:rPr>
              <w:t>Ağ cihazlarının kontrolü,</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Bilgisayar </w:t>
            </w:r>
            <w:r w:rsidR="00875B9A" w:rsidRPr="007B1209">
              <w:rPr>
                <w:rFonts w:ascii="Tahoma" w:hAnsi="Tahoma" w:cs="Tahoma"/>
                <w:szCs w:val="22"/>
              </w:rPr>
              <w:t>laboratuvarlarının</w:t>
            </w:r>
            <w:r w:rsidRPr="007B1209">
              <w:rPr>
                <w:rFonts w:ascii="Tahoma" w:hAnsi="Tahoma" w:cs="Tahoma"/>
                <w:szCs w:val="22"/>
              </w:rPr>
              <w:t xml:space="preserve"> </w:t>
            </w:r>
            <w:r w:rsidR="00AC336A" w:rsidRPr="007B1209">
              <w:rPr>
                <w:rFonts w:ascii="Tahoma" w:hAnsi="Tahoma" w:cs="Tahoma"/>
                <w:szCs w:val="22"/>
              </w:rPr>
              <w:t>genel kontrolleri</w:t>
            </w:r>
            <w:r w:rsidRPr="007B1209">
              <w:rPr>
                <w:rFonts w:ascii="Tahoma" w:hAnsi="Tahoma" w:cs="Tahoma"/>
                <w:szCs w:val="22"/>
              </w:rPr>
              <w:t xml:space="preserve">.   </w:t>
            </w:r>
          </w:p>
          <w:p w:rsidR="00B732A5" w:rsidRPr="007B1209" w:rsidRDefault="00894D3B"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Sistem Destek</w:t>
            </w:r>
            <w:r w:rsidR="00B732A5" w:rsidRPr="007B1209">
              <w:rPr>
                <w:rFonts w:ascii="Tahoma" w:hAnsi="Tahoma" w:cs="Tahoma"/>
                <w:b/>
                <w:szCs w:val="22"/>
              </w:rPr>
              <w:t xml:space="preserve"> birimi ekibini etkin ve verimli bir şekilde yönetilmesini sağlayarak kendisine bağlı çalışanların;</w:t>
            </w:r>
          </w:p>
          <w:p w:rsidR="00B732A5" w:rsidRPr="007B1209" w:rsidRDefault="00B732A5" w:rsidP="00C620D1">
            <w:pPr>
              <w:numPr>
                <w:ilvl w:val="0"/>
                <w:numId w:val="9"/>
              </w:numPr>
              <w:spacing w:before="100" w:after="100"/>
              <w:jc w:val="both"/>
              <w:rPr>
                <w:rFonts w:ascii="Tahoma" w:hAnsi="Tahoma" w:cs="Tahoma"/>
                <w:szCs w:val="22"/>
              </w:rPr>
            </w:pPr>
            <w:r w:rsidRPr="007B1209">
              <w:rPr>
                <w:rFonts w:ascii="Tahoma" w:hAnsi="Tahoma" w:cs="Tahoma"/>
                <w:szCs w:val="22"/>
              </w:rPr>
              <w:t>Görev dağılımlarını ve iş denetlemesini yapar,</w:t>
            </w:r>
          </w:p>
          <w:p w:rsidR="00B732A5" w:rsidRPr="007B1209" w:rsidRDefault="00B732A5" w:rsidP="00C620D1">
            <w:pPr>
              <w:numPr>
                <w:ilvl w:val="0"/>
                <w:numId w:val="9"/>
              </w:numPr>
              <w:spacing w:before="100" w:after="100"/>
              <w:jc w:val="both"/>
              <w:rPr>
                <w:rFonts w:ascii="Tahoma" w:hAnsi="Tahoma" w:cs="Tahoma"/>
                <w:szCs w:val="22"/>
              </w:rPr>
            </w:pPr>
            <w:r w:rsidRPr="007B1209">
              <w:rPr>
                <w:rFonts w:ascii="Tahoma" w:hAnsi="Tahoma" w:cs="Tahoma"/>
                <w:szCs w:val="22"/>
              </w:rPr>
              <w:t>İdari konularda gerekli ilk yönetici onayını verir,</w:t>
            </w:r>
          </w:p>
          <w:p w:rsidR="00B732A5" w:rsidRPr="007B1209" w:rsidRDefault="00D15511" w:rsidP="00C620D1">
            <w:pPr>
              <w:numPr>
                <w:ilvl w:val="0"/>
                <w:numId w:val="9"/>
              </w:numPr>
              <w:spacing w:before="100" w:after="100"/>
              <w:jc w:val="both"/>
              <w:rPr>
                <w:rFonts w:ascii="Tahoma" w:hAnsi="Tahoma" w:cs="Tahoma"/>
                <w:szCs w:val="22"/>
              </w:rPr>
            </w:pPr>
            <w:r w:rsidRPr="007B1209">
              <w:rPr>
                <w:rFonts w:ascii="Tahoma" w:hAnsi="Tahoma" w:cs="Tahoma"/>
                <w:szCs w:val="22"/>
              </w:rPr>
              <w:t>P</w:t>
            </w:r>
            <w:r w:rsidR="00B732A5" w:rsidRPr="007B1209">
              <w:rPr>
                <w:rFonts w:ascii="Tahoma" w:hAnsi="Tahoma" w:cs="Tahoma"/>
                <w:szCs w:val="22"/>
              </w:rPr>
              <w:t>erformanslarını objektif performans ölçüm kriterleri çerçevesinde değerlendirir.</w:t>
            </w:r>
          </w:p>
          <w:p w:rsidR="00B732A5" w:rsidRPr="007B1209" w:rsidRDefault="00B732A5" w:rsidP="00C620D1">
            <w:pPr>
              <w:numPr>
                <w:ilvl w:val="0"/>
                <w:numId w:val="9"/>
              </w:numPr>
              <w:spacing w:before="100" w:after="100"/>
              <w:jc w:val="both"/>
              <w:rPr>
                <w:rFonts w:ascii="Tahoma" w:hAnsi="Tahoma" w:cs="Tahoma"/>
                <w:szCs w:val="22"/>
              </w:rPr>
            </w:pPr>
            <w:r w:rsidRPr="007B1209">
              <w:rPr>
                <w:rFonts w:ascii="Tahoma" w:hAnsi="Tahoma" w:cs="Tahoma"/>
                <w:szCs w:val="22"/>
              </w:rPr>
              <w:t>Eğitim ihtiyaçlarını belirleyerek, aldıkları eğitimler sonrası gelişimlerini takip eder.</w:t>
            </w:r>
          </w:p>
          <w:p w:rsidR="00B732A5" w:rsidRPr="007B1209" w:rsidRDefault="00B732A5" w:rsidP="00C620D1">
            <w:pPr>
              <w:numPr>
                <w:ilvl w:val="0"/>
                <w:numId w:val="9"/>
              </w:numPr>
              <w:spacing w:before="100" w:after="100"/>
              <w:jc w:val="both"/>
              <w:rPr>
                <w:rFonts w:ascii="Tahoma" w:hAnsi="Tahoma" w:cs="Tahoma"/>
                <w:szCs w:val="22"/>
              </w:rPr>
            </w:pPr>
            <w:r w:rsidRPr="007B1209">
              <w:rPr>
                <w:rFonts w:ascii="Tahoma" w:hAnsi="Tahoma" w:cs="Tahoma"/>
                <w:szCs w:val="22"/>
              </w:rPr>
              <w:t>Kilit pozisyonlar için yedekleme planı yapar ve eleman yetiştirir.</w:t>
            </w:r>
          </w:p>
          <w:p w:rsidR="009E66DD"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Raporlama gerçekleştirir.</w:t>
            </w:r>
          </w:p>
          <w:p w:rsidR="00E87923" w:rsidRPr="007B1209" w:rsidRDefault="00894D3B"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Giderilen arıza, </w:t>
            </w:r>
            <w:r w:rsidR="00E87923" w:rsidRPr="007B1209">
              <w:rPr>
                <w:rFonts w:ascii="Tahoma" w:hAnsi="Tahoma" w:cs="Tahoma"/>
                <w:szCs w:val="22"/>
              </w:rPr>
              <w:t>eksikler</w:t>
            </w:r>
            <w:r w:rsidRPr="007B1209">
              <w:rPr>
                <w:rFonts w:ascii="Tahoma" w:hAnsi="Tahoma" w:cs="Tahoma"/>
                <w:szCs w:val="22"/>
              </w:rPr>
              <w:t xml:space="preserve"> ve yürütülen</w:t>
            </w:r>
            <w:r w:rsidR="00E87923" w:rsidRPr="007B1209">
              <w:rPr>
                <w:rFonts w:ascii="Tahoma" w:hAnsi="Tahoma" w:cs="Tahoma"/>
                <w:szCs w:val="22"/>
              </w:rPr>
              <w:t xml:space="preserve"> </w:t>
            </w:r>
            <w:r w:rsidRPr="007B1209">
              <w:rPr>
                <w:rFonts w:ascii="Tahoma" w:hAnsi="Tahoma" w:cs="Tahoma"/>
                <w:szCs w:val="22"/>
              </w:rPr>
              <w:t xml:space="preserve">projeler </w:t>
            </w:r>
            <w:r w:rsidR="00E87923" w:rsidRPr="007B1209">
              <w:rPr>
                <w:rFonts w:ascii="Tahoma" w:hAnsi="Tahoma" w:cs="Tahoma"/>
                <w:szCs w:val="22"/>
              </w:rPr>
              <w:t xml:space="preserve">ile ilgili </w:t>
            </w:r>
            <w:r w:rsidR="00BD7B55" w:rsidRPr="007B1209">
              <w:rPr>
                <w:rFonts w:ascii="Tahoma" w:hAnsi="Tahoma" w:cs="Tahoma"/>
                <w:szCs w:val="22"/>
              </w:rPr>
              <w:t xml:space="preserve">Bilgi İşlem </w:t>
            </w:r>
            <w:r w:rsidR="00C02E52" w:rsidRPr="007B1209">
              <w:rPr>
                <w:rFonts w:ascii="Tahoma" w:hAnsi="Tahoma" w:cs="Tahoma"/>
                <w:szCs w:val="22"/>
              </w:rPr>
              <w:t>Yöneticisi</w:t>
            </w:r>
            <w:r w:rsidR="00BD7B55" w:rsidRPr="007B1209">
              <w:rPr>
                <w:rFonts w:ascii="Tahoma" w:hAnsi="Tahoma" w:cs="Tahoma"/>
                <w:szCs w:val="22"/>
              </w:rPr>
              <w:t>’</w:t>
            </w:r>
            <w:r w:rsidR="00C02E52" w:rsidRPr="007B1209">
              <w:rPr>
                <w:rFonts w:ascii="Tahoma" w:hAnsi="Tahoma" w:cs="Tahoma"/>
                <w:szCs w:val="22"/>
              </w:rPr>
              <w:t xml:space="preserve"> </w:t>
            </w:r>
            <w:r w:rsidR="00BD7B55" w:rsidRPr="007B1209">
              <w:rPr>
                <w:rFonts w:ascii="Tahoma" w:hAnsi="Tahoma" w:cs="Tahoma"/>
                <w:szCs w:val="22"/>
              </w:rPr>
              <w:t>n</w:t>
            </w:r>
            <w:r w:rsidR="00C02E52" w:rsidRPr="007B1209">
              <w:rPr>
                <w:rFonts w:ascii="Tahoma" w:hAnsi="Tahoma" w:cs="Tahoma"/>
                <w:szCs w:val="22"/>
              </w:rPr>
              <w:t xml:space="preserve">e </w:t>
            </w:r>
            <w:r w:rsidR="00E87923" w:rsidRPr="007B1209">
              <w:rPr>
                <w:rFonts w:ascii="Tahoma" w:hAnsi="Tahoma" w:cs="Tahoma"/>
                <w:szCs w:val="22"/>
              </w:rPr>
              <w:t>raporlama yapar.</w:t>
            </w:r>
          </w:p>
          <w:p w:rsidR="00E87923" w:rsidRPr="007B1209"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İletişim toplantılarına katılır.</w:t>
            </w:r>
          </w:p>
          <w:p w:rsidR="00E87923" w:rsidRPr="007B1209" w:rsidRDefault="00E87923" w:rsidP="00C620D1">
            <w:pPr>
              <w:numPr>
                <w:ilvl w:val="0"/>
                <w:numId w:val="9"/>
              </w:numPr>
              <w:spacing w:before="100" w:after="100"/>
              <w:jc w:val="both"/>
              <w:rPr>
                <w:rFonts w:ascii="Tahoma" w:hAnsi="Tahoma" w:cs="Tahoma"/>
                <w:szCs w:val="22"/>
              </w:rPr>
            </w:pPr>
            <w:r w:rsidRPr="007B1209">
              <w:rPr>
                <w:rFonts w:ascii="Tahoma" w:hAnsi="Tahoma" w:cs="Tahoma"/>
                <w:szCs w:val="22"/>
              </w:rPr>
              <w:t xml:space="preserve">Belli periyotlarda gerçekleştirilen bölüm toplantılarına katılır. </w:t>
            </w:r>
          </w:p>
          <w:p w:rsidR="008C41B4" w:rsidRPr="007B1209" w:rsidRDefault="008C41B4" w:rsidP="00C620D1">
            <w:pPr>
              <w:numPr>
                <w:ilvl w:val="0"/>
                <w:numId w:val="9"/>
              </w:numPr>
              <w:spacing w:before="100" w:after="100"/>
              <w:jc w:val="both"/>
              <w:rPr>
                <w:rFonts w:ascii="Tahoma" w:hAnsi="Tahoma" w:cs="Tahoma"/>
                <w:szCs w:val="22"/>
              </w:rPr>
            </w:pPr>
            <w:r w:rsidRPr="007B1209">
              <w:rPr>
                <w:rFonts w:ascii="Tahoma" w:hAnsi="Tahoma" w:cs="Tahoma"/>
                <w:szCs w:val="22"/>
              </w:rPr>
              <w:t>Gerektiğinde kendine bağlı çalışanlarla toplantı gerçekleştirir.</w:t>
            </w:r>
          </w:p>
          <w:p w:rsidR="00E87923" w:rsidRDefault="00E87923" w:rsidP="00C620D1">
            <w:pPr>
              <w:pStyle w:val="ListeParagraf"/>
              <w:numPr>
                <w:ilvl w:val="0"/>
                <w:numId w:val="9"/>
              </w:numPr>
              <w:spacing w:before="100" w:after="100"/>
              <w:jc w:val="both"/>
              <w:rPr>
                <w:rFonts w:ascii="Tahoma" w:hAnsi="Tahoma" w:cs="Tahoma"/>
                <w:b/>
                <w:szCs w:val="22"/>
              </w:rPr>
            </w:pPr>
            <w:r w:rsidRPr="007B1209">
              <w:rPr>
                <w:rFonts w:ascii="Tahoma" w:hAnsi="Tahoma" w:cs="Tahoma"/>
                <w:b/>
                <w:szCs w:val="22"/>
              </w:rPr>
              <w:t>Tanımlanmış olan sorumlulukları dışında üniversite koşullarının, iş kapsamının ve yönetimin getirdiği sorumlulukları da yerine getirir.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Bilgi Sistemleri altyapı, donanım, sunucu ve uygulamaların anlık olarak izlenmesini sağlar. Olası bir hata durumunda hızlı aksiyon alarak ilgili personelleri sorunun çözümü konusunda organize eder, üstleri ile bilgi paylaşımında bulunur ve süreci rapor eder.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BT süreçlerinin yasal mevzuata ve kurum mevzuatına uygunluğunu kontrol eder.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Yazılım ve donanım ihtiyaçlarının değerlendirilmesini ve analizinin yapılmasını sağlar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Yazılım, Donanım (HBYS vs.) projelerini üstleri ile birlikte yönetir, süreçleri etkin olarak takip eder ve projenin zamanında devreye alınması için etkin rol alır.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Kullanıcı destek taleplerini değerlendirerek, öncelik seviyesi ve işin türüne göre kendisine ve ilgili personellere iş dağılımı yapar.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HBYS’ nin 7/24 kesintisiz çalışması için gerekli önlemleri almak. Olası kesinti durumlarında proaktif davranarak süreçlerin mümkün olan en kısa süre içerisinde normale dönmesini sağlamak.</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Medula sistemine gönderilmesi zorunlu olan hizmet ve hasta verilerinin ilgili periyotlarda kontrolünü gerçekleştirerek eksiksiz veri akışını sağlamak.</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 xml:space="preserve">Güncel ve gelişen teknolojilerin takibini yaparak, kurum için uygun olanların sisteme </w:t>
            </w:r>
            <w:r w:rsidRPr="00C620D1">
              <w:rPr>
                <w:rFonts w:ascii="Tahoma" w:hAnsi="Tahoma" w:cs="Tahoma"/>
                <w:b/>
                <w:szCs w:val="22"/>
              </w:rPr>
              <w:lastRenderedPageBreak/>
              <w:t>entegre edilmesini sağlamak.</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Kurum içinde ki sistemlerde kullanılan, tüm kullanıcı şifrelerinin kurum güvenlik politikası ile uygunluğunu ve gizliliğini denetler ve rapor eder.</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Bilgi işlem ve üst yönetimlerin iletişimini ve koordineli çalışmasını sağlamak.</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Kısa ve uzun vadeli departman hedeflerini belirlemek.</w:t>
            </w:r>
          </w:p>
          <w:p w:rsidR="00C620D1" w:rsidRPr="00C620D1" w:rsidRDefault="00C620D1" w:rsidP="00C620D1">
            <w:pPr>
              <w:pStyle w:val="ListeParagraf"/>
              <w:numPr>
                <w:ilvl w:val="0"/>
                <w:numId w:val="9"/>
              </w:numPr>
              <w:spacing w:before="100" w:after="100"/>
              <w:jc w:val="both"/>
              <w:rPr>
                <w:rFonts w:ascii="Tahoma" w:hAnsi="Tahoma" w:cs="Tahoma"/>
                <w:b/>
                <w:szCs w:val="22"/>
              </w:rPr>
            </w:pPr>
            <w:r w:rsidRPr="00C620D1">
              <w:rPr>
                <w:rFonts w:ascii="Tahoma" w:hAnsi="Tahoma" w:cs="Tahoma"/>
                <w:b/>
                <w:szCs w:val="22"/>
              </w:rPr>
              <w:t>Kendisine bağlı çalışanların performans yönetimini sağlamak.</w:t>
            </w:r>
          </w:p>
          <w:p w:rsidR="00E87923" w:rsidRPr="007B1209" w:rsidRDefault="00E87923" w:rsidP="00141B4A">
            <w:pPr>
              <w:spacing w:before="100" w:after="100"/>
              <w:jc w:val="both"/>
              <w:rPr>
                <w:rFonts w:ascii="Tahoma" w:hAnsi="Tahoma" w:cs="Tahoma"/>
                <w:b/>
                <w:sz w:val="22"/>
                <w:szCs w:val="22"/>
              </w:rPr>
            </w:pPr>
          </w:p>
          <w:p w:rsidR="00E87923" w:rsidRPr="007B1209" w:rsidRDefault="007B1209" w:rsidP="00D31520">
            <w:pPr>
              <w:tabs>
                <w:tab w:val="left" w:pos="1134"/>
              </w:tabs>
              <w:ind w:left="851" w:hanging="284"/>
              <w:jc w:val="both"/>
              <w:rPr>
                <w:rFonts w:ascii="Tahoma" w:hAnsi="Tahoma" w:cs="Tahoma"/>
                <w:b/>
                <w:sz w:val="22"/>
                <w:szCs w:val="22"/>
              </w:rPr>
            </w:pPr>
            <w:r>
              <w:rPr>
                <w:rFonts w:ascii="Tahoma" w:hAnsi="Tahoma" w:cs="Tahoma"/>
                <w:b/>
                <w:sz w:val="22"/>
                <w:szCs w:val="22"/>
              </w:rPr>
              <w:t xml:space="preserve">IV. YETKİ </w:t>
            </w:r>
          </w:p>
          <w:p w:rsidR="00E87923" w:rsidRPr="007B1209" w:rsidRDefault="00E87923" w:rsidP="00D31520">
            <w:pPr>
              <w:spacing w:before="100" w:after="100"/>
              <w:ind w:left="567"/>
              <w:jc w:val="both"/>
              <w:rPr>
                <w:rFonts w:ascii="Tahoma" w:hAnsi="Tahoma" w:cs="Tahoma"/>
                <w:szCs w:val="22"/>
              </w:rPr>
            </w:pPr>
            <w:r w:rsidRPr="007B1209">
              <w:rPr>
                <w:rFonts w:ascii="Tahoma" w:hAnsi="Tahoma" w:cs="Tahoma"/>
                <w:szCs w:val="22"/>
              </w:rPr>
              <w:t>Sorumlulukları doğrultusunda yetkilidir.</w:t>
            </w:r>
          </w:p>
          <w:p w:rsidR="00D31520" w:rsidRDefault="00D31520" w:rsidP="00E87923">
            <w:pPr>
              <w:tabs>
                <w:tab w:val="left" w:pos="1134"/>
              </w:tabs>
              <w:spacing w:before="100" w:after="100"/>
              <w:ind w:left="851" w:hanging="284"/>
              <w:jc w:val="both"/>
              <w:rPr>
                <w:rFonts w:ascii="Tahoma" w:hAnsi="Tahoma" w:cs="Tahoma"/>
                <w:b/>
                <w:sz w:val="22"/>
                <w:szCs w:val="22"/>
              </w:rPr>
            </w:pPr>
          </w:p>
          <w:p w:rsidR="00E87923" w:rsidRPr="007B1209" w:rsidRDefault="007B1209" w:rsidP="00E87923">
            <w:pPr>
              <w:tabs>
                <w:tab w:val="left" w:pos="1134"/>
              </w:tabs>
              <w:spacing w:before="100" w:after="100"/>
              <w:ind w:left="851" w:hanging="284"/>
              <w:jc w:val="both"/>
              <w:rPr>
                <w:rFonts w:ascii="Tahoma" w:hAnsi="Tahoma" w:cs="Tahoma"/>
                <w:b/>
                <w:sz w:val="22"/>
                <w:szCs w:val="22"/>
              </w:rPr>
            </w:pPr>
            <w:r>
              <w:rPr>
                <w:rFonts w:ascii="Tahoma" w:hAnsi="Tahoma" w:cs="Tahoma"/>
                <w:b/>
                <w:sz w:val="22"/>
                <w:szCs w:val="22"/>
              </w:rPr>
              <w:t>V.</w:t>
            </w:r>
            <w:r>
              <w:rPr>
                <w:rFonts w:ascii="Tahoma" w:hAnsi="Tahoma" w:cs="Tahoma"/>
                <w:b/>
                <w:sz w:val="22"/>
                <w:szCs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E87923" w:rsidRPr="007B1209" w:rsidTr="00801872">
              <w:tc>
                <w:tcPr>
                  <w:tcW w:w="3991" w:type="dxa"/>
                </w:tcPr>
                <w:p w:rsidR="00E87923" w:rsidRPr="007B1209" w:rsidRDefault="00E87923" w:rsidP="00940671">
                  <w:pPr>
                    <w:tabs>
                      <w:tab w:val="left" w:pos="1134"/>
                    </w:tabs>
                    <w:spacing w:before="100" w:after="100"/>
                    <w:jc w:val="both"/>
                    <w:rPr>
                      <w:rFonts w:ascii="Tahoma" w:hAnsi="Tahoma" w:cs="Tahoma"/>
                      <w:b/>
                      <w:szCs w:val="22"/>
                    </w:rPr>
                  </w:pPr>
                  <w:r w:rsidRPr="007B1209">
                    <w:rPr>
                      <w:rFonts w:ascii="Tahoma" w:hAnsi="Tahoma" w:cs="Tahoma"/>
                      <w:b/>
                      <w:szCs w:val="22"/>
                    </w:rPr>
                    <w:t>GEREKLİ</w:t>
                  </w:r>
                </w:p>
              </w:tc>
              <w:tc>
                <w:tcPr>
                  <w:tcW w:w="4089" w:type="dxa"/>
                </w:tcPr>
                <w:p w:rsidR="00E87923" w:rsidRPr="007B1209" w:rsidRDefault="00E87923" w:rsidP="00940671">
                  <w:pPr>
                    <w:tabs>
                      <w:tab w:val="left" w:pos="1134"/>
                    </w:tabs>
                    <w:spacing w:before="100" w:after="100"/>
                    <w:jc w:val="both"/>
                    <w:rPr>
                      <w:rFonts w:ascii="Tahoma" w:hAnsi="Tahoma" w:cs="Tahoma"/>
                      <w:b/>
                      <w:szCs w:val="22"/>
                    </w:rPr>
                  </w:pPr>
                  <w:r w:rsidRPr="007B1209">
                    <w:rPr>
                      <w:rFonts w:ascii="Tahoma" w:hAnsi="Tahoma" w:cs="Tahoma"/>
                      <w:b/>
                      <w:szCs w:val="22"/>
                    </w:rPr>
                    <w:t>TERCİH</w:t>
                  </w:r>
                </w:p>
              </w:tc>
            </w:tr>
            <w:tr w:rsidR="00E87923" w:rsidRPr="007B1209" w:rsidTr="00801872">
              <w:tc>
                <w:tcPr>
                  <w:tcW w:w="3991" w:type="dxa"/>
                </w:tcPr>
                <w:p w:rsidR="00E87923"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Meslek Yüksekokulu ve Üniversitelerin Bilgisayar Programcılığı, Bilgisayar Mühendisliği ve ilgili bölümlerinden mezun</w:t>
                  </w:r>
                </w:p>
              </w:tc>
              <w:tc>
                <w:tcPr>
                  <w:tcW w:w="4089" w:type="dxa"/>
                </w:tcPr>
                <w:p w:rsidR="00E87923"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Yüksek Lisans</w:t>
                  </w:r>
                </w:p>
                <w:p w:rsidR="00E87923" w:rsidRPr="007B1209" w:rsidRDefault="00E87923" w:rsidP="00940671">
                  <w:pPr>
                    <w:tabs>
                      <w:tab w:val="left" w:pos="1134"/>
                    </w:tabs>
                    <w:spacing w:before="100" w:after="100"/>
                    <w:rPr>
                      <w:rFonts w:ascii="Tahoma" w:hAnsi="Tahoma" w:cs="Tahoma"/>
                      <w:szCs w:val="22"/>
                    </w:rPr>
                  </w:pPr>
                </w:p>
              </w:tc>
            </w:tr>
          </w:tbl>
          <w:p w:rsidR="00E87923" w:rsidRPr="007B1209" w:rsidRDefault="00E87923" w:rsidP="00E87923">
            <w:pPr>
              <w:tabs>
                <w:tab w:val="left" w:pos="1134"/>
              </w:tabs>
              <w:spacing w:before="100" w:after="100"/>
              <w:jc w:val="both"/>
              <w:rPr>
                <w:rFonts w:ascii="Tahoma" w:hAnsi="Tahoma" w:cs="Tahoma"/>
                <w:b/>
                <w:sz w:val="22"/>
                <w:szCs w:val="22"/>
              </w:rPr>
            </w:pPr>
          </w:p>
          <w:p w:rsidR="00E87923" w:rsidRPr="007B1209" w:rsidRDefault="00E87923" w:rsidP="00E87923">
            <w:pPr>
              <w:tabs>
                <w:tab w:val="left" w:pos="1134"/>
              </w:tabs>
              <w:spacing w:before="100" w:after="100"/>
              <w:ind w:firstLine="567"/>
              <w:jc w:val="both"/>
              <w:rPr>
                <w:rFonts w:ascii="Tahoma" w:hAnsi="Tahoma" w:cs="Tahoma"/>
                <w:b/>
                <w:sz w:val="22"/>
                <w:szCs w:val="22"/>
              </w:rPr>
            </w:pPr>
            <w:r w:rsidRPr="007B1209">
              <w:rPr>
                <w:rFonts w:ascii="Tahoma" w:hAnsi="Tahoma" w:cs="Tahoma"/>
                <w:b/>
                <w:sz w:val="22"/>
                <w:szCs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E87923" w:rsidRPr="007B1209" w:rsidTr="00801872">
              <w:tc>
                <w:tcPr>
                  <w:tcW w:w="3991" w:type="dxa"/>
                </w:tcPr>
                <w:p w:rsidR="00E87923" w:rsidRPr="007B1209" w:rsidRDefault="00E87923" w:rsidP="00940671">
                  <w:pPr>
                    <w:tabs>
                      <w:tab w:val="left" w:pos="1134"/>
                    </w:tabs>
                    <w:spacing w:before="100" w:after="100"/>
                    <w:jc w:val="both"/>
                    <w:rPr>
                      <w:rFonts w:ascii="Tahoma" w:hAnsi="Tahoma" w:cs="Tahoma"/>
                      <w:b/>
                      <w:szCs w:val="22"/>
                    </w:rPr>
                  </w:pPr>
                  <w:r w:rsidRPr="007B1209">
                    <w:rPr>
                      <w:rFonts w:ascii="Tahoma" w:hAnsi="Tahoma" w:cs="Tahoma"/>
                      <w:b/>
                      <w:szCs w:val="22"/>
                    </w:rPr>
                    <w:t>GEREKLİ</w:t>
                  </w:r>
                </w:p>
              </w:tc>
              <w:tc>
                <w:tcPr>
                  <w:tcW w:w="4089" w:type="dxa"/>
                </w:tcPr>
                <w:p w:rsidR="00E87923" w:rsidRPr="007B1209" w:rsidRDefault="00E87923" w:rsidP="00940671">
                  <w:pPr>
                    <w:tabs>
                      <w:tab w:val="left" w:pos="1134"/>
                    </w:tabs>
                    <w:spacing w:before="100" w:after="100"/>
                    <w:jc w:val="both"/>
                    <w:rPr>
                      <w:rFonts w:ascii="Tahoma" w:hAnsi="Tahoma" w:cs="Tahoma"/>
                      <w:b/>
                      <w:szCs w:val="22"/>
                    </w:rPr>
                  </w:pPr>
                  <w:r w:rsidRPr="007B1209">
                    <w:rPr>
                      <w:rFonts w:ascii="Tahoma" w:hAnsi="Tahoma" w:cs="Tahoma"/>
                      <w:b/>
                      <w:szCs w:val="22"/>
                    </w:rPr>
                    <w:t>TERCİH</w:t>
                  </w:r>
                </w:p>
              </w:tc>
            </w:tr>
            <w:tr w:rsidR="00E87923" w:rsidRPr="007B1209" w:rsidTr="00801872">
              <w:tc>
                <w:tcPr>
                  <w:tcW w:w="3991" w:type="dxa"/>
                </w:tcPr>
                <w:p w:rsidR="00E87923" w:rsidRPr="007B1209" w:rsidRDefault="008C41B4" w:rsidP="00940671">
                  <w:pPr>
                    <w:tabs>
                      <w:tab w:val="left" w:pos="1134"/>
                    </w:tabs>
                    <w:spacing w:before="100" w:after="100"/>
                    <w:rPr>
                      <w:rFonts w:ascii="Tahoma" w:hAnsi="Tahoma" w:cs="Tahoma"/>
                      <w:szCs w:val="22"/>
                    </w:rPr>
                  </w:pPr>
                  <w:r w:rsidRPr="007B1209">
                    <w:rPr>
                      <w:rFonts w:ascii="Tahoma" w:hAnsi="Tahoma" w:cs="Tahoma"/>
                      <w:szCs w:val="22"/>
                    </w:rPr>
                    <w:t>Minumum 7</w:t>
                  </w:r>
                  <w:r w:rsidR="00E87923" w:rsidRPr="007B1209">
                    <w:rPr>
                      <w:rFonts w:ascii="Tahoma" w:hAnsi="Tahoma" w:cs="Tahoma"/>
                      <w:szCs w:val="22"/>
                    </w:rPr>
                    <w:t xml:space="preserve"> yıl </w:t>
                  </w:r>
                  <w:r w:rsidRPr="007B1209">
                    <w:rPr>
                      <w:rFonts w:ascii="Tahoma" w:hAnsi="Tahoma" w:cs="Tahoma"/>
                      <w:szCs w:val="22"/>
                    </w:rPr>
                    <w:t>benzer pozisyonda tecrübe sahibi</w:t>
                  </w:r>
                  <w:r w:rsidR="0068053C" w:rsidRPr="007B1209">
                    <w:rPr>
                      <w:rFonts w:ascii="Tahoma" w:hAnsi="Tahoma" w:cs="Tahoma"/>
                      <w:szCs w:val="22"/>
                    </w:rPr>
                    <w:t>,</w:t>
                  </w:r>
                </w:p>
                <w:p w:rsidR="00E87923"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İyi derecede donanım bilgisine sahip</w:t>
                  </w:r>
                  <w:r w:rsidR="0068053C" w:rsidRPr="007B1209">
                    <w:rPr>
                      <w:rFonts w:ascii="Tahoma" w:hAnsi="Tahoma" w:cs="Tahoma"/>
                      <w:szCs w:val="22"/>
                    </w:rPr>
                    <w:t>,</w:t>
                  </w:r>
                </w:p>
                <w:p w:rsidR="00E87923"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İşletim sistemlerine hakim,</w:t>
                  </w:r>
                </w:p>
                <w:p w:rsidR="0068053C"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 xml:space="preserve">Windows Server </w:t>
                  </w:r>
                  <w:r w:rsidR="00A8625E" w:rsidRPr="007B1209">
                    <w:rPr>
                      <w:rFonts w:ascii="Tahoma" w:hAnsi="Tahoma" w:cs="Tahoma"/>
                      <w:szCs w:val="22"/>
                    </w:rPr>
                    <w:t>İ</w:t>
                  </w:r>
                  <w:r w:rsidRPr="007B1209">
                    <w:rPr>
                      <w:rFonts w:ascii="Tahoma" w:hAnsi="Tahoma" w:cs="Tahoma"/>
                      <w:szCs w:val="22"/>
                    </w:rPr>
                    <w:t>şletim sistemleri konusunda deneyimli,</w:t>
                  </w:r>
                </w:p>
                <w:p w:rsidR="005E7E6F" w:rsidRPr="007B1209" w:rsidRDefault="005E7E6F" w:rsidP="00940671">
                  <w:pPr>
                    <w:tabs>
                      <w:tab w:val="left" w:pos="1134"/>
                    </w:tabs>
                    <w:spacing w:before="100" w:after="100"/>
                    <w:rPr>
                      <w:rFonts w:ascii="Tahoma" w:hAnsi="Tahoma" w:cs="Tahoma"/>
                      <w:szCs w:val="22"/>
                    </w:rPr>
                  </w:pPr>
                  <w:r w:rsidRPr="007B1209">
                    <w:rPr>
                      <w:rFonts w:ascii="Tahoma" w:hAnsi="Tahoma" w:cs="Tahoma"/>
                      <w:szCs w:val="22"/>
                    </w:rPr>
                    <w:t>Ağ cihazları kurulum ve yönetimi konusunda deneyimli</w:t>
                  </w:r>
                </w:p>
                <w:p w:rsidR="0068053C"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MS Exchange kurulum, kullanım ve sorun çözmede tecrübeli,</w:t>
                  </w:r>
                </w:p>
                <w:p w:rsidR="0068053C"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Çok İyi derecede MS Ofis bilgisi</w:t>
                  </w:r>
                  <w:r w:rsidR="0068053C" w:rsidRPr="007B1209">
                    <w:rPr>
                      <w:rFonts w:ascii="Tahoma" w:hAnsi="Tahoma" w:cs="Tahoma"/>
                      <w:szCs w:val="22"/>
                    </w:rPr>
                    <w:t>,</w:t>
                  </w:r>
                </w:p>
                <w:p w:rsidR="0068053C"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İyi derecede Teknik İngilizce</w:t>
                  </w:r>
                  <w:r w:rsidR="0068053C" w:rsidRPr="007B1209">
                    <w:rPr>
                      <w:rFonts w:ascii="Tahoma" w:hAnsi="Tahoma" w:cs="Tahoma"/>
                      <w:szCs w:val="22"/>
                    </w:rPr>
                    <w:t>,</w:t>
                  </w:r>
                </w:p>
                <w:p w:rsidR="0068053C"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Analitik düşünce yapısına sahip</w:t>
                  </w:r>
                  <w:r w:rsidR="0068053C" w:rsidRPr="007B1209">
                    <w:rPr>
                      <w:rFonts w:ascii="Tahoma" w:hAnsi="Tahoma" w:cs="Tahoma"/>
                      <w:szCs w:val="22"/>
                    </w:rPr>
                    <w:t>,</w:t>
                  </w:r>
                </w:p>
                <w:p w:rsidR="0068053C" w:rsidRPr="007B1209" w:rsidRDefault="0068053C" w:rsidP="00940671">
                  <w:pPr>
                    <w:tabs>
                      <w:tab w:val="left" w:pos="1134"/>
                    </w:tabs>
                    <w:spacing w:before="100" w:after="100"/>
                    <w:rPr>
                      <w:rFonts w:ascii="Tahoma" w:hAnsi="Tahoma" w:cs="Tahoma"/>
                      <w:szCs w:val="22"/>
                    </w:rPr>
                  </w:pPr>
                  <w:r w:rsidRPr="007B1209">
                    <w:rPr>
                      <w:rFonts w:ascii="Tahoma" w:hAnsi="Tahoma" w:cs="Tahoma"/>
                      <w:szCs w:val="22"/>
                    </w:rPr>
                    <w:t xml:space="preserve">Problem Anlama ve Çözme </w:t>
                  </w:r>
                  <w:r w:rsidR="00E87923" w:rsidRPr="007B1209">
                    <w:rPr>
                      <w:rFonts w:ascii="Tahoma" w:hAnsi="Tahoma" w:cs="Tahoma"/>
                      <w:szCs w:val="22"/>
                    </w:rPr>
                    <w:t>yetkinliklerine sahip</w:t>
                  </w:r>
                  <w:r w:rsidRPr="007B1209">
                    <w:rPr>
                      <w:rFonts w:ascii="Tahoma" w:hAnsi="Tahoma" w:cs="Tahoma"/>
                      <w:szCs w:val="22"/>
                    </w:rPr>
                    <w:t>,</w:t>
                  </w:r>
                </w:p>
                <w:p w:rsidR="00E87923" w:rsidRPr="007B1209" w:rsidRDefault="00E87923" w:rsidP="00940671">
                  <w:pPr>
                    <w:tabs>
                      <w:tab w:val="left" w:pos="1134"/>
                    </w:tabs>
                    <w:spacing w:before="100" w:after="100"/>
                    <w:rPr>
                      <w:rFonts w:ascii="Tahoma" w:hAnsi="Tahoma" w:cs="Tahoma"/>
                      <w:szCs w:val="22"/>
                    </w:rPr>
                  </w:pPr>
                  <w:r w:rsidRPr="007B1209">
                    <w:rPr>
                      <w:rFonts w:ascii="Tahoma" w:hAnsi="Tahoma" w:cs="Tahoma"/>
                      <w:szCs w:val="22"/>
                    </w:rPr>
                    <w:t>İletişim ve ikna becerileri kuvvetli</w:t>
                  </w:r>
                  <w:r w:rsidR="008C41B4" w:rsidRPr="007B1209">
                    <w:rPr>
                      <w:rFonts w:ascii="Tahoma" w:hAnsi="Tahoma" w:cs="Tahoma"/>
                      <w:szCs w:val="22"/>
                    </w:rPr>
                    <w:t>,</w:t>
                  </w:r>
                </w:p>
                <w:p w:rsidR="008C41B4" w:rsidRPr="007B1209" w:rsidRDefault="008C41B4" w:rsidP="00940671">
                  <w:pPr>
                    <w:tabs>
                      <w:tab w:val="left" w:pos="1134"/>
                    </w:tabs>
                    <w:spacing w:before="100" w:after="100"/>
                    <w:rPr>
                      <w:rFonts w:ascii="Tahoma" w:hAnsi="Tahoma" w:cs="Tahoma"/>
                      <w:szCs w:val="22"/>
                    </w:rPr>
                  </w:pPr>
                  <w:r w:rsidRPr="007B1209">
                    <w:rPr>
                      <w:rFonts w:ascii="Tahoma" w:hAnsi="Tahoma" w:cs="Tahoma"/>
                      <w:szCs w:val="22"/>
                    </w:rPr>
                    <w:t>İç ve Dış Paydaşların Memnuniyeti bakış açısına sahip,</w:t>
                  </w:r>
                </w:p>
              </w:tc>
              <w:tc>
                <w:tcPr>
                  <w:tcW w:w="4089" w:type="dxa"/>
                </w:tcPr>
                <w:p w:rsidR="00E87923" w:rsidRPr="007B1209" w:rsidRDefault="008C41B4" w:rsidP="00940671">
                  <w:pPr>
                    <w:tabs>
                      <w:tab w:val="left" w:pos="1134"/>
                    </w:tabs>
                    <w:spacing w:before="100" w:after="100"/>
                    <w:jc w:val="both"/>
                    <w:rPr>
                      <w:rFonts w:ascii="Tahoma" w:hAnsi="Tahoma" w:cs="Tahoma"/>
                      <w:szCs w:val="22"/>
                    </w:rPr>
                  </w:pPr>
                  <w:r w:rsidRPr="007B1209">
                    <w:rPr>
                      <w:rFonts w:ascii="Tahoma" w:hAnsi="Tahoma" w:cs="Tahoma"/>
                      <w:szCs w:val="22"/>
                    </w:rPr>
                    <w:t>7</w:t>
                  </w:r>
                  <w:r w:rsidR="00E87923" w:rsidRPr="007B1209">
                    <w:rPr>
                      <w:rFonts w:ascii="Tahoma" w:hAnsi="Tahoma" w:cs="Tahoma"/>
                      <w:szCs w:val="22"/>
                    </w:rPr>
                    <w:t xml:space="preserve"> yıl ve üzeri</w:t>
                  </w:r>
                </w:p>
                <w:p w:rsidR="00E87923" w:rsidRPr="007B1209" w:rsidRDefault="00E87923" w:rsidP="00940671">
                  <w:pPr>
                    <w:pStyle w:val="GvdeMetni3"/>
                    <w:rPr>
                      <w:rFonts w:ascii="Tahoma" w:hAnsi="Tahoma" w:cs="Tahoma"/>
                      <w:sz w:val="20"/>
                      <w:szCs w:val="22"/>
                    </w:rPr>
                  </w:pPr>
                  <w:r w:rsidRPr="007B1209">
                    <w:rPr>
                      <w:rFonts w:ascii="Tahoma" w:hAnsi="Tahoma" w:cs="Tahoma"/>
                      <w:sz w:val="20"/>
                      <w:szCs w:val="22"/>
                    </w:rPr>
                    <w:br/>
                  </w:r>
                  <w:r w:rsidRPr="007B1209">
                    <w:rPr>
                      <w:rFonts w:ascii="Tahoma" w:hAnsi="Tahoma" w:cs="Tahoma"/>
                      <w:sz w:val="20"/>
                      <w:szCs w:val="22"/>
                    </w:rPr>
                    <w:br/>
                  </w:r>
                </w:p>
                <w:p w:rsidR="00BD7B55" w:rsidRPr="007B1209" w:rsidRDefault="00BD7B55" w:rsidP="00BD7B55">
                  <w:pPr>
                    <w:tabs>
                      <w:tab w:val="left" w:pos="1134"/>
                    </w:tabs>
                    <w:spacing w:before="100" w:after="100"/>
                    <w:rPr>
                      <w:rFonts w:ascii="Tahoma" w:hAnsi="Tahoma" w:cs="Tahoma"/>
                      <w:szCs w:val="22"/>
                    </w:rPr>
                  </w:pPr>
                  <w:r w:rsidRPr="007B1209">
                    <w:rPr>
                      <w:rFonts w:ascii="Tahoma" w:hAnsi="Tahoma" w:cs="Tahoma"/>
                      <w:szCs w:val="22"/>
                    </w:rPr>
                    <w:t>MS Sistem Mühendisliği Sertifikasına (MCSE) sahip,</w:t>
                  </w:r>
                </w:p>
                <w:p w:rsidR="00E87923" w:rsidRPr="007B1209" w:rsidRDefault="00E87923" w:rsidP="00940671">
                  <w:pPr>
                    <w:pStyle w:val="GvdeMetni3"/>
                    <w:rPr>
                      <w:rFonts w:ascii="Tahoma" w:hAnsi="Tahoma" w:cs="Tahoma"/>
                      <w:sz w:val="20"/>
                      <w:szCs w:val="22"/>
                    </w:rPr>
                  </w:pPr>
                  <w:r w:rsidRPr="007B1209">
                    <w:rPr>
                      <w:rFonts w:ascii="Tahoma" w:hAnsi="Tahoma" w:cs="Tahoma"/>
                      <w:sz w:val="20"/>
                      <w:szCs w:val="22"/>
                    </w:rPr>
                    <w:t>Cisco Network Yöneticisi (CCNA) Sertifikasına sahip,</w:t>
                  </w:r>
                  <w:r w:rsidRPr="007B1209">
                    <w:rPr>
                      <w:rFonts w:ascii="Tahoma" w:hAnsi="Tahoma" w:cs="Tahoma"/>
                      <w:sz w:val="20"/>
                      <w:szCs w:val="22"/>
                    </w:rPr>
                    <w:br/>
                  </w:r>
                </w:p>
                <w:p w:rsidR="005947A6" w:rsidRPr="007B1209" w:rsidRDefault="005947A6" w:rsidP="00940671">
                  <w:pPr>
                    <w:pStyle w:val="GvdeMetni3"/>
                    <w:rPr>
                      <w:rFonts w:ascii="Tahoma" w:hAnsi="Tahoma" w:cs="Tahoma"/>
                      <w:sz w:val="20"/>
                      <w:szCs w:val="22"/>
                    </w:rPr>
                  </w:pPr>
                  <w:r w:rsidRPr="007B1209">
                    <w:rPr>
                      <w:rFonts w:ascii="Tahoma" w:hAnsi="Tahoma" w:cs="Tahoma"/>
                      <w:sz w:val="20"/>
                      <w:szCs w:val="22"/>
                    </w:rPr>
                    <w:t>Sanallaştırma Platformu (Vmware) sertifikasına sahip</w:t>
                  </w:r>
                </w:p>
                <w:p w:rsidR="00E87923" w:rsidRPr="007B1209" w:rsidRDefault="00E87923" w:rsidP="00940671">
                  <w:pPr>
                    <w:tabs>
                      <w:tab w:val="left" w:pos="1134"/>
                    </w:tabs>
                    <w:spacing w:before="100" w:after="100"/>
                    <w:jc w:val="both"/>
                    <w:rPr>
                      <w:rFonts w:ascii="Tahoma" w:hAnsi="Tahoma" w:cs="Tahoma"/>
                      <w:szCs w:val="22"/>
                    </w:rPr>
                  </w:pPr>
                </w:p>
                <w:p w:rsidR="00E87923" w:rsidRPr="007B1209" w:rsidRDefault="00E87923" w:rsidP="00940671">
                  <w:pPr>
                    <w:tabs>
                      <w:tab w:val="left" w:pos="1134"/>
                    </w:tabs>
                    <w:spacing w:before="100" w:after="100"/>
                    <w:jc w:val="both"/>
                    <w:rPr>
                      <w:rFonts w:ascii="Tahoma" w:hAnsi="Tahoma" w:cs="Tahoma"/>
                      <w:szCs w:val="22"/>
                    </w:rPr>
                  </w:pPr>
                </w:p>
                <w:p w:rsidR="00E87923" w:rsidRPr="007B1209" w:rsidRDefault="00E87923" w:rsidP="00940671">
                  <w:pPr>
                    <w:tabs>
                      <w:tab w:val="left" w:pos="1134"/>
                    </w:tabs>
                    <w:spacing w:before="100" w:after="100"/>
                    <w:jc w:val="both"/>
                    <w:rPr>
                      <w:rFonts w:ascii="Tahoma" w:hAnsi="Tahoma" w:cs="Tahoma"/>
                      <w:szCs w:val="22"/>
                    </w:rPr>
                  </w:pPr>
                </w:p>
                <w:p w:rsidR="00E87923" w:rsidRPr="007B1209" w:rsidRDefault="00E87923" w:rsidP="00940671">
                  <w:pPr>
                    <w:tabs>
                      <w:tab w:val="left" w:pos="1134"/>
                    </w:tabs>
                    <w:spacing w:before="100" w:after="100"/>
                    <w:jc w:val="both"/>
                    <w:rPr>
                      <w:rFonts w:ascii="Tahoma" w:hAnsi="Tahoma" w:cs="Tahoma"/>
                      <w:szCs w:val="22"/>
                    </w:rPr>
                  </w:pPr>
                </w:p>
                <w:p w:rsidR="00E87923" w:rsidRPr="007B1209" w:rsidRDefault="00E87923" w:rsidP="00940671">
                  <w:pPr>
                    <w:tabs>
                      <w:tab w:val="left" w:pos="1134"/>
                    </w:tabs>
                    <w:spacing w:before="100" w:after="100"/>
                    <w:jc w:val="both"/>
                    <w:rPr>
                      <w:rFonts w:ascii="Tahoma" w:hAnsi="Tahoma" w:cs="Tahoma"/>
                      <w:szCs w:val="22"/>
                    </w:rPr>
                  </w:pPr>
                  <w:r w:rsidRPr="007B1209">
                    <w:rPr>
                      <w:rFonts w:ascii="Tahoma" w:hAnsi="Tahoma" w:cs="Tahoma"/>
                      <w:szCs w:val="22"/>
                    </w:rPr>
                    <w:t xml:space="preserve"> </w:t>
                  </w:r>
                </w:p>
              </w:tc>
            </w:tr>
          </w:tbl>
          <w:p w:rsidR="00E87923" w:rsidRPr="007B1209" w:rsidRDefault="00E87923" w:rsidP="00E87923">
            <w:pPr>
              <w:tabs>
                <w:tab w:val="left" w:pos="1134"/>
              </w:tabs>
              <w:spacing w:before="100" w:after="100"/>
              <w:jc w:val="both"/>
              <w:rPr>
                <w:rFonts w:ascii="Tahoma" w:hAnsi="Tahoma" w:cs="Tahoma"/>
                <w:b/>
                <w:sz w:val="22"/>
                <w:szCs w:val="22"/>
              </w:rPr>
            </w:pPr>
          </w:p>
          <w:p w:rsidR="00E87923" w:rsidRPr="007B1209" w:rsidRDefault="00E87923" w:rsidP="00E87923">
            <w:pPr>
              <w:tabs>
                <w:tab w:val="left" w:pos="1134"/>
              </w:tabs>
              <w:spacing w:before="100" w:after="100"/>
              <w:ind w:left="851" w:hanging="284"/>
              <w:jc w:val="both"/>
              <w:rPr>
                <w:rFonts w:ascii="Tahoma" w:hAnsi="Tahoma" w:cs="Tahoma"/>
                <w:b/>
                <w:sz w:val="22"/>
                <w:szCs w:val="22"/>
              </w:rPr>
            </w:pPr>
            <w:r w:rsidRPr="007B1209">
              <w:rPr>
                <w:rFonts w:ascii="Tahoma" w:hAnsi="Tahoma" w:cs="Tahoma"/>
                <w:b/>
                <w:sz w:val="22"/>
                <w:szCs w:val="22"/>
              </w:rPr>
              <w:t>VII.</w:t>
            </w:r>
            <w:r w:rsidRPr="007B1209">
              <w:rPr>
                <w:rFonts w:ascii="Tahoma" w:hAnsi="Tahoma" w:cs="Tahoma"/>
                <w:b/>
                <w:sz w:val="22"/>
                <w:szCs w:val="22"/>
              </w:rPr>
              <w:tab/>
              <w:t>HATA VE RİSK</w:t>
            </w:r>
          </w:p>
          <w:p w:rsidR="00E87923" w:rsidRPr="007B1209" w:rsidRDefault="00E87923" w:rsidP="00E87923">
            <w:pPr>
              <w:tabs>
                <w:tab w:val="left" w:pos="1134"/>
              </w:tabs>
              <w:spacing w:before="100" w:after="100"/>
              <w:ind w:left="567"/>
              <w:rPr>
                <w:rFonts w:ascii="Tahoma" w:hAnsi="Tahoma" w:cs="Tahoma"/>
                <w:szCs w:val="22"/>
              </w:rPr>
            </w:pPr>
            <w:r w:rsidRPr="007B1209">
              <w:rPr>
                <w:rFonts w:ascii="Tahoma" w:hAnsi="Tahoma" w:cs="Tahoma"/>
                <w:szCs w:val="22"/>
              </w:rPr>
              <w:t xml:space="preserve">Yapılacak hata </w:t>
            </w:r>
            <w:r w:rsidR="00141B4A">
              <w:rPr>
                <w:rFonts w:ascii="Tahoma" w:hAnsi="Tahoma" w:cs="Tahoma"/>
                <w:szCs w:val="22"/>
              </w:rPr>
              <w:t xml:space="preserve">İstanbul </w:t>
            </w:r>
            <w:r w:rsidRPr="007B1209">
              <w:rPr>
                <w:rFonts w:ascii="Tahoma" w:hAnsi="Tahoma" w:cs="Tahoma"/>
                <w:szCs w:val="22"/>
              </w:rPr>
              <w:t xml:space="preserve">Okan Üniversitesi </w:t>
            </w:r>
            <w:r w:rsidR="00192EC4" w:rsidRPr="007B1209">
              <w:rPr>
                <w:rFonts w:ascii="Tahoma" w:hAnsi="Tahoma" w:cs="Tahoma"/>
                <w:szCs w:val="22"/>
              </w:rPr>
              <w:t>tekn</w:t>
            </w:r>
            <w:r w:rsidR="00D57185" w:rsidRPr="007B1209">
              <w:rPr>
                <w:rFonts w:ascii="Tahoma" w:hAnsi="Tahoma" w:cs="Tahoma"/>
                <w:szCs w:val="22"/>
              </w:rPr>
              <w:t>olojik altyapısını ve tüm bilgi</w:t>
            </w:r>
            <w:r w:rsidR="00192EC4" w:rsidRPr="007B1209">
              <w:rPr>
                <w:rFonts w:ascii="Tahoma" w:hAnsi="Tahoma" w:cs="Tahoma"/>
                <w:szCs w:val="22"/>
              </w:rPr>
              <w:t>sayar kullanıcılarını</w:t>
            </w:r>
            <w:r w:rsidR="00E311BF" w:rsidRPr="007B1209">
              <w:rPr>
                <w:rFonts w:ascii="Tahoma" w:hAnsi="Tahoma" w:cs="Tahoma"/>
                <w:szCs w:val="22"/>
              </w:rPr>
              <w:t xml:space="preserve"> olumsuz etkiler.</w:t>
            </w:r>
            <w:r w:rsidR="00192EC4" w:rsidRPr="007B1209">
              <w:rPr>
                <w:rFonts w:ascii="Tahoma" w:hAnsi="Tahoma" w:cs="Tahoma"/>
                <w:szCs w:val="22"/>
              </w:rPr>
              <w:t xml:space="preserve">  </w:t>
            </w:r>
          </w:p>
          <w:p w:rsidR="0068053C" w:rsidRDefault="0068053C" w:rsidP="00E87923">
            <w:pPr>
              <w:tabs>
                <w:tab w:val="left" w:pos="1134"/>
              </w:tabs>
              <w:spacing w:before="100" w:after="100"/>
              <w:ind w:left="567"/>
              <w:jc w:val="both"/>
              <w:rPr>
                <w:rFonts w:ascii="Tahoma" w:hAnsi="Tahoma" w:cs="Tahoma"/>
                <w:sz w:val="22"/>
                <w:szCs w:val="22"/>
              </w:rPr>
            </w:pPr>
          </w:p>
          <w:p w:rsidR="00141B4A" w:rsidRDefault="00141B4A" w:rsidP="00E87923">
            <w:pPr>
              <w:tabs>
                <w:tab w:val="left" w:pos="1134"/>
              </w:tabs>
              <w:spacing w:before="100" w:after="100"/>
              <w:ind w:left="567"/>
              <w:jc w:val="both"/>
              <w:rPr>
                <w:rFonts w:ascii="Tahoma" w:hAnsi="Tahoma" w:cs="Tahoma"/>
                <w:sz w:val="22"/>
                <w:szCs w:val="22"/>
              </w:rPr>
            </w:pPr>
          </w:p>
          <w:p w:rsidR="00141B4A" w:rsidRDefault="00141B4A" w:rsidP="00E87923">
            <w:pPr>
              <w:tabs>
                <w:tab w:val="left" w:pos="1134"/>
              </w:tabs>
              <w:spacing w:before="100" w:after="100"/>
              <w:ind w:left="567"/>
              <w:jc w:val="both"/>
              <w:rPr>
                <w:rFonts w:ascii="Tahoma" w:hAnsi="Tahoma" w:cs="Tahoma"/>
                <w:sz w:val="22"/>
                <w:szCs w:val="22"/>
              </w:rPr>
            </w:pPr>
          </w:p>
          <w:p w:rsidR="00141B4A" w:rsidRPr="007B1209" w:rsidRDefault="00141B4A" w:rsidP="00E87923">
            <w:pPr>
              <w:tabs>
                <w:tab w:val="left" w:pos="1134"/>
              </w:tabs>
              <w:spacing w:before="100" w:after="100"/>
              <w:ind w:left="567"/>
              <w:jc w:val="both"/>
              <w:rPr>
                <w:rFonts w:ascii="Tahoma" w:hAnsi="Tahoma" w:cs="Tahoma"/>
                <w:sz w:val="22"/>
                <w:szCs w:val="22"/>
              </w:rPr>
            </w:pPr>
          </w:p>
          <w:p w:rsidR="00E87923" w:rsidRPr="007B1209" w:rsidRDefault="00E87923" w:rsidP="00E87923">
            <w:pPr>
              <w:tabs>
                <w:tab w:val="left" w:pos="1134"/>
              </w:tabs>
              <w:spacing w:before="100" w:after="100"/>
              <w:ind w:left="851" w:hanging="284"/>
              <w:jc w:val="both"/>
              <w:rPr>
                <w:rFonts w:ascii="Tahoma" w:hAnsi="Tahoma" w:cs="Tahoma"/>
                <w:b/>
                <w:sz w:val="22"/>
                <w:szCs w:val="22"/>
              </w:rPr>
            </w:pPr>
            <w:r w:rsidRPr="007B1209">
              <w:rPr>
                <w:rFonts w:ascii="Tahoma" w:hAnsi="Tahoma" w:cs="Tahoma"/>
                <w:b/>
                <w:sz w:val="22"/>
                <w:szCs w:val="22"/>
              </w:rPr>
              <w:t>VIII. ÇALIŞILAN ÇEVRE</w:t>
            </w:r>
          </w:p>
          <w:p w:rsidR="00E87923" w:rsidRPr="007B1209" w:rsidRDefault="007B1209" w:rsidP="00E87923">
            <w:pPr>
              <w:tabs>
                <w:tab w:val="left" w:pos="1134"/>
              </w:tabs>
              <w:spacing w:before="100" w:after="100"/>
              <w:ind w:left="851" w:hanging="284"/>
              <w:jc w:val="both"/>
              <w:rPr>
                <w:rFonts w:ascii="Tahoma" w:hAnsi="Tahoma" w:cs="Tahoma"/>
                <w:b/>
                <w:u w:val="single"/>
              </w:rPr>
            </w:pPr>
            <w:r w:rsidRPr="007B1209">
              <w:rPr>
                <w:rFonts w:ascii="Tahoma" w:hAnsi="Tahoma" w:cs="Tahoma"/>
                <w:b/>
                <w:u w:val="single"/>
              </w:rPr>
              <w:t>İç Çevre</w:t>
            </w:r>
            <w:r w:rsidR="00E87923" w:rsidRPr="007B1209">
              <w:rPr>
                <w:rFonts w:ascii="Tahoma" w:hAnsi="Tahoma" w:cs="Tahoma"/>
                <w:b/>
                <w:u w:val="single"/>
              </w:rPr>
              <w:t>:</w:t>
            </w:r>
          </w:p>
          <w:p w:rsidR="00E87923" w:rsidRPr="007B1209" w:rsidRDefault="00E87923" w:rsidP="00E87923">
            <w:pPr>
              <w:tabs>
                <w:tab w:val="left" w:pos="1134"/>
              </w:tabs>
              <w:spacing w:before="100" w:after="100"/>
              <w:ind w:left="851" w:hanging="284"/>
              <w:jc w:val="both"/>
              <w:rPr>
                <w:rFonts w:ascii="Tahoma" w:hAnsi="Tahoma" w:cs="Tahoma"/>
              </w:rPr>
            </w:pPr>
            <w:r w:rsidRPr="007B1209">
              <w:rPr>
                <w:rFonts w:ascii="Tahoma" w:hAnsi="Tahoma" w:cs="Tahoma"/>
              </w:rPr>
              <w:t>Yönetim, idari ve akademik tüm çalışanlar</w:t>
            </w:r>
          </w:p>
          <w:p w:rsidR="00E87923" w:rsidRPr="007B1209" w:rsidRDefault="00E87923" w:rsidP="00E87923">
            <w:pPr>
              <w:tabs>
                <w:tab w:val="left" w:pos="1134"/>
              </w:tabs>
              <w:spacing w:before="100" w:after="100"/>
              <w:ind w:left="851" w:hanging="284"/>
              <w:jc w:val="both"/>
              <w:rPr>
                <w:rFonts w:ascii="Tahoma" w:hAnsi="Tahoma" w:cs="Tahoma"/>
                <w:b/>
                <w:u w:val="single"/>
              </w:rPr>
            </w:pPr>
            <w:r w:rsidRPr="007B1209">
              <w:rPr>
                <w:rFonts w:ascii="Tahoma" w:hAnsi="Tahoma" w:cs="Tahoma"/>
                <w:b/>
                <w:u w:val="single"/>
              </w:rPr>
              <w:t>Dış Çevre:</w:t>
            </w:r>
          </w:p>
          <w:p w:rsidR="00E87923" w:rsidRPr="007B1209" w:rsidRDefault="00E87923" w:rsidP="00E87923">
            <w:pPr>
              <w:tabs>
                <w:tab w:val="left" w:pos="1134"/>
              </w:tabs>
              <w:spacing w:before="100" w:after="100"/>
              <w:ind w:left="567"/>
              <w:jc w:val="both"/>
              <w:rPr>
                <w:rFonts w:ascii="Tahoma" w:hAnsi="Tahoma" w:cs="Tahoma"/>
                <w:szCs w:val="22"/>
              </w:rPr>
            </w:pPr>
            <w:r w:rsidRPr="007B1209">
              <w:rPr>
                <w:rFonts w:ascii="Tahoma" w:hAnsi="Tahoma" w:cs="Tahoma"/>
                <w:szCs w:val="22"/>
              </w:rPr>
              <w:t>Donanım ve yazılım şirketleri</w:t>
            </w:r>
          </w:p>
          <w:p w:rsidR="007B1209" w:rsidRDefault="007B1209" w:rsidP="00141B4A">
            <w:pPr>
              <w:tabs>
                <w:tab w:val="left" w:pos="1134"/>
              </w:tabs>
              <w:spacing w:before="100" w:after="100"/>
              <w:jc w:val="both"/>
              <w:rPr>
                <w:rFonts w:ascii="Tahoma" w:hAnsi="Tahoma" w:cs="Tahoma"/>
                <w:b/>
                <w:sz w:val="22"/>
                <w:szCs w:val="22"/>
              </w:rPr>
            </w:pPr>
          </w:p>
          <w:p w:rsidR="00E87923" w:rsidRPr="007B1209" w:rsidRDefault="00E87923" w:rsidP="00E87923">
            <w:pPr>
              <w:tabs>
                <w:tab w:val="left" w:pos="1134"/>
              </w:tabs>
              <w:spacing w:before="100" w:after="100"/>
              <w:ind w:left="851" w:hanging="284"/>
              <w:jc w:val="both"/>
              <w:rPr>
                <w:rFonts w:ascii="Tahoma" w:hAnsi="Tahoma" w:cs="Tahoma"/>
                <w:b/>
                <w:sz w:val="22"/>
                <w:szCs w:val="22"/>
              </w:rPr>
            </w:pPr>
            <w:r w:rsidRPr="007B1209">
              <w:rPr>
                <w:rFonts w:ascii="Tahoma" w:hAnsi="Tahoma" w:cs="Tahoma"/>
                <w:b/>
                <w:sz w:val="22"/>
                <w:szCs w:val="22"/>
              </w:rPr>
              <w:t>IX. DÖKÜMANLAR</w:t>
            </w:r>
          </w:p>
          <w:p w:rsidR="00E87923" w:rsidRPr="007B1209" w:rsidRDefault="00E87923" w:rsidP="00E87923">
            <w:pPr>
              <w:tabs>
                <w:tab w:val="left" w:pos="1134"/>
              </w:tabs>
              <w:spacing w:before="100" w:after="100"/>
              <w:ind w:left="851" w:hanging="284"/>
              <w:jc w:val="both"/>
              <w:rPr>
                <w:rFonts w:ascii="Tahoma" w:hAnsi="Tahoma" w:cs="Tahoma"/>
                <w:szCs w:val="22"/>
              </w:rPr>
            </w:pPr>
            <w:r w:rsidRPr="007B1209">
              <w:rPr>
                <w:rFonts w:ascii="Tahoma" w:hAnsi="Tahoma" w:cs="Tahoma"/>
                <w:szCs w:val="22"/>
              </w:rPr>
              <w:t>Prosedürler</w:t>
            </w:r>
            <w:r w:rsidR="00DE3C56" w:rsidRPr="007B1209">
              <w:rPr>
                <w:rFonts w:ascii="Tahoma" w:hAnsi="Tahoma" w:cs="Tahoma"/>
                <w:szCs w:val="22"/>
              </w:rPr>
              <w:t>, Yönergeler, Talimatlar</w:t>
            </w:r>
          </w:p>
          <w:p w:rsidR="008C41B4" w:rsidRPr="007B1209" w:rsidRDefault="008C41B4" w:rsidP="00E87923">
            <w:pPr>
              <w:tabs>
                <w:tab w:val="left" w:pos="1134"/>
              </w:tabs>
              <w:spacing w:before="100" w:after="100"/>
              <w:ind w:left="851" w:hanging="284"/>
              <w:jc w:val="both"/>
              <w:rPr>
                <w:rFonts w:ascii="Tahoma" w:hAnsi="Tahoma" w:cs="Tahoma"/>
                <w:b/>
                <w:sz w:val="22"/>
                <w:szCs w:val="22"/>
              </w:rPr>
            </w:pPr>
          </w:p>
          <w:p w:rsidR="00E87923" w:rsidRPr="007B1209" w:rsidRDefault="00E87923" w:rsidP="00E87923">
            <w:pPr>
              <w:tabs>
                <w:tab w:val="left" w:pos="1134"/>
              </w:tabs>
              <w:spacing w:before="100" w:after="100"/>
              <w:ind w:left="851" w:hanging="284"/>
              <w:jc w:val="both"/>
              <w:rPr>
                <w:rFonts w:ascii="Tahoma" w:hAnsi="Tahoma" w:cs="Tahoma"/>
                <w:b/>
                <w:sz w:val="22"/>
                <w:szCs w:val="22"/>
              </w:rPr>
            </w:pPr>
            <w:r w:rsidRPr="007B1209">
              <w:rPr>
                <w:rFonts w:ascii="Tahoma" w:hAnsi="Tahoma" w:cs="Tahoma"/>
                <w:b/>
                <w:sz w:val="22"/>
                <w:szCs w:val="22"/>
              </w:rPr>
              <w:t>X. ÇALIŞMA KOŞULLARI</w:t>
            </w:r>
          </w:p>
          <w:p w:rsidR="00E87923" w:rsidRPr="007B1209" w:rsidRDefault="00E87923" w:rsidP="00E87923">
            <w:pPr>
              <w:tabs>
                <w:tab w:val="left" w:pos="1134"/>
              </w:tabs>
              <w:spacing w:before="100" w:after="100"/>
              <w:ind w:left="851" w:hanging="284"/>
              <w:jc w:val="both"/>
              <w:rPr>
                <w:rFonts w:ascii="Tahoma" w:hAnsi="Tahoma" w:cs="Tahoma"/>
                <w:szCs w:val="22"/>
              </w:rPr>
            </w:pPr>
            <w:r w:rsidRPr="007B1209">
              <w:rPr>
                <w:rFonts w:ascii="Tahoma" w:hAnsi="Tahoma" w:cs="Tahoma"/>
                <w:b/>
                <w:szCs w:val="22"/>
              </w:rPr>
              <w:t xml:space="preserve">Çalışma </w:t>
            </w:r>
            <w:r w:rsidR="009E66DD" w:rsidRPr="007B1209">
              <w:rPr>
                <w:rFonts w:ascii="Tahoma" w:hAnsi="Tahoma" w:cs="Tahoma"/>
                <w:b/>
                <w:szCs w:val="22"/>
              </w:rPr>
              <w:t>Yer</w:t>
            </w:r>
            <w:r w:rsidRPr="007B1209">
              <w:rPr>
                <w:rFonts w:ascii="Tahoma" w:hAnsi="Tahoma" w:cs="Tahoma"/>
                <w:b/>
                <w:szCs w:val="22"/>
              </w:rPr>
              <w:t>:</w:t>
            </w:r>
            <w:r w:rsidRPr="007B1209">
              <w:rPr>
                <w:rFonts w:ascii="Tahoma" w:hAnsi="Tahoma" w:cs="Tahoma"/>
                <w:szCs w:val="22"/>
              </w:rPr>
              <w:t xml:space="preserve"> </w:t>
            </w:r>
            <w:r w:rsidR="00D31520">
              <w:rPr>
                <w:rFonts w:ascii="Tahoma" w:hAnsi="Tahoma" w:cs="Tahoma"/>
                <w:szCs w:val="22"/>
              </w:rPr>
              <w:t xml:space="preserve">      </w:t>
            </w:r>
            <w:r w:rsidR="006E6058" w:rsidRPr="00AC5E81">
              <w:rPr>
                <w:rFonts w:ascii="Tahoma" w:hAnsi="Tahoma" w:cs="Tahoma"/>
                <w:szCs w:val="22"/>
              </w:rPr>
              <w:t>Tuzla Kampüs  (Gerektiğinde üniversitenin diğer kampüsleri ve hastaneleri)</w:t>
            </w:r>
          </w:p>
          <w:p w:rsidR="00E87923" w:rsidRPr="007B1209" w:rsidRDefault="009E66DD" w:rsidP="00E87923">
            <w:pPr>
              <w:tabs>
                <w:tab w:val="left" w:pos="1134"/>
              </w:tabs>
              <w:spacing w:before="100" w:after="100"/>
              <w:ind w:left="851" w:hanging="284"/>
              <w:jc w:val="both"/>
              <w:rPr>
                <w:rFonts w:ascii="Tahoma" w:hAnsi="Tahoma" w:cs="Tahoma"/>
                <w:szCs w:val="22"/>
              </w:rPr>
            </w:pPr>
            <w:r w:rsidRPr="007B1209">
              <w:rPr>
                <w:rFonts w:ascii="Tahoma" w:hAnsi="Tahoma" w:cs="Tahoma"/>
                <w:b/>
                <w:szCs w:val="22"/>
              </w:rPr>
              <w:t>Çalışma Ortamı</w:t>
            </w:r>
            <w:r w:rsidR="00E87923" w:rsidRPr="007B1209">
              <w:rPr>
                <w:rFonts w:ascii="Tahoma" w:hAnsi="Tahoma" w:cs="Tahoma"/>
                <w:b/>
                <w:szCs w:val="22"/>
              </w:rPr>
              <w:t>:</w:t>
            </w:r>
            <w:r w:rsidR="00E87923" w:rsidRPr="007B1209">
              <w:rPr>
                <w:rFonts w:ascii="Tahoma" w:hAnsi="Tahoma" w:cs="Tahoma"/>
                <w:szCs w:val="22"/>
              </w:rPr>
              <w:t xml:space="preserve"> </w:t>
            </w:r>
            <w:r w:rsidR="00D31520">
              <w:rPr>
                <w:rFonts w:ascii="Tahoma" w:hAnsi="Tahoma" w:cs="Tahoma"/>
                <w:szCs w:val="22"/>
              </w:rPr>
              <w:t xml:space="preserve"> </w:t>
            </w:r>
            <w:r w:rsidR="00E87923" w:rsidRPr="007B1209">
              <w:rPr>
                <w:rFonts w:ascii="Tahoma" w:hAnsi="Tahoma" w:cs="Tahoma"/>
                <w:szCs w:val="22"/>
              </w:rPr>
              <w:t>Ofis</w:t>
            </w:r>
            <w:r w:rsidR="00D54B92" w:rsidRPr="007B1209">
              <w:rPr>
                <w:rFonts w:ascii="Tahoma" w:hAnsi="Tahoma" w:cs="Tahoma"/>
                <w:szCs w:val="22"/>
              </w:rPr>
              <w:t>/Ofis dışı</w:t>
            </w:r>
          </w:p>
          <w:p w:rsidR="00E87923" w:rsidRPr="007B1209" w:rsidRDefault="009E66DD" w:rsidP="00E87923">
            <w:pPr>
              <w:tabs>
                <w:tab w:val="left" w:pos="1134"/>
              </w:tabs>
              <w:spacing w:before="100" w:after="100"/>
              <w:ind w:left="3686" w:hanging="3119"/>
              <w:jc w:val="both"/>
              <w:rPr>
                <w:rFonts w:ascii="Tahoma" w:hAnsi="Tahoma" w:cs="Tahoma"/>
                <w:szCs w:val="22"/>
              </w:rPr>
            </w:pPr>
            <w:r w:rsidRPr="007B1209">
              <w:rPr>
                <w:rFonts w:ascii="Tahoma" w:hAnsi="Tahoma" w:cs="Tahoma"/>
                <w:b/>
                <w:szCs w:val="22"/>
              </w:rPr>
              <w:t>Çalışma Saatleri</w:t>
            </w:r>
            <w:r w:rsidR="00E87923" w:rsidRPr="007B1209">
              <w:rPr>
                <w:rFonts w:ascii="Tahoma" w:hAnsi="Tahoma" w:cs="Tahoma"/>
                <w:b/>
                <w:szCs w:val="22"/>
              </w:rPr>
              <w:t>:</w:t>
            </w:r>
            <w:r w:rsidR="00E87923" w:rsidRPr="007B1209">
              <w:rPr>
                <w:rFonts w:ascii="Tahoma" w:hAnsi="Tahoma" w:cs="Tahoma"/>
                <w:szCs w:val="22"/>
              </w:rPr>
              <w:t>08:30 – 17:30  (sorumlulukları gereği gerektiğinde çalışma saatleri dışında ve hafta sonu çalışır.)</w:t>
            </w:r>
          </w:p>
          <w:p w:rsidR="009E66DD" w:rsidRPr="007B1209" w:rsidRDefault="009E66DD" w:rsidP="00E87923">
            <w:pPr>
              <w:tabs>
                <w:tab w:val="left" w:pos="1134"/>
              </w:tabs>
              <w:spacing w:before="100" w:after="100"/>
              <w:ind w:left="3686" w:hanging="3119"/>
              <w:jc w:val="both"/>
              <w:rPr>
                <w:rFonts w:ascii="Tahoma" w:hAnsi="Tahoma" w:cs="Tahoma"/>
                <w:sz w:val="22"/>
                <w:szCs w:val="22"/>
              </w:rPr>
            </w:pPr>
          </w:p>
          <w:p w:rsidR="009E66DD" w:rsidRPr="007B1209" w:rsidRDefault="009E66DD" w:rsidP="00E87923">
            <w:pPr>
              <w:tabs>
                <w:tab w:val="left" w:pos="1134"/>
              </w:tabs>
              <w:spacing w:before="100" w:after="100"/>
              <w:ind w:left="3686" w:hanging="3119"/>
              <w:jc w:val="both"/>
              <w:rPr>
                <w:rFonts w:ascii="Tahoma" w:hAnsi="Tahoma" w:cs="Tahoma"/>
                <w:sz w:val="22"/>
                <w:szCs w:val="22"/>
              </w:rPr>
            </w:pPr>
          </w:p>
          <w:p w:rsidR="009E66DD" w:rsidRPr="007B1209" w:rsidRDefault="009E66DD" w:rsidP="00E87923">
            <w:pPr>
              <w:tabs>
                <w:tab w:val="left" w:pos="1134"/>
              </w:tabs>
              <w:spacing w:before="100" w:after="100"/>
              <w:ind w:left="3686" w:hanging="3119"/>
              <w:jc w:val="both"/>
              <w:rPr>
                <w:rFonts w:ascii="Tahoma" w:hAnsi="Tahoma" w:cs="Tahoma"/>
                <w:sz w:val="22"/>
                <w:szCs w:val="22"/>
              </w:rPr>
            </w:pPr>
          </w:p>
          <w:p w:rsidR="009E66DD" w:rsidRPr="007B1209" w:rsidRDefault="009E66DD" w:rsidP="00E87923">
            <w:pPr>
              <w:tabs>
                <w:tab w:val="left" w:pos="1134"/>
              </w:tabs>
              <w:spacing w:before="100" w:after="100"/>
              <w:ind w:left="3686" w:hanging="3119"/>
              <w:jc w:val="both"/>
              <w:rPr>
                <w:rFonts w:ascii="Tahoma" w:hAnsi="Tahoma" w:cs="Tahoma"/>
                <w:sz w:val="22"/>
                <w:szCs w:val="22"/>
              </w:rPr>
            </w:pPr>
          </w:p>
          <w:p w:rsidR="00215F14" w:rsidRPr="007B1209" w:rsidRDefault="00215F14" w:rsidP="00CF6BAC">
            <w:pPr>
              <w:spacing w:before="100" w:after="100"/>
              <w:ind w:left="1287"/>
              <w:rPr>
                <w:rFonts w:ascii="Tahoma" w:hAnsi="Tahoma" w:cs="Tahoma"/>
                <w:b/>
                <w:sz w:val="22"/>
                <w:szCs w:val="22"/>
              </w:rPr>
            </w:pPr>
          </w:p>
        </w:tc>
      </w:tr>
      <w:tr w:rsidR="009E66DD" w:rsidRPr="007B1209" w:rsidTr="009E66DD">
        <w:trPr>
          <w:trHeight w:hRule="exact" w:val="926"/>
        </w:trPr>
        <w:tc>
          <w:tcPr>
            <w:tcW w:w="4560" w:type="dxa"/>
            <w:tcBorders>
              <w:top w:val="single" w:sz="4" w:space="0" w:color="auto"/>
            </w:tcBorders>
            <w:vAlign w:val="center"/>
          </w:tcPr>
          <w:p w:rsidR="009E66DD" w:rsidRPr="007B1209" w:rsidRDefault="009E66DD" w:rsidP="009E66DD">
            <w:pPr>
              <w:rPr>
                <w:rFonts w:ascii="Tahoma" w:hAnsi="Tahoma" w:cs="Tahoma"/>
                <w:b/>
                <w:szCs w:val="22"/>
              </w:rPr>
            </w:pPr>
            <w:r w:rsidRPr="007B1209">
              <w:rPr>
                <w:rFonts w:ascii="Tahoma" w:hAnsi="Tahoma" w:cs="Tahoma"/>
                <w:b/>
                <w:szCs w:val="22"/>
              </w:rPr>
              <w:lastRenderedPageBreak/>
              <w:t>Çalışanın Adı-Soyadı</w:t>
            </w:r>
          </w:p>
          <w:p w:rsidR="003D12F8" w:rsidRPr="007B1209" w:rsidRDefault="003D12F8" w:rsidP="009E66DD">
            <w:pPr>
              <w:rPr>
                <w:rFonts w:ascii="Tahoma" w:hAnsi="Tahoma" w:cs="Tahoma"/>
                <w:b/>
                <w:szCs w:val="22"/>
              </w:rPr>
            </w:pPr>
          </w:p>
          <w:p w:rsidR="009E66DD" w:rsidRPr="007B1209" w:rsidRDefault="009E66DD" w:rsidP="009E66DD">
            <w:pPr>
              <w:rPr>
                <w:rFonts w:ascii="Tahoma" w:hAnsi="Tahoma" w:cs="Tahoma"/>
                <w:b/>
                <w:szCs w:val="22"/>
              </w:rPr>
            </w:pPr>
            <w:r w:rsidRPr="007B1209">
              <w:rPr>
                <w:rFonts w:ascii="Tahoma" w:hAnsi="Tahoma" w:cs="Tahoma"/>
                <w:b/>
                <w:szCs w:val="22"/>
              </w:rPr>
              <w:t>İmzası</w:t>
            </w:r>
          </w:p>
        </w:tc>
        <w:tc>
          <w:tcPr>
            <w:tcW w:w="5302" w:type="dxa"/>
            <w:tcBorders>
              <w:top w:val="single" w:sz="4" w:space="0" w:color="auto"/>
            </w:tcBorders>
            <w:vAlign w:val="center"/>
          </w:tcPr>
          <w:p w:rsidR="009E66DD" w:rsidRPr="007B1209" w:rsidRDefault="009E66DD" w:rsidP="009E66DD">
            <w:pPr>
              <w:rPr>
                <w:rFonts w:ascii="Tahoma" w:hAnsi="Tahoma" w:cs="Tahoma"/>
                <w:b/>
                <w:szCs w:val="22"/>
              </w:rPr>
            </w:pPr>
            <w:r w:rsidRPr="007B1209">
              <w:rPr>
                <w:rFonts w:ascii="Tahoma" w:hAnsi="Tahoma" w:cs="Tahoma"/>
                <w:b/>
                <w:szCs w:val="22"/>
              </w:rPr>
              <w:t>Yöneticinin Adı-Soyadı</w:t>
            </w:r>
          </w:p>
          <w:p w:rsidR="003D12F8" w:rsidRPr="007B1209" w:rsidRDefault="003D12F8" w:rsidP="009E66DD">
            <w:pPr>
              <w:rPr>
                <w:rFonts w:ascii="Tahoma" w:hAnsi="Tahoma" w:cs="Tahoma"/>
                <w:b/>
                <w:szCs w:val="22"/>
              </w:rPr>
            </w:pPr>
          </w:p>
          <w:p w:rsidR="009E66DD" w:rsidRPr="007B1209" w:rsidRDefault="009E66DD" w:rsidP="009E66DD">
            <w:pPr>
              <w:rPr>
                <w:rFonts w:ascii="Tahoma" w:hAnsi="Tahoma" w:cs="Tahoma"/>
                <w:b/>
                <w:szCs w:val="22"/>
              </w:rPr>
            </w:pPr>
            <w:r w:rsidRPr="007B1209">
              <w:rPr>
                <w:rFonts w:ascii="Tahoma" w:hAnsi="Tahoma" w:cs="Tahoma"/>
                <w:b/>
                <w:szCs w:val="22"/>
              </w:rPr>
              <w:t>İmzası</w:t>
            </w:r>
          </w:p>
        </w:tc>
      </w:tr>
    </w:tbl>
    <w:p w:rsidR="00F44B53" w:rsidRPr="007B1209" w:rsidRDefault="00F44B53" w:rsidP="00DE0614">
      <w:pPr>
        <w:rPr>
          <w:rFonts w:ascii="Tahoma" w:hAnsi="Tahoma" w:cs="Tahoma"/>
          <w:b/>
          <w:sz w:val="22"/>
          <w:szCs w:val="22"/>
        </w:rPr>
      </w:pPr>
    </w:p>
    <w:sectPr w:rsidR="00F44B53" w:rsidRPr="007B1209"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BBA" w:rsidRDefault="00E85BBA" w:rsidP="00DD3B88">
      <w:r>
        <w:separator/>
      </w:r>
    </w:p>
  </w:endnote>
  <w:endnote w:type="continuationSeparator" w:id="0">
    <w:p w:rsidR="00E85BBA" w:rsidRDefault="00E85BBA"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C18" w:rsidRPr="00DD3B88" w:rsidRDefault="00010C18" w:rsidP="009900A6">
    <w:pPr>
      <w:jc w:val="right"/>
      <w:rPr>
        <w:b/>
      </w:rPr>
    </w:pPr>
    <w:r>
      <w:rPr>
        <w:b/>
      </w:rPr>
      <w:t>G</w:t>
    </w:r>
    <w:r w:rsidR="00141B4A">
      <w:rPr>
        <w:b/>
      </w:rPr>
      <w:t>T.INK.246</w:t>
    </w:r>
    <w:r w:rsidR="00216E60">
      <w:rPr>
        <w:b/>
      </w:rPr>
      <w:t xml:space="preserve"> / REV.0</w:t>
    </w:r>
    <w:r w:rsidR="00141B4A">
      <w:rPr>
        <w:b/>
      </w:rPr>
      <w:t>0</w:t>
    </w:r>
  </w:p>
  <w:p w:rsidR="00010C18" w:rsidRDefault="00010C1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BBA" w:rsidRDefault="00E85BBA" w:rsidP="00DD3B88">
      <w:r>
        <w:separator/>
      </w:r>
    </w:p>
  </w:footnote>
  <w:footnote w:type="continuationSeparator" w:id="0">
    <w:p w:rsidR="00E85BBA" w:rsidRDefault="00E85BBA"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C18" w:rsidRPr="000713DC" w:rsidRDefault="009E66DD" w:rsidP="00755E51">
    <w:pPr>
      <w:pStyle w:val="stBilgi"/>
      <w:tabs>
        <w:tab w:val="clear" w:pos="4536"/>
        <w:tab w:val="clear" w:pos="9072"/>
        <w:tab w:val="right" w:pos="9496"/>
      </w:tabs>
      <w:rPr>
        <w:b/>
        <w:sz w:val="28"/>
        <w:szCs w:val="28"/>
      </w:rPr>
    </w:pPr>
    <w:r>
      <w:rPr>
        <w:b/>
        <w:noProof/>
        <w:sz w:val="28"/>
        <w:szCs w:val="28"/>
      </w:rPr>
      <mc:AlternateContent>
        <mc:Choice Requires="wpg">
          <w:drawing>
            <wp:anchor distT="0" distB="0" distL="114300" distR="114300" simplePos="0" relativeHeight="251658240" behindDoc="0" locked="0" layoutInCell="1" allowOverlap="1" wp14:anchorId="3B04C7A6" wp14:editId="416C079E">
              <wp:simplePos x="0" y="0"/>
              <wp:positionH relativeFrom="column">
                <wp:posOffset>1134635</wp:posOffset>
              </wp:positionH>
              <wp:positionV relativeFrom="paragraph">
                <wp:posOffset>27498</wp:posOffset>
              </wp:positionV>
              <wp:extent cx="5019675" cy="699715"/>
              <wp:effectExtent l="0" t="0" r="28575"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9675" cy="699715"/>
                        <a:chOff x="2850" y="705"/>
                        <a:chExt cx="790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010C18" w:rsidRDefault="00B4748B" w:rsidP="000027EA">
                            <w:pPr>
                              <w:rPr>
                                <w:b/>
                                <w:sz w:val="28"/>
                                <w:szCs w:val="28"/>
                              </w:rPr>
                            </w:pPr>
                            <w:r>
                              <w:rPr>
                                <w:b/>
                                <w:sz w:val="28"/>
                                <w:szCs w:val="28"/>
                              </w:rPr>
                              <w:t xml:space="preserve">SİSTEM </w:t>
                            </w:r>
                            <w:r w:rsidR="007D39F0">
                              <w:rPr>
                                <w:b/>
                                <w:sz w:val="28"/>
                                <w:szCs w:val="28"/>
                              </w:rPr>
                              <w:t xml:space="preserve">DESTEK </w:t>
                            </w:r>
                            <w:r w:rsidR="00903474">
                              <w:rPr>
                                <w:b/>
                                <w:sz w:val="28"/>
                                <w:szCs w:val="28"/>
                              </w:rPr>
                              <w:t xml:space="preserve">BİRİM </w:t>
                            </w:r>
                            <w:r w:rsidR="00010C18">
                              <w:rPr>
                                <w:b/>
                                <w:sz w:val="28"/>
                                <w:szCs w:val="28"/>
                              </w:rPr>
                              <w:t xml:space="preserve">YÖNETİCİSİ </w:t>
                            </w:r>
                          </w:p>
                          <w:p w:rsidR="00010C18" w:rsidRDefault="00010C18" w:rsidP="000027EA">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645" cy="1035"/>
                        </a:xfrm>
                        <a:prstGeom prst="rect">
                          <a:avLst/>
                        </a:prstGeom>
                        <a:solidFill>
                          <a:srgbClr val="FFFFFF"/>
                        </a:solidFill>
                        <a:ln w="9525">
                          <a:solidFill>
                            <a:srgbClr val="000000"/>
                          </a:solidFill>
                          <a:miter lim="800000"/>
                          <a:headEnd/>
                          <a:tailEnd/>
                        </a:ln>
                      </wps:spPr>
                      <wps:txbx>
                        <w:txbxContent>
                          <w:p w:rsidR="00010C18" w:rsidRPr="00C75671" w:rsidRDefault="00010C18" w:rsidP="000027EA">
                            <w:pPr>
                              <w:pStyle w:val="stBilgi"/>
                              <w:rPr>
                                <w:b/>
                                <w:sz w:val="28"/>
                                <w:szCs w:val="28"/>
                              </w:rPr>
                            </w:pPr>
                            <w:r w:rsidRPr="00C75671">
                              <w:rPr>
                                <w:b/>
                                <w:sz w:val="28"/>
                                <w:szCs w:val="28"/>
                              </w:rPr>
                              <w:t xml:space="preserve">Bölüm No: </w:t>
                            </w:r>
                          </w:p>
                          <w:p w:rsidR="00010C18" w:rsidRPr="00C75671" w:rsidRDefault="00010C18" w:rsidP="000027EA">
                            <w:pPr>
                              <w:rPr>
                                <w:b/>
                              </w:rPr>
                            </w:pPr>
                            <w:r w:rsidRPr="00C75671">
                              <w:rPr>
                                <w:b/>
                                <w:sz w:val="28"/>
                                <w:szCs w:val="28"/>
                              </w:rPr>
                              <w:t>GT-INK.</w:t>
                            </w:r>
                            <w:r w:rsidR="00141B4A">
                              <w:rPr>
                                <w:b/>
                                <w:sz w:val="28"/>
                                <w:szCs w:val="28"/>
                              </w:rPr>
                              <w:t>246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4C7A6" id="Group 1" o:spid="_x0000_s1026" style="position:absolute;margin-left:89.35pt;margin-top:2.15pt;width:395.25pt;height:55.1pt;z-index:251658240" coordorigin="2850,705" coordsize="790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010C18" w:rsidRDefault="00B4748B" w:rsidP="000027EA">
                      <w:pPr>
                        <w:rPr>
                          <w:b/>
                          <w:sz w:val="28"/>
                          <w:szCs w:val="28"/>
                        </w:rPr>
                      </w:pPr>
                      <w:r>
                        <w:rPr>
                          <w:b/>
                          <w:sz w:val="28"/>
                          <w:szCs w:val="28"/>
                        </w:rPr>
                        <w:t xml:space="preserve">SİSTEM </w:t>
                      </w:r>
                      <w:r w:rsidR="007D39F0">
                        <w:rPr>
                          <w:b/>
                          <w:sz w:val="28"/>
                          <w:szCs w:val="28"/>
                        </w:rPr>
                        <w:t xml:space="preserve">DESTEK </w:t>
                      </w:r>
                      <w:r w:rsidR="00903474">
                        <w:rPr>
                          <w:b/>
                          <w:sz w:val="28"/>
                          <w:szCs w:val="28"/>
                        </w:rPr>
                        <w:t xml:space="preserve">BİRİM </w:t>
                      </w:r>
                      <w:r w:rsidR="00010C18">
                        <w:rPr>
                          <w:b/>
                          <w:sz w:val="28"/>
                          <w:szCs w:val="28"/>
                        </w:rPr>
                        <w:t xml:space="preserve">YÖNETİCİSİ </w:t>
                      </w:r>
                    </w:p>
                    <w:p w:rsidR="00010C18" w:rsidRDefault="00010C18" w:rsidP="000027EA">
                      <w:r>
                        <w:rPr>
                          <w:b/>
                          <w:sz w:val="28"/>
                          <w:szCs w:val="28"/>
                        </w:rPr>
                        <w:t>GÖREV TANIMI</w:t>
                      </w:r>
                    </w:p>
                  </w:txbxContent>
                </v:textbox>
              </v:shape>
              <v:shape id="Text Box 3" o:spid="_x0000_s1028" type="#_x0000_t202" style="position:absolute;left:7110;top:705;width:364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010C18" w:rsidRPr="00C75671" w:rsidRDefault="00010C18" w:rsidP="000027EA">
                      <w:pPr>
                        <w:pStyle w:val="stBilgi"/>
                        <w:rPr>
                          <w:b/>
                          <w:sz w:val="28"/>
                          <w:szCs w:val="28"/>
                        </w:rPr>
                      </w:pPr>
                      <w:r w:rsidRPr="00C75671">
                        <w:rPr>
                          <w:b/>
                          <w:sz w:val="28"/>
                          <w:szCs w:val="28"/>
                        </w:rPr>
                        <w:t xml:space="preserve">Bölüm No: </w:t>
                      </w:r>
                    </w:p>
                    <w:p w:rsidR="00010C18" w:rsidRPr="00C75671" w:rsidRDefault="00010C18" w:rsidP="000027EA">
                      <w:pPr>
                        <w:rPr>
                          <w:b/>
                        </w:rPr>
                      </w:pPr>
                      <w:r w:rsidRPr="00C75671">
                        <w:rPr>
                          <w:b/>
                          <w:sz w:val="28"/>
                          <w:szCs w:val="28"/>
                        </w:rPr>
                        <w:t>GT-INK.</w:t>
                      </w:r>
                      <w:r w:rsidR="00141B4A">
                        <w:rPr>
                          <w:b/>
                          <w:sz w:val="28"/>
                          <w:szCs w:val="28"/>
                        </w:rPr>
                        <w:t>246</w:t>
                      </w:r>
                    </w:p>
                  </w:txbxContent>
                </v:textbox>
              </v:shape>
            </v:group>
          </w:pict>
        </mc:Fallback>
      </mc:AlternateContent>
    </w:r>
    <w:r w:rsidR="00141B4A">
      <w:rPr>
        <w:noProof/>
      </w:rPr>
      <w:drawing>
        <wp:inline distT="0" distB="0" distL="0" distR="0" wp14:anchorId="49CCB68C" wp14:editId="4D83EB48">
          <wp:extent cx="914400" cy="612140"/>
          <wp:effectExtent l="0" t="0" r="0" b="0"/>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12140"/>
                  </a:xfrm>
                  <a:prstGeom prst="rect">
                    <a:avLst/>
                  </a:prstGeom>
                  <a:noFill/>
                  <a:ln>
                    <a:noFill/>
                  </a:ln>
                </pic:spPr>
              </pic:pic>
            </a:graphicData>
          </a:graphic>
        </wp:inline>
      </w:drawing>
    </w:r>
    <w:r w:rsidR="00010C18">
      <w:rPr>
        <w:b/>
        <w:sz w:val="28"/>
        <w:szCs w:val="28"/>
      </w:rPr>
      <w:t xml:space="preserve">                         </w:t>
    </w:r>
    <w:r w:rsidR="00755E51">
      <w:rPr>
        <w:b/>
        <w:sz w:val="28"/>
        <w:szCs w:val="28"/>
      </w:rPr>
      <w:tab/>
    </w:r>
  </w:p>
  <w:p w:rsidR="00010C18" w:rsidRDefault="00010C1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A6FFF"/>
    <w:multiLevelType w:val="hybridMultilevel"/>
    <w:tmpl w:val="D5E099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4" w15:restartNumberingAfterBreak="0">
    <w:nsid w:val="21D47617"/>
    <w:multiLevelType w:val="hybridMultilevel"/>
    <w:tmpl w:val="EA88E9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C57FD1"/>
    <w:multiLevelType w:val="hybridMultilevel"/>
    <w:tmpl w:val="834A3E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7" w15:restartNumberingAfterBreak="0">
    <w:nsid w:val="4AA30F4F"/>
    <w:multiLevelType w:val="hybridMultilevel"/>
    <w:tmpl w:val="9DB0173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9DB7FB5"/>
    <w:multiLevelType w:val="hybridMultilevel"/>
    <w:tmpl w:val="FDCE6A2A"/>
    <w:lvl w:ilvl="0" w:tplc="5D3AF38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603761EF"/>
    <w:multiLevelType w:val="hybridMultilevel"/>
    <w:tmpl w:val="BAA6F3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
  </w:num>
  <w:num w:numId="2">
    <w:abstractNumId w:val="3"/>
  </w:num>
  <w:num w:numId="3">
    <w:abstractNumId w:val="11"/>
  </w:num>
  <w:num w:numId="4">
    <w:abstractNumId w:val="6"/>
  </w:num>
  <w:num w:numId="5">
    <w:abstractNumId w:val="9"/>
  </w:num>
  <w:num w:numId="6">
    <w:abstractNumId w:val="2"/>
  </w:num>
  <w:num w:numId="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0"/>
  </w:num>
  <w:num w:numId="11">
    <w:abstractNumId w:val="5"/>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0BD"/>
    <w:rsid w:val="000027EA"/>
    <w:rsid w:val="00010C18"/>
    <w:rsid w:val="000159E0"/>
    <w:rsid w:val="0001726B"/>
    <w:rsid w:val="00017F8F"/>
    <w:rsid w:val="00064C11"/>
    <w:rsid w:val="000713DC"/>
    <w:rsid w:val="000873EF"/>
    <w:rsid w:val="000C5398"/>
    <w:rsid w:val="000D349F"/>
    <w:rsid w:val="000E692F"/>
    <w:rsid w:val="00102481"/>
    <w:rsid w:val="001246F0"/>
    <w:rsid w:val="0013740F"/>
    <w:rsid w:val="00141B4A"/>
    <w:rsid w:val="001463AE"/>
    <w:rsid w:val="001551B2"/>
    <w:rsid w:val="001832BB"/>
    <w:rsid w:val="00184274"/>
    <w:rsid w:val="00192EC4"/>
    <w:rsid w:val="00196B55"/>
    <w:rsid w:val="001A2CF2"/>
    <w:rsid w:val="001F1258"/>
    <w:rsid w:val="001F220C"/>
    <w:rsid w:val="001F2D9E"/>
    <w:rsid w:val="00210270"/>
    <w:rsid w:val="00215F14"/>
    <w:rsid w:val="00216E60"/>
    <w:rsid w:val="002254A8"/>
    <w:rsid w:val="00294988"/>
    <w:rsid w:val="002A48B0"/>
    <w:rsid w:val="002B02D7"/>
    <w:rsid w:val="002F77FD"/>
    <w:rsid w:val="00334A2B"/>
    <w:rsid w:val="00344D0D"/>
    <w:rsid w:val="0035082F"/>
    <w:rsid w:val="00371A1E"/>
    <w:rsid w:val="00376CE6"/>
    <w:rsid w:val="003904BD"/>
    <w:rsid w:val="003C0CA6"/>
    <w:rsid w:val="003C1369"/>
    <w:rsid w:val="003D12F8"/>
    <w:rsid w:val="00424C70"/>
    <w:rsid w:val="00432A99"/>
    <w:rsid w:val="0043399B"/>
    <w:rsid w:val="00476376"/>
    <w:rsid w:val="00492704"/>
    <w:rsid w:val="004A0DCD"/>
    <w:rsid w:val="004A10BD"/>
    <w:rsid w:val="004B116C"/>
    <w:rsid w:val="004C4668"/>
    <w:rsid w:val="004E66EB"/>
    <w:rsid w:val="004F6EBB"/>
    <w:rsid w:val="00505F69"/>
    <w:rsid w:val="00514738"/>
    <w:rsid w:val="0053357B"/>
    <w:rsid w:val="00567AC6"/>
    <w:rsid w:val="00591C06"/>
    <w:rsid w:val="0059271B"/>
    <w:rsid w:val="005947A6"/>
    <w:rsid w:val="005E3AAF"/>
    <w:rsid w:val="005E7E6F"/>
    <w:rsid w:val="00607C40"/>
    <w:rsid w:val="00613D1B"/>
    <w:rsid w:val="00621EE2"/>
    <w:rsid w:val="00657699"/>
    <w:rsid w:val="0068053C"/>
    <w:rsid w:val="0069285B"/>
    <w:rsid w:val="006C0868"/>
    <w:rsid w:val="006C5E9C"/>
    <w:rsid w:val="006E6058"/>
    <w:rsid w:val="006F0836"/>
    <w:rsid w:val="00745AE1"/>
    <w:rsid w:val="00755E51"/>
    <w:rsid w:val="00764B87"/>
    <w:rsid w:val="007664D9"/>
    <w:rsid w:val="0077334C"/>
    <w:rsid w:val="00785DF8"/>
    <w:rsid w:val="00787CBC"/>
    <w:rsid w:val="0079728B"/>
    <w:rsid w:val="007A5C30"/>
    <w:rsid w:val="007B1209"/>
    <w:rsid w:val="007B32FF"/>
    <w:rsid w:val="007C4556"/>
    <w:rsid w:val="007D39F0"/>
    <w:rsid w:val="007E56E2"/>
    <w:rsid w:val="007F06A5"/>
    <w:rsid w:val="007F1C61"/>
    <w:rsid w:val="007F511D"/>
    <w:rsid w:val="007F568D"/>
    <w:rsid w:val="007F7B0E"/>
    <w:rsid w:val="00801872"/>
    <w:rsid w:val="00814AC6"/>
    <w:rsid w:val="008361E9"/>
    <w:rsid w:val="00854688"/>
    <w:rsid w:val="00875B9A"/>
    <w:rsid w:val="00892CEB"/>
    <w:rsid w:val="00893A18"/>
    <w:rsid w:val="00894D3B"/>
    <w:rsid w:val="008A4C2E"/>
    <w:rsid w:val="008C41B4"/>
    <w:rsid w:val="008C5500"/>
    <w:rsid w:val="00903474"/>
    <w:rsid w:val="009052C2"/>
    <w:rsid w:val="00924424"/>
    <w:rsid w:val="00924EBF"/>
    <w:rsid w:val="00926103"/>
    <w:rsid w:val="00940671"/>
    <w:rsid w:val="0096376E"/>
    <w:rsid w:val="00964D61"/>
    <w:rsid w:val="009710F1"/>
    <w:rsid w:val="009900A6"/>
    <w:rsid w:val="009A042F"/>
    <w:rsid w:val="009C382D"/>
    <w:rsid w:val="009E66DD"/>
    <w:rsid w:val="00A01989"/>
    <w:rsid w:val="00A12D7A"/>
    <w:rsid w:val="00A324E8"/>
    <w:rsid w:val="00A42371"/>
    <w:rsid w:val="00A513FE"/>
    <w:rsid w:val="00A51812"/>
    <w:rsid w:val="00A70875"/>
    <w:rsid w:val="00A8625E"/>
    <w:rsid w:val="00AA79A3"/>
    <w:rsid w:val="00AB2F69"/>
    <w:rsid w:val="00AB38F9"/>
    <w:rsid w:val="00AC2D94"/>
    <w:rsid w:val="00AC336A"/>
    <w:rsid w:val="00B01009"/>
    <w:rsid w:val="00B4674A"/>
    <w:rsid w:val="00B4748B"/>
    <w:rsid w:val="00B52089"/>
    <w:rsid w:val="00B732A5"/>
    <w:rsid w:val="00B761FA"/>
    <w:rsid w:val="00BB192B"/>
    <w:rsid w:val="00BC733A"/>
    <w:rsid w:val="00BD7B55"/>
    <w:rsid w:val="00C02E52"/>
    <w:rsid w:val="00C35152"/>
    <w:rsid w:val="00C5477C"/>
    <w:rsid w:val="00C555CF"/>
    <w:rsid w:val="00C55EE0"/>
    <w:rsid w:val="00C620D1"/>
    <w:rsid w:val="00C70852"/>
    <w:rsid w:val="00C737BF"/>
    <w:rsid w:val="00C833C1"/>
    <w:rsid w:val="00C83CDE"/>
    <w:rsid w:val="00CC376A"/>
    <w:rsid w:val="00CE3424"/>
    <w:rsid w:val="00CF6BAC"/>
    <w:rsid w:val="00D15511"/>
    <w:rsid w:val="00D20AC5"/>
    <w:rsid w:val="00D31520"/>
    <w:rsid w:val="00D459FE"/>
    <w:rsid w:val="00D54B92"/>
    <w:rsid w:val="00D552E1"/>
    <w:rsid w:val="00D553DC"/>
    <w:rsid w:val="00D57185"/>
    <w:rsid w:val="00D84EB2"/>
    <w:rsid w:val="00DA73D5"/>
    <w:rsid w:val="00DB0DA8"/>
    <w:rsid w:val="00DC4161"/>
    <w:rsid w:val="00DD3B88"/>
    <w:rsid w:val="00DE0614"/>
    <w:rsid w:val="00DE0814"/>
    <w:rsid w:val="00DE3C56"/>
    <w:rsid w:val="00DE617A"/>
    <w:rsid w:val="00DF6C90"/>
    <w:rsid w:val="00E311BF"/>
    <w:rsid w:val="00E439DE"/>
    <w:rsid w:val="00E772A8"/>
    <w:rsid w:val="00E80396"/>
    <w:rsid w:val="00E815AF"/>
    <w:rsid w:val="00E830E1"/>
    <w:rsid w:val="00E85BBA"/>
    <w:rsid w:val="00E87923"/>
    <w:rsid w:val="00E94DC6"/>
    <w:rsid w:val="00E95840"/>
    <w:rsid w:val="00EA1F46"/>
    <w:rsid w:val="00EA4B60"/>
    <w:rsid w:val="00EA56B2"/>
    <w:rsid w:val="00EC307A"/>
    <w:rsid w:val="00F04B0C"/>
    <w:rsid w:val="00F44B53"/>
    <w:rsid w:val="00F6163C"/>
    <w:rsid w:val="00F77DC0"/>
    <w:rsid w:val="00F9485E"/>
    <w:rsid w:val="00FD0043"/>
    <w:rsid w:val="00FD6A32"/>
    <w:rsid w:val="00FE25EE"/>
    <w:rsid w:val="00FF6C2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2E975E0"/>
  <w15:docId w15:val="{9A811346-DAEF-44E0-96CA-E9350F0C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7B1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00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1170</Words>
  <Characters>6673</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4</cp:revision>
  <cp:lastPrinted>2020-02-17T12:17:00Z</cp:lastPrinted>
  <dcterms:created xsi:type="dcterms:W3CDTF">2020-03-05T09:21:00Z</dcterms:created>
  <dcterms:modified xsi:type="dcterms:W3CDTF">2020-03-05T11:22:00Z</dcterms:modified>
</cp:coreProperties>
</file>