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41524F" w:rsidRDefault="003C0CA6" w:rsidP="0096376E">
      <w:pPr>
        <w:jc w:val="both"/>
        <w:rPr>
          <w:rFonts w:ascii="Tahoma" w:hAnsi="Tahoma" w:cs="Tahoma"/>
          <w:b/>
        </w:rPr>
      </w:pPr>
      <w:r w:rsidRPr="0041524F">
        <w:rPr>
          <w:rFonts w:ascii="Tahoma" w:hAnsi="Tahoma" w:cs="Tahoma"/>
          <w:b/>
        </w:rPr>
        <w:t xml:space="preserve">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5062"/>
      </w:tblGrid>
      <w:tr w:rsidR="00EA1F46" w:rsidRPr="0041524F" w:rsidTr="00E83DE0">
        <w:trPr>
          <w:trHeight w:val="119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82310" w:rsidRDefault="00982310" w:rsidP="00982310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2F42D2" w:rsidRDefault="002F42D2" w:rsidP="00982310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Adı-Soyadı:</w:t>
            </w:r>
          </w:p>
          <w:p w:rsidR="00FC11D6" w:rsidRDefault="00982310" w:rsidP="00982310">
            <w:pPr>
              <w:ind w:left="567"/>
              <w:rPr>
                <w:rFonts w:ascii="Tahoma" w:hAnsi="Tahoma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 w:rsidR="00BA1E43">
              <w:rPr>
                <w:rFonts w:ascii="Tahoma" w:hAnsi="Tahoma"/>
                <w:sz w:val="22"/>
                <w:szCs w:val="22"/>
              </w:rPr>
              <w:t>Öğrenme Uygulama ve Araştırma</w:t>
            </w:r>
            <w:r w:rsidR="002E045F">
              <w:rPr>
                <w:rFonts w:ascii="Tahoma" w:hAnsi="Tahoma"/>
                <w:sz w:val="22"/>
                <w:szCs w:val="22"/>
              </w:rPr>
              <w:t xml:space="preserve"> Merkezi </w:t>
            </w:r>
            <w:r w:rsidR="00BA1E43">
              <w:rPr>
                <w:rFonts w:ascii="Tahoma" w:hAnsi="Tahoma"/>
                <w:sz w:val="22"/>
                <w:szCs w:val="22"/>
              </w:rPr>
              <w:t>Müdürü</w:t>
            </w:r>
          </w:p>
          <w:p w:rsidR="00982310" w:rsidRPr="004F12E3" w:rsidRDefault="00982310" w:rsidP="00982310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 w:rsidR="00BA1E43">
              <w:rPr>
                <w:rFonts w:ascii="Tahoma" w:hAnsi="Tahoma"/>
                <w:sz w:val="22"/>
                <w:szCs w:val="22"/>
              </w:rPr>
              <w:t>Öğrenme Uygulama ve Araştırma Merkezi</w:t>
            </w:r>
          </w:p>
          <w:p w:rsidR="00982310" w:rsidRPr="004F12E3" w:rsidRDefault="00982310" w:rsidP="00982310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Bağlı Olduğu Pozisyonlar/Onay Mevkii: </w:t>
            </w:r>
            <w:r w:rsidR="00A72823">
              <w:rPr>
                <w:rFonts w:ascii="Tahoma" w:hAnsi="Tahoma"/>
                <w:sz w:val="22"/>
                <w:szCs w:val="22"/>
              </w:rPr>
              <w:t>Rektör Yardımcısı</w:t>
            </w:r>
          </w:p>
          <w:p w:rsidR="00982310" w:rsidRPr="004F12E3" w:rsidRDefault="00982310" w:rsidP="00982310">
            <w:pPr>
              <w:rPr>
                <w:rFonts w:ascii="Tahoma" w:hAnsi="Tahoma"/>
                <w:sz w:val="22"/>
                <w:szCs w:val="22"/>
              </w:rPr>
            </w:pPr>
          </w:p>
          <w:p w:rsidR="00982310" w:rsidRPr="00EB30BF" w:rsidRDefault="00982310" w:rsidP="00EB30BF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1C6E20" w:rsidRPr="00A872E2" w:rsidRDefault="008A310F" w:rsidP="001C6E20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982310" w:rsidRPr="00A872E2">
              <w:rPr>
                <w:rFonts w:ascii="Tahoma" w:hAnsi="Tahoma" w:cs="Tahoma"/>
              </w:rPr>
              <w:t xml:space="preserve">Okan Üniversitesinin amaç ve hedefleri doğrultusunda, </w:t>
            </w:r>
            <w:r w:rsidR="00982310">
              <w:rPr>
                <w:rFonts w:ascii="Arial" w:hAnsi="Arial" w:cs="Arial"/>
              </w:rPr>
              <w:t>teknolojik potansiyeli ile kendini geliştirmek isteyen kurum ya da bireylerin öğrenme, araştırma ve geliştirme ihtiyaçlarını “E-Üniv</w:t>
            </w:r>
            <w:r w:rsidR="001C6E20">
              <w:rPr>
                <w:rFonts w:ascii="Arial" w:hAnsi="Arial" w:cs="Arial"/>
              </w:rPr>
              <w:t>ersite” olma yolunda e-öğrenmenin</w:t>
            </w:r>
            <w:r w:rsidR="00982310">
              <w:rPr>
                <w:rFonts w:ascii="Arial" w:hAnsi="Arial" w:cs="Arial"/>
              </w:rPr>
              <w:t xml:space="preserve"> etkin biçimde yapılanmasına destek olmak.</w:t>
            </w:r>
            <w:r w:rsidR="001C6E20">
              <w:rPr>
                <w:rFonts w:ascii="Arial" w:hAnsi="Arial" w:cs="Arial"/>
              </w:rPr>
              <w:t xml:space="preserve"> Yenilikçi eğitim metotlarının Üniversite bünyesinde kullanımın arttırılmasına Öğrenme Yönetim Sistemi (LMS) ile katkı sağlamak.</w:t>
            </w:r>
          </w:p>
          <w:p w:rsidR="00982310" w:rsidRPr="00A872E2" w:rsidRDefault="00982310" w:rsidP="00982310">
            <w:pPr>
              <w:ind w:left="567"/>
              <w:jc w:val="both"/>
              <w:rPr>
                <w:rFonts w:ascii="Tahoma" w:hAnsi="Tahoma" w:cs="Tahoma"/>
              </w:rPr>
            </w:pPr>
          </w:p>
          <w:p w:rsidR="00982310" w:rsidRPr="00BF2941" w:rsidRDefault="00982310" w:rsidP="00982310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982310" w:rsidTr="00FB2570">
              <w:tc>
                <w:tcPr>
                  <w:tcW w:w="3708" w:type="dxa"/>
                </w:tcPr>
                <w:p w:rsidR="00982310" w:rsidRDefault="00982310" w:rsidP="00FC11D6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982310" w:rsidRDefault="00982310" w:rsidP="001C6E20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  <w:r w:rsidR="001C6E20">
                    <w:rPr>
                      <w:rFonts w:ascii="Tahoma" w:hAnsi="Tahoma"/>
                      <w:lang w:val="tr-TR"/>
                    </w:rPr>
                    <w:t>Öğrenme Uygulama ve Araştırma</w:t>
                  </w:r>
                  <w:r w:rsidR="00A72823" w:rsidRPr="00A72823">
                    <w:rPr>
                      <w:rFonts w:ascii="Tahoma" w:hAnsi="Tahoma"/>
                      <w:lang w:val="tr-TR"/>
                    </w:rPr>
                    <w:t xml:space="preserve"> Merkezi Uzmanı, </w:t>
                  </w:r>
                  <w:r w:rsidR="001C6E20">
                    <w:rPr>
                      <w:rFonts w:ascii="Tahoma" w:hAnsi="Tahoma"/>
                      <w:lang w:val="tr-TR"/>
                    </w:rPr>
                    <w:t>Öğrenme Uygulama ve Araştırma Merkezi Birim Yöneticisi</w:t>
                  </w:r>
                </w:p>
              </w:tc>
            </w:tr>
            <w:tr w:rsidR="00982310" w:rsidTr="00FB2570">
              <w:tc>
                <w:tcPr>
                  <w:tcW w:w="3708" w:type="dxa"/>
                </w:tcPr>
                <w:p w:rsidR="00982310" w:rsidRDefault="00982310" w:rsidP="00FB2570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Telefon, </w:t>
                  </w:r>
                  <w:r>
                    <w:rPr>
                      <w:lang w:val="tr-TR"/>
                    </w:rPr>
                    <w:t>Ofis makineleri, bilgisayar ve ofis programları, arşiv</w:t>
                  </w:r>
                </w:p>
              </w:tc>
              <w:tc>
                <w:tcPr>
                  <w:tcW w:w="4089" w:type="dxa"/>
                </w:tcPr>
                <w:p w:rsidR="00982310" w:rsidRDefault="00982310" w:rsidP="00FC11D6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982310" w:rsidRPr="00BF2941" w:rsidRDefault="00982310" w:rsidP="00982310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982310" w:rsidRDefault="00982310" w:rsidP="00982310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  <w:r w:rsidR="002E045F">
              <w:rPr>
                <w:rFonts w:ascii="Tahoma" w:hAnsi="Tahoma"/>
              </w:rPr>
              <w:t xml:space="preserve"> </w:t>
            </w:r>
            <w:r w:rsidR="001C6E20">
              <w:rPr>
                <w:rFonts w:ascii="Tahoma" w:hAnsi="Tahoma"/>
              </w:rPr>
              <w:t xml:space="preserve">İstanbul </w:t>
            </w:r>
            <w:r w:rsidR="002E045F" w:rsidRPr="002E045F">
              <w:rPr>
                <w:rFonts w:ascii="Tahoma" w:hAnsi="Tahoma"/>
              </w:rPr>
              <w:t xml:space="preserve">Okan Üniversitesi amaç ve </w:t>
            </w:r>
            <w:r w:rsidR="00F23CEF">
              <w:rPr>
                <w:rFonts w:ascii="Tahoma" w:hAnsi="Tahoma"/>
              </w:rPr>
              <w:t>hedefleri doğrultusunda Öğrenme Yönetim Sistemi (LMS)</w:t>
            </w:r>
            <w:r w:rsidR="002E045F" w:rsidRPr="002E045F">
              <w:rPr>
                <w:rFonts w:ascii="Tahoma" w:hAnsi="Tahoma"/>
              </w:rPr>
              <w:t xml:space="preserve"> altyapısı oluşturulmasına katkıda bulunmak,</w:t>
            </w:r>
            <w:r w:rsidR="002E045F">
              <w:rPr>
                <w:rFonts w:ascii="Tahoma" w:hAnsi="Tahoma"/>
              </w:rPr>
              <w:t xml:space="preserve"> </w:t>
            </w:r>
            <w:r w:rsidR="002E045F" w:rsidRPr="002E045F">
              <w:rPr>
                <w:rFonts w:ascii="Tahoma" w:hAnsi="Tahoma"/>
              </w:rPr>
              <w:t>geliştirmek ve çalışır halde tutmak</w:t>
            </w:r>
            <w:r w:rsidR="00F23CEF">
              <w:rPr>
                <w:rFonts w:ascii="Tahoma" w:hAnsi="Tahoma"/>
              </w:rPr>
              <w:t xml:space="preserve"> için çalışmalar gerçekleştirir</w:t>
            </w:r>
            <w:r w:rsidR="002E045F" w:rsidRPr="002E045F">
              <w:rPr>
                <w:rFonts w:ascii="Tahoma" w:hAnsi="Tahoma"/>
              </w:rPr>
              <w:t>.</w:t>
            </w:r>
          </w:p>
          <w:p w:rsidR="00C753F8" w:rsidRDefault="00C753F8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C753F8">
              <w:rPr>
                <w:rFonts w:ascii="Tahoma" w:hAnsi="Tahoma"/>
                <w:b/>
              </w:rPr>
              <w:t>Üniversitenin amaç ve hedefleri doğrultusunda; yayınlanmış tüm geçerli</w:t>
            </w:r>
            <w:r>
              <w:rPr>
                <w:rFonts w:ascii="Tahoma" w:hAnsi="Tahoma"/>
                <w:b/>
              </w:rPr>
              <w:t xml:space="preserve"> </w:t>
            </w:r>
            <w:r w:rsidRPr="00C753F8">
              <w:rPr>
                <w:rFonts w:ascii="Tahoma" w:hAnsi="Tahoma"/>
                <w:b/>
              </w:rPr>
              <w:t>yönetmelik, talimat ve prosedürler çerçevesinde, üniversitenin ilke ve prensiplerine uyum içinde çalışmalarını gerçekleştirir.</w:t>
            </w:r>
          </w:p>
          <w:p w:rsidR="00CA4EA7" w:rsidRDefault="00C753F8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C753F8">
              <w:rPr>
                <w:rFonts w:ascii="Tahoma" w:hAnsi="Tahoma"/>
                <w:b/>
              </w:rPr>
              <w:t>Üniversitenin stratejik hedefleri doğrultusunda bilgi işlem altyapısının gelişimine ve işleyişine katkıda bulunur.</w:t>
            </w:r>
            <w:r>
              <w:rPr>
                <w:rFonts w:ascii="Tahoma" w:hAnsi="Tahoma"/>
                <w:b/>
              </w:rPr>
              <w:t xml:space="preserve"> </w:t>
            </w:r>
          </w:p>
          <w:p w:rsidR="00CA4EA7" w:rsidRDefault="00CA4EA7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CA4EA7">
              <w:rPr>
                <w:rFonts w:ascii="Tahoma" w:hAnsi="Tahoma"/>
                <w:b/>
              </w:rPr>
              <w:t>Üniversitenin stratejik ve yıllık hedefleri doğrultusunda sorumlu olduğu</w:t>
            </w:r>
            <w:r>
              <w:rPr>
                <w:rFonts w:ascii="Tahoma" w:hAnsi="Tahoma"/>
                <w:b/>
              </w:rPr>
              <w:t xml:space="preserve"> </w:t>
            </w:r>
            <w:r w:rsidR="003A3D6D">
              <w:rPr>
                <w:rFonts w:ascii="Tahoma" w:hAnsi="Tahoma"/>
                <w:b/>
              </w:rPr>
              <w:t>Öğrenme Uygulama ve Araştırma Merkezi’n</w:t>
            </w:r>
            <w:r w:rsidRPr="00CA4EA7">
              <w:rPr>
                <w:rFonts w:ascii="Tahoma" w:hAnsi="Tahoma"/>
                <w:b/>
              </w:rPr>
              <w:t>in stratejik ve yıllık hedeflerinin oluşmasına destek verir.</w:t>
            </w:r>
          </w:p>
          <w:p w:rsidR="00926593" w:rsidRDefault="003A3D6D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Öğrenme Uygulama ve Araştırma Merkezi</w:t>
            </w:r>
            <w:r w:rsidR="00926593">
              <w:rPr>
                <w:rFonts w:ascii="Tahoma" w:hAnsi="Tahoma"/>
                <w:b/>
              </w:rPr>
              <w:t xml:space="preserve"> genel durumu ve işleyişi hakkında istenildiğinde </w:t>
            </w:r>
            <w:r>
              <w:rPr>
                <w:rFonts w:ascii="Tahoma" w:hAnsi="Tahoma"/>
                <w:b/>
              </w:rPr>
              <w:t>Rektör Yardımcısı ve Rektör’e</w:t>
            </w:r>
            <w:r w:rsidR="00926593">
              <w:rPr>
                <w:rFonts w:ascii="Tahoma" w:hAnsi="Tahoma"/>
                <w:b/>
              </w:rPr>
              <w:t xml:space="preserve"> rapor verir.</w:t>
            </w:r>
          </w:p>
          <w:p w:rsidR="00926593" w:rsidRDefault="00926593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Akademik eğitim yönetim sisteminin etkin ve verimli işleyişini sağlar.</w:t>
            </w:r>
          </w:p>
          <w:p w:rsidR="0056086F" w:rsidRPr="0056086F" w:rsidRDefault="0056086F" w:rsidP="0056086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Kendisine bağlı çalışanların;</w:t>
            </w:r>
          </w:p>
          <w:p w:rsidR="0056086F" w:rsidRPr="0056086F" w:rsidRDefault="0056086F" w:rsidP="0056086F">
            <w:pPr>
              <w:pStyle w:val="ListeParagraf"/>
              <w:numPr>
                <w:ilvl w:val="0"/>
                <w:numId w:val="30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D</w:t>
            </w:r>
            <w:r w:rsidRPr="0056086F">
              <w:rPr>
                <w:rFonts w:ascii="Tahoma" w:hAnsi="Tahoma"/>
              </w:rPr>
              <w:t>üzenli</w:t>
            </w:r>
            <w:r w:rsidR="00CA4EA7" w:rsidRPr="0056086F">
              <w:rPr>
                <w:rFonts w:ascii="Tahoma" w:hAnsi="Tahoma"/>
              </w:rPr>
              <w:t xml:space="preserve"> ve uyumlu bir şekilde çalışmasını sağlar.</w:t>
            </w:r>
            <w:r w:rsidRPr="00CA4EA7">
              <w:rPr>
                <w:rFonts w:ascii="Tahoma" w:hAnsi="Tahoma"/>
                <w:b/>
              </w:rPr>
              <w:t xml:space="preserve"> </w:t>
            </w:r>
          </w:p>
          <w:p w:rsidR="0056086F" w:rsidRPr="0056086F" w:rsidRDefault="003A3D6D" w:rsidP="0056086F">
            <w:pPr>
              <w:pStyle w:val="ListeParagraf"/>
              <w:numPr>
                <w:ilvl w:val="0"/>
                <w:numId w:val="30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Akademik</w:t>
            </w:r>
            <w:r w:rsidR="0056086F" w:rsidRPr="0056086F">
              <w:rPr>
                <w:rFonts w:ascii="Tahoma" w:hAnsi="Tahoma"/>
              </w:rPr>
              <w:t xml:space="preserve"> ve idari kadrosu ile toplantılar yapar.</w:t>
            </w:r>
            <w:r w:rsidR="0056086F" w:rsidRPr="00CA4EA7">
              <w:rPr>
                <w:rFonts w:ascii="Tahoma" w:hAnsi="Tahoma"/>
                <w:b/>
              </w:rPr>
              <w:t xml:space="preserve"> </w:t>
            </w:r>
          </w:p>
          <w:p w:rsidR="00CA4EA7" w:rsidRDefault="0056086F" w:rsidP="0056086F">
            <w:pPr>
              <w:pStyle w:val="ListeParagraf"/>
              <w:numPr>
                <w:ilvl w:val="0"/>
                <w:numId w:val="30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Ç</w:t>
            </w:r>
            <w:r w:rsidRPr="0056086F">
              <w:rPr>
                <w:rFonts w:ascii="Tahoma" w:hAnsi="Tahoma"/>
              </w:rPr>
              <w:t xml:space="preserve">alışanların performans </w:t>
            </w:r>
            <w:proofErr w:type="gramStart"/>
            <w:r w:rsidRPr="0056086F">
              <w:rPr>
                <w:rFonts w:ascii="Tahoma" w:hAnsi="Tahoma"/>
              </w:rPr>
              <w:t>kriterlerini</w:t>
            </w:r>
            <w:proofErr w:type="gramEnd"/>
            <w:r w:rsidRPr="0056086F">
              <w:rPr>
                <w:rFonts w:ascii="Tahoma" w:hAnsi="Tahoma"/>
              </w:rPr>
              <w:t xml:space="preserve"> tespit eder performans gelişimlerini takip eder ve değerlendirir.</w:t>
            </w:r>
          </w:p>
          <w:p w:rsidR="00926593" w:rsidRDefault="00926593" w:rsidP="0056086F">
            <w:pPr>
              <w:pStyle w:val="ListeParagraf"/>
              <w:numPr>
                <w:ilvl w:val="0"/>
                <w:numId w:val="30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Çalışanların profesyonel gelişimlerini takip eder.</w:t>
            </w:r>
          </w:p>
          <w:p w:rsidR="00926593" w:rsidRPr="0056086F" w:rsidRDefault="00926593" w:rsidP="0056086F">
            <w:pPr>
              <w:pStyle w:val="ListeParagraf"/>
              <w:numPr>
                <w:ilvl w:val="0"/>
                <w:numId w:val="30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Kilit pozisyonlar için yedekleme planı yapar ve personel yetiştirir.</w:t>
            </w:r>
          </w:p>
          <w:p w:rsidR="00CA4EA7" w:rsidRDefault="003A3D6D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Öğrenme yönetim sistemleri</w:t>
            </w:r>
            <w:r w:rsidR="00CA4EA7" w:rsidRPr="00CA4EA7">
              <w:rPr>
                <w:rFonts w:ascii="Tahoma" w:hAnsi="Tahoma"/>
                <w:b/>
              </w:rPr>
              <w:t xml:space="preserve"> ile ilgili araştırma, geliştirme, planlama ve uygulama</w:t>
            </w:r>
            <w:r w:rsidR="00CA4EA7">
              <w:rPr>
                <w:rFonts w:ascii="Tahoma" w:hAnsi="Tahoma"/>
                <w:b/>
              </w:rPr>
              <w:t xml:space="preserve"> </w:t>
            </w:r>
            <w:r w:rsidR="009B25BA">
              <w:rPr>
                <w:rFonts w:ascii="Tahoma" w:hAnsi="Tahoma"/>
                <w:b/>
              </w:rPr>
              <w:t>çalışmaları yapar</w:t>
            </w:r>
            <w:r w:rsidR="00CA4EA7" w:rsidRPr="00CA4EA7">
              <w:rPr>
                <w:rFonts w:ascii="Tahoma" w:hAnsi="Tahoma"/>
                <w:b/>
              </w:rPr>
              <w:t>, kurum ve kur</w:t>
            </w:r>
            <w:r>
              <w:rPr>
                <w:rFonts w:ascii="Tahoma" w:hAnsi="Tahoma"/>
                <w:b/>
              </w:rPr>
              <w:t xml:space="preserve">uluşların ve bireylerin </w:t>
            </w:r>
            <w:proofErr w:type="gramStart"/>
            <w:r>
              <w:rPr>
                <w:rFonts w:ascii="Tahoma" w:hAnsi="Tahoma"/>
                <w:b/>
              </w:rPr>
              <w:t>online</w:t>
            </w:r>
            <w:proofErr w:type="gramEnd"/>
            <w:r>
              <w:rPr>
                <w:rFonts w:ascii="Tahoma" w:hAnsi="Tahoma"/>
                <w:b/>
              </w:rPr>
              <w:t xml:space="preserve"> </w:t>
            </w:r>
            <w:r w:rsidR="00CA4EA7" w:rsidRPr="00CA4EA7">
              <w:rPr>
                <w:rFonts w:ascii="Tahoma" w:hAnsi="Tahoma"/>
                <w:b/>
              </w:rPr>
              <w:t>eğitim</w:t>
            </w:r>
            <w:r w:rsidR="00CA4EA7">
              <w:rPr>
                <w:rFonts w:ascii="Tahoma" w:hAnsi="Tahoma"/>
                <w:b/>
              </w:rPr>
              <w:t xml:space="preserve"> </w:t>
            </w:r>
            <w:r w:rsidR="00CA4EA7" w:rsidRPr="00CA4EA7">
              <w:rPr>
                <w:rFonts w:ascii="Tahoma" w:hAnsi="Tahoma"/>
                <w:b/>
              </w:rPr>
              <w:t>ihtiyaç ve isteklerinin karşılanmasını sağlar.</w:t>
            </w:r>
          </w:p>
          <w:p w:rsidR="008C7BF1" w:rsidRPr="003A3D6D" w:rsidRDefault="00CA4EA7" w:rsidP="008C7BF1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CA4EA7">
              <w:rPr>
                <w:rFonts w:ascii="Tahoma" w:hAnsi="Tahoma"/>
                <w:b/>
              </w:rPr>
              <w:lastRenderedPageBreak/>
              <w:t>Ön</w:t>
            </w:r>
            <w:r w:rsidR="0056086F">
              <w:rPr>
                <w:rFonts w:ascii="Tahoma" w:hAnsi="Tahoma"/>
                <w:b/>
              </w:rPr>
              <w:t xml:space="preserve"> </w:t>
            </w:r>
            <w:r w:rsidRPr="00CA4EA7">
              <w:rPr>
                <w:rFonts w:ascii="Tahoma" w:hAnsi="Tahoma"/>
                <w:b/>
              </w:rPr>
              <w:t>lisans, lisans ve lisansüstü ders programlarının geliştirilmesi ve derslerin e-öğrenme</w:t>
            </w:r>
            <w:r w:rsidR="003A3D6D">
              <w:rPr>
                <w:rFonts w:ascii="Tahoma" w:hAnsi="Tahoma"/>
                <w:b/>
              </w:rPr>
              <w:t xml:space="preserve"> metotları</w:t>
            </w:r>
            <w:r w:rsidRPr="00CA4EA7">
              <w:rPr>
                <w:rFonts w:ascii="Tahoma" w:hAnsi="Tahoma"/>
                <w:b/>
              </w:rPr>
              <w:t xml:space="preserve"> ile desteklenmesini sağlar.</w:t>
            </w:r>
          </w:p>
          <w:p w:rsidR="00CA4EA7" w:rsidRDefault="003A3D6D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Online yürütülen programlara</w:t>
            </w:r>
            <w:r w:rsidR="00CA4EA7" w:rsidRPr="00CA4EA7">
              <w:rPr>
                <w:rFonts w:ascii="Tahoma" w:hAnsi="Tahoma"/>
                <w:b/>
              </w:rPr>
              <w:t xml:space="preserve"> ait derslerin planlanması</w:t>
            </w:r>
            <w:r w:rsidR="00CA4EA7">
              <w:rPr>
                <w:rFonts w:ascii="Tahoma" w:hAnsi="Tahoma"/>
                <w:b/>
              </w:rPr>
              <w:t xml:space="preserve"> yapar.</w:t>
            </w:r>
          </w:p>
          <w:p w:rsidR="00CA4EA7" w:rsidRDefault="00CA4EA7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CA4EA7">
              <w:rPr>
                <w:rFonts w:ascii="Tahoma" w:hAnsi="Tahoma"/>
                <w:b/>
              </w:rPr>
              <w:t>Sistem bakım</w:t>
            </w:r>
            <w:r>
              <w:rPr>
                <w:rFonts w:ascii="Tahoma" w:hAnsi="Tahoma"/>
                <w:b/>
              </w:rPr>
              <w:t>ı,</w:t>
            </w:r>
            <w:r w:rsidR="003A3D6D">
              <w:rPr>
                <w:rFonts w:ascii="Tahoma" w:hAnsi="Tahoma"/>
                <w:b/>
              </w:rPr>
              <w:t xml:space="preserve"> yedeklemesi, güncellemesi</w:t>
            </w:r>
            <w:r>
              <w:rPr>
                <w:rFonts w:ascii="Tahoma" w:hAnsi="Tahoma"/>
                <w:b/>
              </w:rPr>
              <w:t xml:space="preserve"> destek ve</w:t>
            </w:r>
            <w:r w:rsidRPr="00CA4EA7">
              <w:rPr>
                <w:rFonts w:ascii="Tahoma" w:hAnsi="Tahoma"/>
                <w:b/>
              </w:rPr>
              <w:t xml:space="preserve"> takip</w:t>
            </w:r>
            <w:r>
              <w:rPr>
                <w:rFonts w:ascii="Tahoma" w:hAnsi="Tahoma"/>
                <w:b/>
              </w:rPr>
              <w:t xml:space="preserve"> süreçlerini yönetir.</w:t>
            </w:r>
          </w:p>
          <w:p w:rsidR="00CA4EA7" w:rsidRDefault="00CA4EA7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CA4EA7">
              <w:rPr>
                <w:rFonts w:ascii="Tahoma" w:hAnsi="Tahoma"/>
                <w:b/>
              </w:rPr>
              <w:t>Sınav oluşturma</w:t>
            </w:r>
            <w:r w:rsidR="003A3D6D">
              <w:rPr>
                <w:rFonts w:ascii="Tahoma" w:hAnsi="Tahoma"/>
                <w:b/>
              </w:rPr>
              <w:t xml:space="preserve"> işlemleri</w:t>
            </w:r>
            <w:r w:rsidRPr="00CA4EA7">
              <w:rPr>
                <w:rFonts w:ascii="Tahoma" w:hAnsi="Tahoma"/>
                <w:b/>
              </w:rPr>
              <w:t xml:space="preserve"> ve sınav gözetmenlikleri</w:t>
            </w:r>
            <w:r>
              <w:rPr>
                <w:rFonts w:ascii="Tahoma" w:hAnsi="Tahoma"/>
                <w:b/>
              </w:rPr>
              <w:t xml:space="preserve"> yapar.</w:t>
            </w:r>
          </w:p>
          <w:p w:rsidR="00CA4EA7" w:rsidRDefault="00CA4EA7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CA4EA7">
              <w:rPr>
                <w:rFonts w:ascii="Tahoma" w:hAnsi="Tahoma"/>
                <w:b/>
              </w:rPr>
              <w:t>Hizmet alınan firmalarla iletişim</w:t>
            </w:r>
            <w:r>
              <w:rPr>
                <w:rFonts w:ascii="Tahoma" w:hAnsi="Tahoma"/>
                <w:b/>
              </w:rPr>
              <w:t xml:space="preserve"> sağlar.</w:t>
            </w:r>
          </w:p>
          <w:p w:rsidR="00CA4EA7" w:rsidRDefault="00CA4EA7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CA4EA7">
              <w:rPr>
                <w:rFonts w:ascii="Tahoma" w:hAnsi="Tahoma"/>
                <w:b/>
              </w:rPr>
              <w:t>Üniversitenin ilgili birimlerinden gelen taleplerin gerçekleştirilmesi</w:t>
            </w:r>
            <w:r>
              <w:rPr>
                <w:rFonts w:ascii="Tahoma" w:hAnsi="Tahoma"/>
                <w:b/>
              </w:rPr>
              <w:t>ni sağlar.</w:t>
            </w:r>
          </w:p>
          <w:p w:rsidR="00926593" w:rsidRDefault="00926593" w:rsidP="00C5136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Lisans, </w:t>
            </w:r>
            <w:proofErr w:type="spellStart"/>
            <w:r w:rsidR="009B25BA">
              <w:rPr>
                <w:rFonts w:ascii="Tahoma" w:hAnsi="Tahoma"/>
                <w:b/>
              </w:rPr>
              <w:t>önlisans</w:t>
            </w:r>
            <w:proofErr w:type="spellEnd"/>
            <w:r w:rsidR="009B25BA">
              <w:rPr>
                <w:rFonts w:ascii="Tahoma" w:hAnsi="Tahoma"/>
                <w:b/>
              </w:rPr>
              <w:t>, lisansüstü eğitimlerde,</w:t>
            </w:r>
            <w:r>
              <w:rPr>
                <w:rFonts w:ascii="Tahoma" w:hAnsi="Tahoma"/>
                <w:b/>
              </w:rPr>
              <w:t xml:space="preserve"> </w:t>
            </w:r>
            <w:r w:rsidR="009B25BA">
              <w:rPr>
                <w:rFonts w:ascii="Tahoma" w:hAnsi="Tahoma"/>
                <w:b/>
              </w:rPr>
              <w:t xml:space="preserve">sürekli eğitimde </w:t>
            </w:r>
            <w:r>
              <w:rPr>
                <w:rFonts w:ascii="Tahoma" w:hAnsi="Tahoma"/>
                <w:b/>
              </w:rPr>
              <w:t xml:space="preserve">ve kariyer </w:t>
            </w:r>
            <w:proofErr w:type="gramStart"/>
            <w:r>
              <w:rPr>
                <w:rFonts w:ascii="Tahoma" w:hAnsi="Tahoma"/>
                <w:b/>
              </w:rPr>
              <w:t xml:space="preserve">yönetiminde </w:t>
            </w:r>
            <w:r w:rsidR="009B25BA">
              <w:rPr>
                <w:rFonts w:ascii="Tahoma" w:hAnsi="Tahoma"/>
                <w:b/>
              </w:rPr>
              <w:t xml:space="preserve">         </w:t>
            </w:r>
            <w:r>
              <w:rPr>
                <w:rFonts w:ascii="Tahoma" w:hAnsi="Tahoma"/>
                <w:b/>
              </w:rPr>
              <w:t>e</w:t>
            </w:r>
            <w:proofErr w:type="gramEnd"/>
            <w:r>
              <w:rPr>
                <w:rFonts w:ascii="Tahoma" w:hAnsi="Tahoma"/>
                <w:b/>
              </w:rPr>
              <w:t>-öğrenme/m-öğrenme gibi yeni teknolojilere dayalı ders ve programların geliştirilmesini ve Üniversitede verilmekte olan derslerin e-öğrenme ile desteklenmesini sağlar.</w:t>
            </w:r>
          </w:p>
          <w:p w:rsidR="00F9505A" w:rsidRPr="00926593" w:rsidRDefault="00F9505A" w:rsidP="0092659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E061D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</w:t>
            </w:r>
            <w:r w:rsidR="009B25BA">
              <w:rPr>
                <w:rFonts w:ascii="Tahoma" w:hAnsi="Tahoma" w:cs="Tahoma"/>
                <w:b/>
              </w:rPr>
              <w:t>mlulukları da yerine getirerek yasalar ve y</w:t>
            </w:r>
            <w:r w:rsidRPr="008E061D">
              <w:rPr>
                <w:rFonts w:ascii="Tahoma" w:hAnsi="Tahoma" w:cs="Tahoma"/>
                <w:b/>
              </w:rPr>
              <w:t xml:space="preserve">önetmelikler ile kendisine verilen diğer görevleri gerçekleştirir. </w:t>
            </w:r>
          </w:p>
          <w:p w:rsidR="00C51362" w:rsidRDefault="00C51362" w:rsidP="00EF111E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</w:p>
          <w:p w:rsidR="00982310" w:rsidRDefault="002F42D2" w:rsidP="00982310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C33263" w:rsidRPr="00C33263" w:rsidRDefault="00C33263" w:rsidP="00C33263">
            <w:pPr>
              <w:numPr>
                <w:ilvl w:val="0"/>
                <w:numId w:val="32"/>
              </w:numPr>
              <w:tabs>
                <w:tab w:val="left" w:pos="909"/>
              </w:tabs>
              <w:spacing w:after="160" w:line="259" w:lineRule="auto"/>
              <w:ind w:left="625" w:firstLine="0"/>
              <w:contextualSpacing/>
              <w:rPr>
                <w:rFonts w:ascii="Tahoma" w:eastAsia="Calibri" w:hAnsi="Tahoma" w:cs="Tahoma"/>
                <w:lang w:eastAsia="en-US"/>
              </w:rPr>
            </w:pPr>
            <w:r w:rsidRPr="00C33263">
              <w:rPr>
                <w:rFonts w:ascii="Tahoma" w:eastAsia="Calibri" w:hAnsi="Tahoma" w:cs="Tahoma"/>
                <w:lang w:eastAsia="en-US"/>
              </w:rPr>
              <w:t>Merkezin faaliyet alanlarıyla ilgili stratejik hedef, yıllık çalışma planı ve proje önerilerini hazırlama, ilgili üst yönetime sunma ve onaylanan planların uygulanmasını koordine etme yetkisine sahip olmak.</w:t>
            </w:r>
          </w:p>
          <w:p w:rsidR="00C33263" w:rsidRPr="00C33263" w:rsidRDefault="00C33263" w:rsidP="00C33263">
            <w:pPr>
              <w:numPr>
                <w:ilvl w:val="0"/>
                <w:numId w:val="32"/>
              </w:numPr>
              <w:tabs>
                <w:tab w:val="left" w:pos="909"/>
              </w:tabs>
              <w:spacing w:after="160" w:line="259" w:lineRule="auto"/>
              <w:ind w:left="625" w:firstLine="0"/>
              <w:contextualSpacing/>
              <w:rPr>
                <w:rFonts w:ascii="Tahoma" w:eastAsia="Calibri" w:hAnsi="Tahoma" w:cs="Tahoma"/>
                <w:lang w:eastAsia="en-US"/>
              </w:rPr>
            </w:pPr>
            <w:r w:rsidRPr="00C33263">
              <w:rPr>
                <w:rFonts w:ascii="Tahoma" w:eastAsia="Calibri" w:hAnsi="Tahoma" w:cs="Tahoma"/>
                <w:lang w:eastAsia="en-US"/>
              </w:rPr>
              <w:t>Merkezin görev alanına giren konularda üniversitenin akademik ve idari birimleri, dış paydaşları ve ilgili kurumlarıyla iş birliği ve koordinasyon süreçlerini yürütme yetkisine sahip olmak.</w:t>
            </w:r>
          </w:p>
          <w:p w:rsidR="00C33263" w:rsidRPr="00C33263" w:rsidRDefault="00C33263" w:rsidP="00C33263">
            <w:pPr>
              <w:numPr>
                <w:ilvl w:val="0"/>
                <w:numId w:val="32"/>
              </w:numPr>
              <w:tabs>
                <w:tab w:val="left" w:pos="909"/>
              </w:tabs>
              <w:spacing w:after="160" w:line="259" w:lineRule="auto"/>
              <w:ind w:left="625" w:firstLine="0"/>
              <w:contextualSpacing/>
              <w:rPr>
                <w:rFonts w:ascii="Tahoma" w:eastAsia="Calibri" w:hAnsi="Tahoma" w:cs="Tahoma"/>
                <w:lang w:eastAsia="en-US"/>
              </w:rPr>
            </w:pPr>
            <w:r w:rsidRPr="00C33263">
              <w:rPr>
                <w:rFonts w:ascii="Tahoma" w:eastAsia="Calibri" w:hAnsi="Tahoma" w:cs="Tahoma"/>
                <w:lang w:eastAsia="en-US"/>
              </w:rPr>
              <w:t>Merkezin faaliyetleri, performans göstergeleri, projeleri ve gelişim alanlarına ilişkin raporları talep etme, değerlendirme ve üst yönetime sunulmak üzere hazırlatma yetkisine sahip olmak.</w:t>
            </w:r>
          </w:p>
          <w:p w:rsidR="003A3D6D" w:rsidRDefault="003A3D6D" w:rsidP="003A3D6D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</w:p>
          <w:p w:rsidR="00982310" w:rsidRDefault="002F42D2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982310" w:rsidTr="000D5683">
              <w:tc>
                <w:tcPr>
                  <w:tcW w:w="3991" w:type="dxa"/>
                </w:tcPr>
                <w:p w:rsidR="00982310" w:rsidRDefault="00982310" w:rsidP="00FC11D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982310" w:rsidRDefault="00982310" w:rsidP="00FC11D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982310" w:rsidTr="000D5683">
              <w:tc>
                <w:tcPr>
                  <w:tcW w:w="3991" w:type="dxa"/>
                </w:tcPr>
                <w:p w:rsidR="00982310" w:rsidRDefault="000E2F28" w:rsidP="00CA4EA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089" w:type="dxa"/>
                </w:tcPr>
                <w:p w:rsidR="00982310" w:rsidRDefault="00CA4EA7" w:rsidP="000D568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3A3D6D" w:rsidRDefault="003A3D6D" w:rsidP="00EB30B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EB30BF" w:rsidRDefault="00982310" w:rsidP="00EB30B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982310" w:rsidTr="00FB2570">
              <w:tc>
                <w:tcPr>
                  <w:tcW w:w="3991" w:type="dxa"/>
                </w:tcPr>
                <w:p w:rsidR="00982310" w:rsidRDefault="00982310" w:rsidP="00FC11D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982310" w:rsidRDefault="00982310" w:rsidP="00FC11D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982310" w:rsidTr="00FB2570">
              <w:tc>
                <w:tcPr>
                  <w:tcW w:w="3991" w:type="dxa"/>
                </w:tcPr>
                <w:p w:rsidR="00982310" w:rsidRDefault="008F37F9" w:rsidP="00FC11D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Minimum </w:t>
                  </w:r>
                  <w:r w:rsidR="00CA4EA7">
                    <w:rPr>
                      <w:rFonts w:ascii="Tahoma" w:hAnsi="Tahoma"/>
                    </w:rPr>
                    <w:t>7</w:t>
                  </w:r>
                  <w:r w:rsidR="00982310">
                    <w:rPr>
                      <w:rFonts w:ascii="Tahoma" w:hAnsi="Tahoma"/>
                    </w:rPr>
                    <w:t xml:space="preserve"> yıl benzer pozisyonda tecrübesi olan</w:t>
                  </w:r>
                </w:p>
                <w:p w:rsidR="00982310" w:rsidRDefault="00CA4EA7" w:rsidP="00FC11D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İleri</w:t>
                  </w:r>
                  <w:r w:rsidR="00982310">
                    <w:rPr>
                      <w:rFonts w:ascii="Tahoma" w:hAnsi="Tahoma"/>
                    </w:rPr>
                    <w:t xml:space="preserve"> derecede MS Office bilgisi</w:t>
                  </w:r>
                </w:p>
                <w:p w:rsidR="00982310" w:rsidRDefault="00C51362" w:rsidP="00FC11D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İyi </w:t>
                  </w:r>
                  <w:r w:rsidR="00982310">
                    <w:rPr>
                      <w:rFonts w:ascii="Tahoma" w:hAnsi="Tahoma"/>
                    </w:rPr>
                    <w:t>derecede İngilizce bilgisi</w:t>
                  </w:r>
                </w:p>
                <w:p w:rsidR="00982310" w:rsidRDefault="00982310" w:rsidP="00FC11D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982310" w:rsidRDefault="00982310" w:rsidP="00FC11D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982310" w:rsidRDefault="00844D35" w:rsidP="00FC11D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089" w:type="dxa"/>
                </w:tcPr>
                <w:p w:rsidR="00982310" w:rsidRDefault="00CA4EA7" w:rsidP="00FC11D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7</w:t>
                  </w:r>
                  <w:r w:rsidR="00982310">
                    <w:rPr>
                      <w:rFonts w:ascii="Tahoma" w:hAnsi="Tahoma"/>
                    </w:rPr>
                    <w:t xml:space="preserve"> yıl ve üzeri</w:t>
                  </w:r>
                </w:p>
                <w:p w:rsidR="00982310" w:rsidRDefault="00982310" w:rsidP="00FC11D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982310" w:rsidRDefault="00982310" w:rsidP="00FC11D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982310" w:rsidRDefault="00C51362" w:rsidP="00FC11D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İleri derecede İngilizce bilgisi</w:t>
                  </w:r>
                </w:p>
              </w:tc>
            </w:tr>
          </w:tbl>
          <w:p w:rsidR="003A3D6D" w:rsidRDefault="003A3D6D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82310" w:rsidRDefault="00982310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3A3D6D" w:rsidRDefault="00982310" w:rsidP="00C33263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>Yapılacak hata</w:t>
            </w:r>
            <w:r w:rsidR="003A3D6D">
              <w:rPr>
                <w:rFonts w:ascii="Tahoma" w:hAnsi="Tahoma"/>
              </w:rPr>
              <w:t xml:space="preserve"> İstanbul</w:t>
            </w:r>
            <w:r>
              <w:rPr>
                <w:rFonts w:ascii="Tahoma" w:hAnsi="Tahoma"/>
              </w:rPr>
              <w:t xml:space="preserve"> Okan Üniversitesi’nin, çalışma hayatı ile ilgili öğrencilerin eğitim ve öğretim süreci olumsuz etkilenir.</w:t>
            </w:r>
          </w:p>
          <w:p w:rsidR="00C33263" w:rsidRDefault="00C33263" w:rsidP="00C33263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982310" w:rsidRDefault="00982310" w:rsidP="00C51362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982310" w:rsidRPr="000D5683" w:rsidRDefault="00982310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0D5683">
              <w:rPr>
                <w:rFonts w:ascii="Tahoma" w:hAnsi="Tahoma"/>
                <w:b/>
                <w:u w:val="single"/>
              </w:rPr>
              <w:t>İç Çevre:</w:t>
            </w:r>
          </w:p>
          <w:p w:rsidR="00C51362" w:rsidRPr="00C51362" w:rsidRDefault="00C51362" w:rsidP="00C51362">
            <w:pPr>
              <w:jc w:val="both"/>
              <w:rPr>
                <w:rFonts w:ascii="Tahoma" w:hAnsi="Tahoma"/>
              </w:rPr>
            </w:pPr>
            <w:r>
              <w:rPr>
                <w:color w:val="000000"/>
                <w:sz w:val="22"/>
                <w:szCs w:val="22"/>
              </w:rPr>
              <w:t xml:space="preserve">          </w:t>
            </w:r>
            <w:r w:rsidRPr="00C51362">
              <w:rPr>
                <w:rFonts w:ascii="Tahoma" w:hAnsi="Tahoma"/>
              </w:rPr>
              <w:t>Teknik Hizmet Alınan Firmalar</w:t>
            </w:r>
          </w:p>
          <w:p w:rsidR="00982310" w:rsidRPr="000D5683" w:rsidRDefault="00982310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0D5683">
              <w:rPr>
                <w:rFonts w:ascii="Tahoma" w:hAnsi="Tahoma"/>
                <w:b/>
                <w:u w:val="single"/>
              </w:rPr>
              <w:t>Dış Çevre:</w:t>
            </w:r>
          </w:p>
          <w:p w:rsidR="00C51362" w:rsidRDefault="00C51362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C51362">
              <w:rPr>
                <w:rFonts w:ascii="Tahoma" w:hAnsi="Tahoma"/>
              </w:rPr>
              <w:t>Teknik Hizmet Alınan Firmalar</w:t>
            </w:r>
            <w:r>
              <w:rPr>
                <w:rFonts w:ascii="Tahoma" w:hAnsi="Tahoma"/>
                <w:b/>
                <w:sz w:val="22"/>
              </w:rPr>
              <w:t xml:space="preserve"> </w:t>
            </w:r>
          </w:p>
          <w:p w:rsidR="008C7BF1" w:rsidRDefault="008C7BF1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82310" w:rsidRDefault="00982310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2F42D2" w:rsidRDefault="00982310" w:rsidP="00EB30B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</w:rPr>
              <w:t xml:space="preserve">Prosedürler, Yönergeler ve Talimatlar </w:t>
            </w:r>
          </w:p>
          <w:p w:rsidR="00982310" w:rsidRDefault="00982310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982310" w:rsidRDefault="002F42D2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</w:pPr>
            <w:r>
              <w:rPr>
                <w:rFonts w:ascii="Tahoma" w:hAnsi="Tahoma"/>
                <w:b/>
              </w:rPr>
              <w:t>Çalışma Yeri</w:t>
            </w:r>
            <w:r w:rsidR="00982310">
              <w:rPr>
                <w:rFonts w:ascii="Tahoma" w:hAnsi="Tahoma"/>
                <w:b/>
              </w:rPr>
              <w:t>:</w:t>
            </w:r>
            <w:r w:rsidR="00982310" w:rsidRPr="005E55C3">
              <w:rPr>
                <w:rFonts w:ascii="Tahoma" w:hAnsi="Tahoma"/>
                <w:b/>
              </w:rPr>
              <w:t xml:space="preserve"> </w:t>
            </w:r>
            <w:r w:rsidR="001577D9">
              <w:rPr>
                <w:rFonts w:ascii="Tahoma" w:hAnsi="Tahoma"/>
              </w:rPr>
              <w:t>Tuzla</w:t>
            </w:r>
            <w:r w:rsidR="00982310">
              <w:rPr>
                <w:rFonts w:ascii="Tahoma" w:hAnsi="Tahoma"/>
              </w:rPr>
              <w:t xml:space="preserve"> </w:t>
            </w:r>
            <w:r w:rsidR="00982310" w:rsidRPr="005E55C3">
              <w:rPr>
                <w:rFonts w:ascii="Tahoma" w:hAnsi="Tahoma"/>
              </w:rPr>
              <w:t xml:space="preserve">Kampüs (Gerektiğinde </w:t>
            </w:r>
            <w:r w:rsidR="001577D9">
              <w:rPr>
                <w:rFonts w:ascii="Tahoma" w:hAnsi="Tahoma"/>
              </w:rPr>
              <w:t>Kadıköy</w:t>
            </w:r>
            <w:r w:rsidR="00F43C1D">
              <w:rPr>
                <w:rFonts w:ascii="Tahoma" w:hAnsi="Tahoma"/>
              </w:rPr>
              <w:t xml:space="preserve">, </w:t>
            </w:r>
            <w:r w:rsidR="009654C8">
              <w:rPr>
                <w:rFonts w:ascii="Tahoma" w:hAnsi="Tahoma"/>
              </w:rPr>
              <w:t xml:space="preserve">Mecidiyeköy </w:t>
            </w:r>
            <w:r w:rsidR="0096404F">
              <w:rPr>
                <w:rFonts w:ascii="Tahoma" w:hAnsi="Tahoma"/>
              </w:rPr>
              <w:t>Kampüs)</w:t>
            </w:r>
          </w:p>
          <w:p w:rsidR="00982310" w:rsidRDefault="00982310" w:rsidP="00982310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Ortamı:</w:t>
            </w:r>
            <w:r>
              <w:rPr>
                <w:rFonts w:ascii="Tahoma" w:hAnsi="Tahoma"/>
              </w:rPr>
              <w:t xml:space="preserve"> Ofis içi / dışı</w:t>
            </w:r>
          </w:p>
          <w:p w:rsidR="009900A6" w:rsidRPr="0041524F" w:rsidRDefault="00982310" w:rsidP="002F42D2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</w:t>
            </w:r>
            <w:r w:rsidR="00C33263">
              <w:rPr>
                <w:rFonts w:ascii="Tahoma" w:hAnsi="Tahoma"/>
              </w:rPr>
              <w:t xml:space="preserve">lışma saatleri dışında ve hafta </w:t>
            </w:r>
            <w:bookmarkStart w:id="0" w:name="_GoBack"/>
            <w:bookmarkEnd w:id="0"/>
            <w:r>
              <w:rPr>
                <w:rFonts w:ascii="Tahoma" w:hAnsi="Tahoma"/>
              </w:rPr>
              <w:t>sonu çalışır.)</w:t>
            </w:r>
          </w:p>
        </w:tc>
      </w:tr>
      <w:tr w:rsidR="002F42D2" w:rsidRPr="0041524F" w:rsidTr="00E83DE0">
        <w:trPr>
          <w:trHeight w:val="889"/>
        </w:trPr>
        <w:tc>
          <w:tcPr>
            <w:tcW w:w="48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42D2" w:rsidRDefault="002F42D2" w:rsidP="002F42D2">
            <w:pPr>
              <w:rPr>
                <w:rFonts w:ascii="Tahoma" w:hAnsi="Tahoma"/>
                <w:b/>
              </w:rPr>
            </w:pPr>
            <w:r w:rsidRPr="002F42D2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66361" w:rsidRPr="002F42D2" w:rsidRDefault="00D66361" w:rsidP="002F42D2">
            <w:pPr>
              <w:rPr>
                <w:rFonts w:ascii="Tahoma" w:hAnsi="Tahoma"/>
                <w:b/>
              </w:rPr>
            </w:pPr>
          </w:p>
          <w:p w:rsidR="002F42D2" w:rsidRDefault="002F42D2" w:rsidP="002F42D2">
            <w:pPr>
              <w:rPr>
                <w:rFonts w:ascii="Tahoma" w:hAnsi="Tahoma"/>
                <w:b/>
                <w:sz w:val="22"/>
              </w:rPr>
            </w:pPr>
            <w:r w:rsidRPr="002F42D2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42D2" w:rsidRDefault="002F42D2" w:rsidP="002F42D2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2F42D2">
              <w:rPr>
                <w:rFonts w:ascii="Tahoma" w:hAnsi="Tahoma"/>
                <w:b/>
              </w:rPr>
              <w:t xml:space="preserve"> Adı-Soyadı</w:t>
            </w:r>
          </w:p>
          <w:p w:rsidR="00D66361" w:rsidRPr="002F42D2" w:rsidRDefault="00D66361" w:rsidP="002F42D2">
            <w:pPr>
              <w:rPr>
                <w:rFonts w:ascii="Tahoma" w:hAnsi="Tahoma"/>
                <w:b/>
              </w:rPr>
            </w:pPr>
          </w:p>
          <w:p w:rsidR="002F42D2" w:rsidRDefault="002F42D2" w:rsidP="002F42D2">
            <w:pPr>
              <w:rPr>
                <w:rFonts w:ascii="Tahoma" w:hAnsi="Tahoma"/>
                <w:b/>
                <w:sz w:val="22"/>
              </w:rPr>
            </w:pPr>
            <w:r w:rsidRPr="002F42D2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41524F" w:rsidRDefault="00F44B53" w:rsidP="00C51362">
      <w:pPr>
        <w:rPr>
          <w:rFonts w:ascii="Tahoma" w:hAnsi="Tahoma" w:cs="Tahoma"/>
          <w:b/>
        </w:rPr>
      </w:pPr>
    </w:p>
    <w:sectPr w:rsidR="00F44B53" w:rsidRPr="0041524F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969" w:rsidRDefault="00E45969" w:rsidP="00DD3B88">
      <w:r>
        <w:separator/>
      </w:r>
    </w:p>
  </w:endnote>
  <w:endnote w:type="continuationSeparator" w:id="0">
    <w:p w:rsidR="00E45969" w:rsidRDefault="00E45969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04F" w:rsidRPr="00DD3B88" w:rsidRDefault="0096404F" w:rsidP="0096404F">
    <w:pPr>
      <w:jc w:val="right"/>
      <w:rPr>
        <w:b/>
      </w:rPr>
    </w:pPr>
    <w:proofErr w:type="gramStart"/>
    <w:r>
      <w:rPr>
        <w:b/>
      </w:rPr>
      <w:t>G</w:t>
    </w:r>
    <w:r w:rsidR="00C33263">
      <w:rPr>
        <w:b/>
      </w:rPr>
      <w:t>T.INK</w:t>
    </w:r>
    <w:proofErr w:type="gramEnd"/>
    <w:r w:rsidR="00C33263">
      <w:rPr>
        <w:b/>
      </w:rPr>
      <w:t>.239 / REV.01</w:t>
    </w:r>
  </w:p>
  <w:p w:rsidR="0096404F" w:rsidRDefault="009640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969" w:rsidRDefault="00E45969" w:rsidP="00DD3B88">
      <w:r>
        <w:separator/>
      </w:r>
    </w:p>
  </w:footnote>
  <w:footnote w:type="continuationSeparator" w:id="0">
    <w:p w:rsidR="00E45969" w:rsidRDefault="00E45969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EA7" w:rsidRPr="000713DC" w:rsidRDefault="00CA4EA7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</w:t>
    </w:r>
  </w:p>
  <w:tbl>
    <w:tblPr>
      <w:tblW w:w="5359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12"/>
      <w:gridCol w:w="4547"/>
      <w:gridCol w:w="2987"/>
    </w:tblGrid>
    <w:tr w:rsidR="00C33263" w:rsidTr="003E22E5">
      <w:trPr>
        <w:cantSplit/>
        <w:trHeight w:val="465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33263" w:rsidRDefault="00C33263" w:rsidP="00C33263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129AD2F4" wp14:editId="589B8EB7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Açıklama: \\oknfilesrv\kullanici\banu.bayrak\Desktop\İstanbul Okan Üniversitesi-Yeni Logo-Converted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ÖĞRENME UYGULAMA VE ARAŞTIRMA MERKEZİ MÜDÜRÜ</w:t>
          </w:r>
        </w:p>
        <w:p w:rsidR="00C33263" w:rsidRDefault="00C33263" w:rsidP="00C33263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239</w:t>
          </w:r>
        </w:p>
      </w:tc>
    </w:tr>
    <w:tr w:rsidR="00C33263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33263" w:rsidRDefault="00C33263" w:rsidP="00C3326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01</w:t>
          </w:r>
        </w:p>
      </w:tc>
    </w:tr>
    <w:tr w:rsidR="00C33263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33263" w:rsidRDefault="00C33263" w:rsidP="00C3326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C33263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33263" w:rsidRDefault="00C33263" w:rsidP="00C3326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C33263" w:rsidTr="003E22E5">
      <w:trPr>
        <w:cantSplit/>
        <w:trHeight w:val="18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33263" w:rsidRDefault="00C33263" w:rsidP="00C33263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33263" w:rsidRDefault="00C33263" w:rsidP="00C3326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</w:p>
      </w:tc>
    </w:tr>
  </w:tbl>
  <w:p w:rsidR="00CA4EA7" w:rsidRDefault="00CA4EA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8354AACA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F3FC4"/>
    <w:multiLevelType w:val="hybridMultilevel"/>
    <w:tmpl w:val="0948701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C2C70F8"/>
    <w:multiLevelType w:val="hybridMultilevel"/>
    <w:tmpl w:val="7610D4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33546974"/>
    <w:multiLevelType w:val="hybridMultilevel"/>
    <w:tmpl w:val="98C09DFC"/>
    <w:lvl w:ilvl="0" w:tplc="041F000F">
      <w:start w:val="1"/>
      <w:numFmt w:val="decimal"/>
      <w:lvlText w:val="%1.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4C7B4B82"/>
    <w:multiLevelType w:val="hybridMultilevel"/>
    <w:tmpl w:val="1BC472FC"/>
    <w:lvl w:ilvl="0" w:tplc="AFC24754">
      <w:start w:val="1"/>
      <w:numFmt w:val="decimal"/>
      <w:lvlText w:val="%1."/>
      <w:lvlJc w:val="left"/>
      <w:pPr>
        <w:ind w:left="1647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727" w:hanging="360"/>
      </w:pPr>
    </w:lvl>
    <w:lvl w:ilvl="2" w:tplc="041F001B" w:tentative="1">
      <w:start w:val="1"/>
      <w:numFmt w:val="lowerRoman"/>
      <w:lvlText w:val="%3."/>
      <w:lvlJc w:val="right"/>
      <w:pPr>
        <w:ind w:left="3447" w:hanging="180"/>
      </w:pPr>
    </w:lvl>
    <w:lvl w:ilvl="3" w:tplc="041F000F" w:tentative="1">
      <w:start w:val="1"/>
      <w:numFmt w:val="decimal"/>
      <w:lvlText w:val="%4."/>
      <w:lvlJc w:val="left"/>
      <w:pPr>
        <w:ind w:left="4167" w:hanging="360"/>
      </w:pPr>
    </w:lvl>
    <w:lvl w:ilvl="4" w:tplc="041F0019" w:tentative="1">
      <w:start w:val="1"/>
      <w:numFmt w:val="lowerLetter"/>
      <w:lvlText w:val="%5."/>
      <w:lvlJc w:val="left"/>
      <w:pPr>
        <w:ind w:left="4887" w:hanging="360"/>
      </w:pPr>
    </w:lvl>
    <w:lvl w:ilvl="5" w:tplc="041F001B" w:tentative="1">
      <w:start w:val="1"/>
      <w:numFmt w:val="lowerRoman"/>
      <w:lvlText w:val="%6."/>
      <w:lvlJc w:val="right"/>
      <w:pPr>
        <w:ind w:left="5607" w:hanging="180"/>
      </w:pPr>
    </w:lvl>
    <w:lvl w:ilvl="6" w:tplc="041F000F" w:tentative="1">
      <w:start w:val="1"/>
      <w:numFmt w:val="decimal"/>
      <w:lvlText w:val="%7."/>
      <w:lvlJc w:val="left"/>
      <w:pPr>
        <w:ind w:left="6327" w:hanging="360"/>
      </w:pPr>
    </w:lvl>
    <w:lvl w:ilvl="7" w:tplc="041F0019" w:tentative="1">
      <w:start w:val="1"/>
      <w:numFmt w:val="lowerLetter"/>
      <w:lvlText w:val="%8."/>
      <w:lvlJc w:val="left"/>
      <w:pPr>
        <w:ind w:left="7047" w:hanging="360"/>
      </w:pPr>
    </w:lvl>
    <w:lvl w:ilvl="8" w:tplc="041F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 w15:restartNumberingAfterBreak="0">
    <w:nsid w:val="4E2348A6"/>
    <w:multiLevelType w:val="hybridMultilevel"/>
    <w:tmpl w:val="9566136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A75FE"/>
    <w:multiLevelType w:val="hybridMultilevel"/>
    <w:tmpl w:val="A642BFD6"/>
    <w:lvl w:ilvl="0" w:tplc="F3489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7392B"/>
    <w:multiLevelType w:val="hybridMultilevel"/>
    <w:tmpl w:val="9B12B294"/>
    <w:lvl w:ilvl="0" w:tplc="AFC247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433" w:hanging="360"/>
      </w:pPr>
    </w:lvl>
    <w:lvl w:ilvl="2" w:tplc="041F001B" w:tentative="1">
      <w:start w:val="1"/>
      <w:numFmt w:val="lowerRoman"/>
      <w:lvlText w:val="%3."/>
      <w:lvlJc w:val="right"/>
      <w:pPr>
        <w:ind w:left="3153" w:hanging="180"/>
      </w:pPr>
    </w:lvl>
    <w:lvl w:ilvl="3" w:tplc="041F000F" w:tentative="1">
      <w:start w:val="1"/>
      <w:numFmt w:val="decimal"/>
      <w:lvlText w:val="%4."/>
      <w:lvlJc w:val="left"/>
      <w:pPr>
        <w:ind w:left="3873" w:hanging="360"/>
      </w:pPr>
    </w:lvl>
    <w:lvl w:ilvl="4" w:tplc="041F0019" w:tentative="1">
      <w:start w:val="1"/>
      <w:numFmt w:val="lowerLetter"/>
      <w:lvlText w:val="%5."/>
      <w:lvlJc w:val="left"/>
      <w:pPr>
        <w:ind w:left="4593" w:hanging="360"/>
      </w:pPr>
    </w:lvl>
    <w:lvl w:ilvl="5" w:tplc="041F001B" w:tentative="1">
      <w:start w:val="1"/>
      <w:numFmt w:val="lowerRoman"/>
      <w:lvlText w:val="%6."/>
      <w:lvlJc w:val="right"/>
      <w:pPr>
        <w:ind w:left="5313" w:hanging="180"/>
      </w:pPr>
    </w:lvl>
    <w:lvl w:ilvl="6" w:tplc="041F000F" w:tentative="1">
      <w:start w:val="1"/>
      <w:numFmt w:val="decimal"/>
      <w:lvlText w:val="%7."/>
      <w:lvlJc w:val="left"/>
      <w:pPr>
        <w:ind w:left="6033" w:hanging="360"/>
      </w:pPr>
    </w:lvl>
    <w:lvl w:ilvl="7" w:tplc="041F0019" w:tentative="1">
      <w:start w:val="1"/>
      <w:numFmt w:val="lowerLetter"/>
      <w:lvlText w:val="%8."/>
      <w:lvlJc w:val="left"/>
      <w:pPr>
        <w:ind w:left="6753" w:hanging="360"/>
      </w:pPr>
    </w:lvl>
    <w:lvl w:ilvl="8" w:tplc="041F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5BA342B4"/>
    <w:multiLevelType w:val="hybridMultilevel"/>
    <w:tmpl w:val="82046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6223C2"/>
    <w:multiLevelType w:val="hybridMultilevel"/>
    <w:tmpl w:val="F5208C34"/>
    <w:lvl w:ilvl="0" w:tplc="041F000F">
      <w:start w:val="1"/>
      <w:numFmt w:val="decimal"/>
      <w:lvlText w:val="%1."/>
      <w:lvlJc w:val="left"/>
      <w:pPr>
        <w:ind w:left="1288" w:hanging="360"/>
      </w:p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6B0B4899"/>
    <w:multiLevelType w:val="hybridMultilevel"/>
    <w:tmpl w:val="D496F4BE"/>
    <w:lvl w:ilvl="0" w:tplc="56DC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C06F7"/>
    <w:multiLevelType w:val="hybridMultilevel"/>
    <w:tmpl w:val="A880DC44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719D649F"/>
    <w:multiLevelType w:val="hybridMultilevel"/>
    <w:tmpl w:val="939E9DC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8"/>
  </w:num>
  <w:num w:numId="4">
    <w:abstractNumId w:val="14"/>
  </w:num>
  <w:num w:numId="5">
    <w:abstractNumId w:val="23"/>
  </w:num>
  <w:num w:numId="6">
    <w:abstractNumId w:val="7"/>
  </w:num>
  <w:num w:numId="7">
    <w:abstractNumId w:val="4"/>
  </w:num>
  <w:num w:numId="8">
    <w:abstractNumId w:val="10"/>
  </w:num>
  <w:num w:numId="9">
    <w:abstractNumId w:val="20"/>
  </w:num>
  <w:num w:numId="10">
    <w:abstractNumId w:val="2"/>
  </w:num>
  <w:num w:numId="11">
    <w:abstractNumId w:val="30"/>
  </w:num>
  <w:num w:numId="12">
    <w:abstractNumId w:val="1"/>
  </w:num>
  <w:num w:numId="13">
    <w:abstractNumId w:val="12"/>
  </w:num>
  <w:num w:numId="14">
    <w:abstractNumId w:val="0"/>
  </w:num>
  <w:num w:numId="15">
    <w:abstractNumId w:val="31"/>
  </w:num>
  <w:num w:numId="16">
    <w:abstractNumId w:val="15"/>
  </w:num>
  <w:num w:numId="17">
    <w:abstractNumId w:val="19"/>
  </w:num>
  <w:num w:numId="18">
    <w:abstractNumId w:val="29"/>
  </w:num>
  <w:num w:numId="19">
    <w:abstractNumId w:val="11"/>
  </w:num>
  <w:num w:numId="20">
    <w:abstractNumId w:val="26"/>
  </w:num>
  <w:num w:numId="21">
    <w:abstractNumId w:val="24"/>
  </w:num>
  <w:num w:numId="22">
    <w:abstractNumId w:val="21"/>
  </w:num>
  <w:num w:numId="23">
    <w:abstractNumId w:val="22"/>
  </w:num>
  <w:num w:numId="24">
    <w:abstractNumId w:val="3"/>
  </w:num>
  <w:num w:numId="25">
    <w:abstractNumId w:val="16"/>
  </w:num>
  <w:num w:numId="26">
    <w:abstractNumId w:val="17"/>
  </w:num>
  <w:num w:numId="27">
    <w:abstractNumId w:val="6"/>
  </w:num>
  <w:num w:numId="28">
    <w:abstractNumId w:val="13"/>
  </w:num>
  <w:num w:numId="29">
    <w:abstractNumId w:val="25"/>
  </w:num>
  <w:num w:numId="30">
    <w:abstractNumId w:val="27"/>
  </w:num>
  <w:num w:numId="31">
    <w:abstractNumId w:val="8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167C2"/>
    <w:rsid w:val="0004750B"/>
    <w:rsid w:val="000713DC"/>
    <w:rsid w:val="00085076"/>
    <w:rsid w:val="000873EF"/>
    <w:rsid w:val="000D074A"/>
    <w:rsid w:val="000D5683"/>
    <w:rsid w:val="000E2F28"/>
    <w:rsid w:val="000E692F"/>
    <w:rsid w:val="00102481"/>
    <w:rsid w:val="001246F0"/>
    <w:rsid w:val="0013740F"/>
    <w:rsid w:val="001577D9"/>
    <w:rsid w:val="001714B5"/>
    <w:rsid w:val="00174335"/>
    <w:rsid w:val="001832BB"/>
    <w:rsid w:val="00187397"/>
    <w:rsid w:val="00191EA9"/>
    <w:rsid w:val="001C11B7"/>
    <w:rsid w:val="001C6E20"/>
    <w:rsid w:val="001E1C63"/>
    <w:rsid w:val="001E4C1D"/>
    <w:rsid w:val="001F2D9E"/>
    <w:rsid w:val="00230F33"/>
    <w:rsid w:val="00292047"/>
    <w:rsid w:val="00293FAA"/>
    <w:rsid w:val="00294988"/>
    <w:rsid w:val="002A10B3"/>
    <w:rsid w:val="002A48B0"/>
    <w:rsid w:val="002B02D7"/>
    <w:rsid w:val="002E045F"/>
    <w:rsid w:val="002E0931"/>
    <w:rsid w:val="002E53B6"/>
    <w:rsid w:val="002F1326"/>
    <w:rsid w:val="002F42D2"/>
    <w:rsid w:val="00302D82"/>
    <w:rsid w:val="00314406"/>
    <w:rsid w:val="00334A2B"/>
    <w:rsid w:val="00344D0D"/>
    <w:rsid w:val="00360232"/>
    <w:rsid w:val="003735B8"/>
    <w:rsid w:val="00376CE6"/>
    <w:rsid w:val="003904BD"/>
    <w:rsid w:val="00397A48"/>
    <w:rsid w:val="003A3D6D"/>
    <w:rsid w:val="003C0CA6"/>
    <w:rsid w:val="003D768E"/>
    <w:rsid w:val="003E6354"/>
    <w:rsid w:val="003F2B2C"/>
    <w:rsid w:val="00402CAD"/>
    <w:rsid w:val="004077DA"/>
    <w:rsid w:val="0041524F"/>
    <w:rsid w:val="00465BA6"/>
    <w:rsid w:val="00475595"/>
    <w:rsid w:val="00476376"/>
    <w:rsid w:val="0047786E"/>
    <w:rsid w:val="004A0DCD"/>
    <w:rsid w:val="004A10BD"/>
    <w:rsid w:val="004E66EB"/>
    <w:rsid w:val="0056086F"/>
    <w:rsid w:val="00561BB6"/>
    <w:rsid w:val="00566584"/>
    <w:rsid w:val="00567AC6"/>
    <w:rsid w:val="00580404"/>
    <w:rsid w:val="00591C06"/>
    <w:rsid w:val="0060589E"/>
    <w:rsid w:val="00613D1B"/>
    <w:rsid w:val="00613EBD"/>
    <w:rsid w:val="00655756"/>
    <w:rsid w:val="006842C4"/>
    <w:rsid w:val="006A30C4"/>
    <w:rsid w:val="006B1024"/>
    <w:rsid w:val="006C0868"/>
    <w:rsid w:val="006D6AAF"/>
    <w:rsid w:val="00705420"/>
    <w:rsid w:val="00705874"/>
    <w:rsid w:val="00723E32"/>
    <w:rsid w:val="00745AE1"/>
    <w:rsid w:val="00750472"/>
    <w:rsid w:val="0075773D"/>
    <w:rsid w:val="0077334C"/>
    <w:rsid w:val="007827BC"/>
    <w:rsid w:val="007873EE"/>
    <w:rsid w:val="00787CBC"/>
    <w:rsid w:val="0079728B"/>
    <w:rsid w:val="007A0893"/>
    <w:rsid w:val="007B32FF"/>
    <w:rsid w:val="007E56E2"/>
    <w:rsid w:val="007F1C61"/>
    <w:rsid w:val="007F511D"/>
    <w:rsid w:val="007F568D"/>
    <w:rsid w:val="00813C22"/>
    <w:rsid w:val="00820477"/>
    <w:rsid w:val="008361E9"/>
    <w:rsid w:val="00844D35"/>
    <w:rsid w:val="0084666F"/>
    <w:rsid w:val="008A310F"/>
    <w:rsid w:val="008C7BF1"/>
    <w:rsid w:val="008E04C0"/>
    <w:rsid w:val="008E57D0"/>
    <w:rsid w:val="008F37F9"/>
    <w:rsid w:val="009052C2"/>
    <w:rsid w:val="009205E3"/>
    <w:rsid w:val="00924424"/>
    <w:rsid w:val="00924EBF"/>
    <w:rsid w:val="00926593"/>
    <w:rsid w:val="00927DBD"/>
    <w:rsid w:val="00940BCC"/>
    <w:rsid w:val="0095182C"/>
    <w:rsid w:val="0096376E"/>
    <w:rsid w:val="0096404F"/>
    <w:rsid w:val="009654C8"/>
    <w:rsid w:val="009700C5"/>
    <w:rsid w:val="009710F1"/>
    <w:rsid w:val="009818F5"/>
    <w:rsid w:val="00982310"/>
    <w:rsid w:val="00987C9B"/>
    <w:rsid w:val="009900A6"/>
    <w:rsid w:val="009A38F6"/>
    <w:rsid w:val="009B25BA"/>
    <w:rsid w:val="009C382D"/>
    <w:rsid w:val="00A01989"/>
    <w:rsid w:val="00A36DD2"/>
    <w:rsid w:val="00A42371"/>
    <w:rsid w:val="00A51812"/>
    <w:rsid w:val="00A70875"/>
    <w:rsid w:val="00A72823"/>
    <w:rsid w:val="00AA79A3"/>
    <w:rsid w:val="00AB2F69"/>
    <w:rsid w:val="00AE55B2"/>
    <w:rsid w:val="00AF326A"/>
    <w:rsid w:val="00B01009"/>
    <w:rsid w:val="00B2646E"/>
    <w:rsid w:val="00BA1E43"/>
    <w:rsid w:val="00BA7FFE"/>
    <w:rsid w:val="00BB192B"/>
    <w:rsid w:val="00BC6169"/>
    <w:rsid w:val="00BE5C5D"/>
    <w:rsid w:val="00C10D7B"/>
    <w:rsid w:val="00C10EC9"/>
    <w:rsid w:val="00C11BB1"/>
    <w:rsid w:val="00C33263"/>
    <w:rsid w:val="00C4729A"/>
    <w:rsid w:val="00C47729"/>
    <w:rsid w:val="00C51362"/>
    <w:rsid w:val="00C532C6"/>
    <w:rsid w:val="00C55EE0"/>
    <w:rsid w:val="00C70D21"/>
    <w:rsid w:val="00C753F8"/>
    <w:rsid w:val="00C75671"/>
    <w:rsid w:val="00C833C1"/>
    <w:rsid w:val="00CA4EA7"/>
    <w:rsid w:val="00CF3759"/>
    <w:rsid w:val="00D154E1"/>
    <w:rsid w:val="00D353F1"/>
    <w:rsid w:val="00D517F2"/>
    <w:rsid w:val="00D6634C"/>
    <w:rsid w:val="00D66361"/>
    <w:rsid w:val="00D75032"/>
    <w:rsid w:val="00D82CC4"/>
    <w:rsid w:val="00D854BE"/>
    <w:rsid w:val="00DA0FD5"/>
    <w:rsid w:val="00DA73D5"/>
    <w:rsid w:val="00DD3B88"/>
    <w:rsid w:val="00DE1866"/>
    <w:rsid w:val="00DF6C90"/>
    <w:rsid w:val="00E11A79"/>
    <w:rsid w:val="00E439DE"/>
    <w:rsid w:val="00E45969"/>
    <w:rsid w:val="00E62108"/>
    <w:rsid w:val="00E830E1"/>
    <w:rsid w:val="00E83DE0"/>
    <w:rsid w:val="00EA1F46"/>
    <w:rsid w:val="00EA4B60"/>
    <w:rsid w:val="00EB30BF"/>
    <w:rsid w:val="00EB4C1A"/>
    <w:rsid w:val="00EF111E"/>
    <w:rsid w:val="00F2321C"/>
    <w:rsid w:val="00F23CEF"/>
    <w:rsid w:val="00F43C1D"/>
    <w:rsid w:val="00F44B53"/>
    <w:rsid w:val="00F50DE9"/>
    <w:rsid w:val="00F8106B"/>
    <w:rsid w:val="00F9505A"/>
    <w:rsid w:val="00FA58D8"/>
    <w:rsid w:val="00FA5975"/>
    <w:rsid w:val="00FB2570"/>
    <w:rsid w:val="00FB676F"/>
    <w:rsid w:val="00FC11D6"/>
    <w:rsid w:val="00FE01C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1EFEB59"/>
  <w15:docId w15:val="{C5C0DCD8-753E-4294-86B2-A325F86B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  <w:style w:type="paragraph" w:styleId="NormalWeb">
    <w:name w:val="Normal (Web)"/>
    <w:basedOn w:val="Normal"/>
    <w:uiPriority w:val="99"/>
    <w:rsid w:val="002F1326"/>
    <w:pPr>
      <w:spacing w:before="144" w:after="288"/>
    </w:pPr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6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621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5</cp:revision>
  <cp:lastPrinted>2012-03-30T08:45:00Z</cp:lastPrinted>
  <dcterms:created xsi:type="dcterms:W3CDTF">2020-01-24T13:48:00Z</dcterms:created>
  <dcterms:modified xsi:type="dcterms:W3CDTF">2026-07-28T07:47:00Z</dcterms:modified>
</cp:coreProperties>
</file>