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72"/>
      </w:tblGrid>
      <w:tr w:rsidR="00EA1F46" w:rsidRPr="008166EA" w:rsidTr="00F530B2">
        <w:trPr>
          <w:trHeight w:val="6988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0723C4" w:rsidRDefault="000723C4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B35F9" w:rsidRPr="00D7298B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D7298B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8166EA" w:rsidRPr="00D7298B">
              <w:rPr>
                <w:rFonts w:ascii="Tahoma" w:hAnsi="Tahoma" w:cs="Tahoma"/>
                <w:sz w:val="22"/>
              </w:rPr>
              <w:t>Mali İşler</w:t>
            </w:r>
            <w:r w:rsidRPr="00D7298B">
              <w:rPr>
                <w:rFonts w:ascii="Tahoma" w:hAnsi="Tahoma" w:cs="Tahoma"/>
                <w:sz w:val="22"/>
              </w:rPr>
              <w:t xml:space="preserve"> </w:t>
            </w:r>
            <w:r w:rsidR="000723C4">
              <w:rPr>
                <w:rFonts w:ascii="Tahoma" w:hAnsi="Tahoma" w:cs="Tahoma"/>
                <w:sz w:val="22"/>
              </w:rPr>
              <w:t>Koordinatörü</w:t>
            </w:r>
          </w:p>
          <w:p w:rsidR="000B35F9" w:rsidRPr="00D7298B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D7298B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D7298B">
              <w:rPr>
                <w:rFonts w:ascii="Tahoma" w:hAnsi="Tahoma" w:cs="Tahoma"/>
                <w:sz w:val="22"/>
              </w:rPr>
              <w:t>Mali İşler</w:t>
            </w:r>
            <w:r w:rsidR="00F530B2">
              <w:rPr>
                <w:rFonts w:ascii="Tahoma" w:hAnsi="Tahoma" w:cs="Tahoma"/>
                <w:sz w:val="22"/>
              </w:rPr>
              <w:t xml:space="preserve"> Koordinatörlüğü</w:t>
            </w:r>
          </w:p>
          <w:p w:rsidR="000B35F9" w:rsidRPr="00D7298B" w:rsidRDefault="000B35F9" w:rsidP="008166EA">
            <w:pPr>
              <w:ind w:left="567"/>
              <w:rPr>
                <w:rFonts w:ascii="Tahoma" w:hAnsi="Tahoma" w:cs="Tahoma"/>
                <w:sz w:val="22"/>
              </w:rPr>
            </w:pPr>
            <w:r w:rsidRPr="00D7298B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8166EA" w:rsidRPr="00D7298B">
              <w:rPr>
                <w:rFonts w:ascii="Tahoma" w:hAnsi="Tahoma" w:cs="Tahoma"/>
                <w:sz w:val="22"/>
              </w:rPr>
              <w:t>Rektör</w:t>
            </w:r>
          </w:p>
          <w:p w:rsidR="008166EA" w:rsidRPr="00D7298B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D7298B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D7298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F94E7C" w:rsidRPr="00D7298B" w:rsidRDefault="00F70356" w:rsidP="00F94E7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F94E7C" w:rsidRPr="00D7298B">
              <w:rPr>
                <w:rFonts w:ascii="Tahoma" w:hAnsi="Tahoma" w:cs="Tahoma"/>
                <w:lang w:val="tr-TR"/>
              </w:rPr>
              <w:t>Okan Üniversitesi amaç ve hedefleri doğrultusunda, Üniversitenin muhasebe, finans ve satın</w:t>
            </w:r>
            <w:r w:rsidR="000723C4">
              <w:rPr>
                <w:rFonts w:ascii="Tahoma" w:hAnsi="Tahoma" w:cs="Tahoma"/>
                <w:lang w:val="tr-TR"/>
              </w:rPr>
              <w:t xml:space="preserve"> </w:t>
            </w:r>
            <w:r w:rsidR="00F94E7C" w:rsidRPr="00D7298B">
              <w:rPr>
                <w:rFonts w:ascii="Tahoma" w:hAnsi="Tahoma" w:cs="Tahoma"/>
                <w:lang w:val="tr-TR"/>
              </w:rPr>
              <w:t xml:space="preserve">alma faaliyetlerini en etkin şekilde yöneterek koordinasyonunu sağlamak. </w:t>
            </w:r>
          </w:p>
          <w:p w:rsidR="000B35F9" w:rsidRPr="00D7298B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D7298B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D7298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F94E7C" w:rsidRPr="00D7298B" w:rsidTr="00F530B2">
              <w:tc>
                <w:tcPr>
                  <w:tcW w:w="3708" w:type="dxa"/>
                </w:tcPr>
                <w:p w:rsidR="00F94E7C" w:rsidRPr="00D7298B" w:rsidRDefault="00F94E7C" w:rsidP="001A6F4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D7298B">
                    <w:rPr>
                      <w:rFonts w:ascii="Tahoma" w:hAnsi="Tahoma" w:cs="Tahoma"/>
                      <w:b/>
                      <w:lang w:val="tr-TR"/>
                    </w:rPr>
                    <w:t xml:space="preserve">Mali:         </w:t>
                  </w:r>
                  <w:r w:rsidRPr="00D7298B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F94E7C" w:rsidRPr="00D7298B" w:rsidRDefault="00F94E7C" w:rsidP="00751271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D7298B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  <w:p w:rsidR="00F94E7C" w:rsidRPr="00D7298B" w:rsidRDefault="00F94E7C" w:rsidP="00751271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D7298B">
                    <w:rPr>
                      <w:rFonts w:ascii="Tahoma" w:hAnsi="Tahoma" w:cs="Tahoma"/>
                      <w:lang w:val="tr-TR"/>
                    </w:rPr>
                    <w:t>Mali İşler Müdürü</w:t>
                  </w:r>
                </w:p>
                <w:p w:rsidR="00F94E7C" w:rsidRPr="00D7298B" w:rsidRDefault="00F94E7C" w:rsidP="00F530B2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D7298B">
                    <w:rPr>
                      <w:rFonts w:ascii="Tahoma" w:hAnsi="Tahoma" w:cs="Tahoma"/>
                      <w:b/>
                      <w:lang w:val="tr-TR"/>
                    </w:rPr>
                    <w:t xml:space="preserve">Diğer Çalışanlar: </w:t>
                  </w:r>
                  <w:r w:rsidRPr="00D7298B">
                    <w:rPr>
                      <w:rFonts w:ascii="Tahoma" w:hAnsi="Tahoma" w:cs="Tahoma"/>
                      <w:lang w:val="tr-TR"/>
                    </w:rPr>
                    <w:t xml:space="preserve">Mali İşler </w:t>
                  </w:r>
                  <w:r w:rsidR="000723C4">
                    <w:rPr>
                      <w:rFonts w:ascii="Tahoma" w:hAnsi="Tahoma" w:cs="Tahoma"/>
                      <w:lang w:val="tr-TR"/>
                    </w:rPr>
                    <w:t>Koordinatörlüğü</w:t>
                  </w:r>
                  <w:r w:rsidRPr="00D7298B">
                    <w:rPr>
                      <w:rFonts w:ascii="Tahoma" w:hAnsi="Tahoma" w:cs="Tahoma"/>
                      <w:lang w:val="tr-TR"/>
                    </w:rPr>
                    <w:t xml:space="preserve"> Çalışanları</w:t>
                  </w:r>
                </w:p>
              </w:tc>
            </w:tr>
            <w:tr w:rsidR="00F94E7C" w:rsidRPr="00D7298B" w:rsidTr="00F530B2">
              <w:tc>
                <w:tcPr>
                  <w:tcW w:w="3708" w:type="dxa"/>
                </w:tcPr>
                <w:p w:rsidR="00F94E7C" w:rsidRPr="00D7298B" w:rsidRDefault="00F94E7C" w:rsidP="00751271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D7298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D7298B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F94E7C" w:rsidRPr="00D7298B" w:rsidRDefault="00F94E7C" w:rsidP="00751271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D7298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D7298B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D7298B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D7298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F94E7C" w:rsidRPr="00D7298B" w:rsidRDefault="00F94E7C" w:rsidP="00F94E7C">
            <w:pPr>
              <w:ind w:left="567"/>
              <w:jc w:val="both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Üniversitenin stratejik ve yıllık hedefleri doğrultusunda yıllık mali ve finansal hedeflerinin belirlenmesini sağlayarak Rektör’e onaya sunar.</w:t>
            </w:r>
          </w:p>
          <w:p w:rsidR="00F94E7C" w:rsidRPr="00D7298B" w:rsidRDefault="00E15010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Üniversitenin yıllık</w:t>
            </w:r>
            <w:r w:rsidR="00F94E7C" w:rsidRPr="00D7298B">
              <w:rPr>
                <w:rFonts w:ascii="Tahoma" w:hAnsi="Tahoma" w:cs="Tahoma"/>
                <w:b/>
              </w:rPr>
              <w:t xml:space="preserve"> ve uzun dönemli planlanan bütçe çalışmasını ilgili akademik ve idari birimlerle koordinasyonu sağlayarak hazırlanmasını sağlar ve Rektör’e onaya sunar.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 xml:space="preserve">Mütevelli Heyet’in ve </w:t>
            </w:r>
            <w:r w:rsidR="00E15010" w:rsidRPr="00D7298B">
              <w:rPr>
                <w:rFonts w:ascii="Tahoma" w:hAnsi="Tahoma" w:cs="Tahoma"/>
                <w:b/>
              </w:rPr>
              <w:t>Rektörlüğün</w:t>
            </w:r>
            <w:r w:rsidRPr="00D7298B">
              <w:rPr>
                <w:rFonts w:ascii="Tahoma" w:hAnsi="Tahoma" w:cs="Tahoma"/>
                <w:b/>
              </w:rPr>
              <w:t xml:space="preserve"> bütçeye ilişkin değerlendirmeleri sonucunda bütçeyi revize ederek ilgili birimlere bilgi aktarımını sağlar, uygunluğunu takip ederek, bütçe fiili gerçekleşmelerini kontrol ederek Rektör’e ve Mütevelli Heyeti’ne raporlar.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Üniversitenin kısa, orta, uzun dönemli nakit planlamasının gerçekleştirilmesini sağlayarak nakit planlaması, finansal kaynak değerlendirmesi ile ilgili Rektör’e ve Mütevelli Heyet’e raporlar.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Mali incelemeler ve tahminler yaparak Üniversitenin mali verimliliğini takip ederek, yönlendirerek Rektör’e ve Mütevelli Heyet’e raporlar.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Üniversitenin bank</w:t>
            </w:r>
            <w:r w:rsidR="00F147A4">
              <w:rPr>
                <w:rFonts w:ascii="Tahoma" w:hAnsi="Tahoma" w:cs="Tahoma"/>
                <w:b/>
              </w:rPr>
              <w:t>a</w:t>
            </w:r>
            <w:r w:rsidRPr="00D7298B">
              <w:rPr>
                <w:rFonts w:ascii="Tahoma" w:hAnsi="Tahoma" w:cs="Tahoma"/>
                <w:b/>
              </w:rPr>
              <w:t>larla olan ilişkilerini yürüterek değerlendirmeleri Rektör’e ve Mütevelli Heyet’e raporlar.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Vergi mevzuatını ve ilgili mevzuat ve kanunları izleyerek izlenmesini ve uygulanmasını sağlar.</w:t>
            </w:r>
          </w:p>
          <w:p w:rsidR="00F94E7C" w:rsidRPr="00E66599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Üniversitenin tüm mali ve finansal işlemlerinin doğru ve zamanında gerçekleşmesi için mali yapısının etkin yönetimini sağlar.</w:t>
            </w:r>
            <w:r w:rsidRPr="00D7298B">
              <w:rPr>
                <w:rFonts w:ascii="Tahoma" w:hAnsi="Tahoma" w:cs="Tahoma"/>
              </w:rPr>
              <w:t xml:space="preserve"> </w:t>
            </w:r>
          </w:p>
          <w:p w:rsidR="00E66599" w:rsidRDefault="00E66599" w:rsidP="00E66599">
            <w:pPr>
              <w:spacing w:before="100" w:after="100"/>
              <w:ind w:left="927"/>
              <w:rPr>
                <w:rFonts w:ascii="Tahoma" w:hAnsi="Tahoma" w:cs="Tahoma"/>
                <w:b/>
              </w:rPr>
            </w:pPr>
          </w:p>
          <w:p w:rsidR="00F70356" w:rsidRPr="00D7298B" w:rsidRDefault="00F70356" w:rsidP="00E66599">
            <w:pPr>
              <w:spacing w:before="100" w:after="100"/>
              <w:ind w:left="927"/>
              <w:rPr>
                <w:rFonts w:ascii="Tahoma" w:hAnsi="Tahoma" w:cs="Tahoma"/>
                <w:b/>
              </w:rPr>
            </w:pP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lastRenderedPageBreak/>
              <w:t>Aylık bütçe harcamalarının kontrolünü ve içinde bulunan günün mali durumunun incelenmesini yaparak gerektiğinde ilgili yerlere bilgi verilmesini sağlar.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Tahakkuk işlemlerinin ilgili mevzuata uygun olarak sağlıklı ve süratli düzenlenmesini sağlar.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Çeşitli kamu kurum ve kuruluşlar ile şahıslara olan borçların takip edilmesini sağlar.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Satın</w:t>
            </w:r>
            <w:r w:rsidR="000723C4">
              <w:rPr>
                <w:rFonts w:ascii="Tahoma" w:hAnsi="Tahoma" w:cs="Tahoma"/>
                <w:b/>
              </w:rPr>
              <w:t xml:space="preserve"> </w:t>
            </w:r>
            <w:r w:rsidRPr="00D7298B">
              <w:rPr>
                <w:rFonts w:ascii="Tahoma" w:hAnsi="Tahoma" w:cs="Tahoma"/>
                <w:b/>
              </w:rPr>
              <w:t xml:space="preserve">alma sürecinin etkin yönetimini sağlar. 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Araç,</w:t>
            </w:r>
            <w:r w:rsidR="00763643">
              <w:rPr>
                <w:rFonts w:ascii="Tahoma" w:hAnsi="Tahoma" w:cs="Tahoma"/>
              </w:rPr>
              <w:t xml:space="preserve"> </w:t>
            </w:r>
            <w:r w:rsidRPr="00D7298B">
              <w:rPr>
                <w:rFonts w:ascii="Tahoma" w:hAnsi="Tahoma" w:cs="Tahoma"/>
              </w:rPr>
              <w:t>gereç, mal ve malzeme hizmetlerinin temini ile ilgili ihalelerin gerçekleştirilmesini ve sonuçlandırılmasını sağlar.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 xml:space="preserve">Araştırma, Avrupa Birliği ve TÜBİTAK Projeleri ile </w:t>
            </w:r>
            <w:proofErr w:type="spellStart"/>
            <w:r w:rsidRPr="00D7298B">
              <w:rPr>
                <w:rFonts w:ascii="Tahoma" w:hAnsi="Tahoma" w:cs="Tahoma"/>
              </w:rPr>
              <w:t>Erasmus’a</w:t>
            </w:r>
            <w:proofErr w:type="spellEnd"/>
            <w:r w:rsidRPr="00D7298B">
              <w:rPr>
                <w:rFonts w:ascii="Tahoma" w:hAnsi="Tahoma" w:cs="Tahoma"/>
              </w:rPr>
              <w:t xml:space="preserve"> ilişkin her türlü işlem ve satın alma ihale işlemlerinin yapılmasını sağlar.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Sosyal Tesislerin satın</w:t>
            </w:r>
            <w:r w:rsidR="000723C4">
              <w:rPr>
                <w:rFonts w:ascii="Tahoma" w:hAnsi="Tahoma" w:cs="Tahoma"/>
              </w:rPr>
              <w:t xml:space="preserve"> </w:t>
            </w:r>
            <w:r w:rsidRPr="00D7298B">
              <w:rPr>
                <w:rFonts w:ascii="Tahoma" w:hAnsi="Tahoma" w:cs="Tahoma"/>
              </w:rPr>
              <w:t>alma işlemlerinin gerçekleştirilmesini sağlar.</w:t>
            </w:r>
          </w:p>
          <w:p w:rsidR="00F94E7C" w:rsidRPr="00F147A4" w:rsidRDefault="00F147A4" w:rsidP="00F147A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Direktörlüğe</w:t>
            </w:r>
            <w:r w:rsidR="00F94E7C" w:rsidRPr="00F147A4">
              <w:rPr>
                <w:rFonts w:ascii="Tahoma" w:hAnsi="Tahoma" w:cs="Tahoma"/>
                <w:b/>
              </w:rPr>
              <w:t xml:space="preserve"> havale edilen iş ve evrakların astlara havalesini yaparak cevap yazılarının hazırlanmasını, günlük işlerin imza takibinin yapılmasını ve sonuçlandırılmasını sağlar.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 xml:space="preserve">Üniversiteye ait taşınmaz mallarının kiraya verilmesi </w:t>
            </w:r>
            <w:proofErr w:type="spellStart"/>
            <w:r w:rsidRPr="00D7298B">
              <w:rPr>
                <w:rFonts w:ascii="Tahoma" w:hAnsi="Tahoma" w:cs="Tahoma"/>
                <w:b/>
              </w:rPr>
              <w:t>vb</w:t>
            </w:r>
            <w:proofErr w:type="spellEnd"/>
            <w:r w:rsidRPr="00D7298B">
              <w:rPr>
                <w:rFonts w:ascii="Tahoma" w:hAnsi="Tahoma" w:cs="Tahoma"/>
                <w:b/>
              </w:rPr>
              <w:t xml:space="preserve"> işlemlerinin yapılmasını sağlar. 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Yurtdışı alımlarında akreditif ve gümrük işlemlerinin gerçekleştirilmesini sağlar.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Üniversitenin harcırah sürecinin etkin işleyişinin gerçekleştirilmesini sağlar.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Rektörlük ve bağlı birimlerin yurtiçi ve yurtdışı geçici ve sürekli görev yolluklarının yapılmasını sağlar.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Öğrencilerin yurtiçi ve yurtdışı görevlendirilmeleri</w:t>
            </w:r>
            <w:r w:rsidR="00763643">
              <w:rPr>
                <w:rFonts w:ascii="Tahoma" w:hAnsi="Tahoma" w:cs="Tahoma"/>
              </w:rPr>
              <w:t xml:space="preserve">nde yolluk, yevmiye ve katılım </w:t>
            </w:r>
            <w:r w:rsidRPr="00D7298B">
              <w:rPr>
                <w:rFonts w:ascii="Tahoma" w:hAnsi="Tahoma" w:cs="Tahoma"/>
              </w:rPr>
              <w:t>ücretleri ile ilgili işlemlerin gerçekleştirilmesini sağlar.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 ile 3.şahıslar, kurumlar arasında yapılan sözleşmeleri asıllarının saklanarak, ödeme işlemlerinin takibini ve gerçekleşmesini sağlar.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Öğrenci kayıt döneminde, kayıt işlemlerini ilgili talimat ve yönetmeliklere uygun olarak gerçekleştirilmesini sağlar.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Yatırım olması durumunda ilgili projelerin bütçe çalışmasının gerçekleştirilmesini sağlayarak, aşamaları takip ederek Rektör’e ve Mütevelli Heyet’e raporlar.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Kendisine bağlı çalışanların;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 xml:space="preserve">Performans </w:t>
            </w:r>
            <w:proofErr w:type="gramStart"/>
            <w:r w:rsidRPr="00D7298B">
              <w:rPr>
                <w:rFonts w:ascii="Tahoma" w:hAnsi="Tahoma" w:cs="Tahoma"/>
              </w:rPr>
              <w:t>kriterlerini</w:t>
            </w:r>
            <w:proofErr w:type="gramEnd"/>
            <w:r w:rsidRPr="00D7298B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E15010" w:rsidRPr="00D7298B" w:rsidRDefault="00E15010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Görev dağılımlarını ve iş denetimini yapar.</w:t>
            </w:r>
          </w:p>
          <w:p w:rsidR="00E15010" w:rsidRPr="00D7298B" w:rsidRDefault="00E15010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İdari konularda gerekli ilk yönetici onayını verir.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F94E7C" w:rsidRPr="00D7298B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İletişim ve Raporlama faaliyetlerini gerçekleştirir.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Üniversite üst yönetiminden istenen raporları hazırlar.</w:t>
            </w:r>
          </w:p>
          <w:p w:rsidR="00F94E7C" w:rsidRPr="00D7298B" w:rsidRDefault="00F94E7C" w:rsidP="00F94E7C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 xml:space="preserve">Yazışma ve raporların düzenli bir şekilde yürütülmesini sağlar. </w:t>
            </w:r>
          </w:p>
          <w:p w:rsidR="00F94E7C" w:rsidRPr="00D7298B" w:rsidRDefault="00F94E7C" w:rsidP="00F94E7C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Haftalık Bölüm toplantısı gerçekleştirir.</w:t>
            </w:r>
          </w:p>
          <w:p w:rsidR="00F94E7C" w:rsidRPr="00D7298B" w:rsidRDefault="00F94E7C" w:rsidP="00F94E7C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Bölümü ile ilgili diğer bölümlerle toplantı gerçekleştirir veya bölümü ile ilgili toplantılara katılır.</w:t>
            </w:r>
          </w:p>
          <w:p w:rsidR="00F94E7C" w:rsidRDefault="00F94E7C" w:rsidP="00F94E7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0723C4" w:rsidRDefault="000723C4" w:rsidP="000723C4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0723C4" w:rsidRPr="00D7298B" w:rsidRDefault="000723C4" w:rsidP="000723C4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8166EA" w:rsidRDefault="008166EA" w:rsidP="008166EA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F147A4" w:rsidRPr="00D7298B" w:rsidRDefault="00F147A4" w:rsidP="008166EA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0B35F9" w:rsidRPr="00D7298B" w:rsidRDefault="000723C4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IV. YETKİ </w:t>
            </w:r>
          </w:p>
          <w:p w:rsidR="00F94E7C" w:rsidRPr="00D7298B" w:rsidRDefault="00F94E7C" w:rsidP="00F94E7C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Yönetimindeki tüm muhasebe, finans, satın</w:t>
            </w:r>
            <w:r w:rsidR="000723C4">
              <w:rPr>
                <w:rFonts w:ascii="Tahoma" w:hAnsi="Tahoma" w:cs="Tahoma"/>
              </w:rPr>
              <w:t xml:space="preserve"> </w:t>
            </w:r>
            <w:r w:rsidRPr="00D7298B">
              <w:rPr>
                <w:rFonts w:ascii="Tahoma" w:hAnsi="Tahoma" w:cs="Tahoma"/>
              </w:rPr>
              <w:t xml:space="preserve">alma süreçlerinin ve ekibinin etkin </w:t>
            </w:r>
            <w:r w:rsidR="00E15010" w:rsidRPr="00D7298B">
              <w:rPr>
                <w:rFonts w:ascii="Tahoma" w:hAnsi="Tahoma" w:cs="Tahoma"/>
              </w:rPr>
              <w:t>yönetiminde yetkilidir</w:t>
            </w:r>
            <w:r w:rsidRPr="00D7298B">
              <w:rPr>
                <w:rFonts w:ascii="Tahoma" w:hAnsi="Tahoma" w:cs="Tahoma"/>
              </w:rPr>
              <w:t>.</w:t>
            </w:r>
          </w:p>
          <w:p w:rsidR="000B35F9" w:rsidRPr="00D7298B" w:rsidRDefault="000B35F9" w:rsidP="000B35F9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0B35F9" w:rsidRPr="00D7298B" w:rsidRDefault="000723C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B35F9" w:rsidRPr="00D7298B" w:rsidTr="00F530B2">
              <w:tc>
                <w:tcPr>
                  <w:tcW w:w="3991" w:type="dxa"/>
                </w:tcPr>
                <w:p w:rsidR="000B35F9" w:rsidRPr="00D7298B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D7298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0B35F9" w:rsidRPr="00D7298B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D7298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F94E7C" w:rsidRPr="00D7298B" w:rsidTr="00F530B2">
              <w:tc>
                <w:tcPr>
                  <w:tcW w:w="3991" w:type="dxa"/>
                </w:tcPr>
                <w:p w:rsidR="00F94E7C" w:rsidRPr="00D7298B" w:rsidRDefault="001505F3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Üniversitelerin ilgili</w:t>
                  </w:r>
                  <w:r w:rsidR="00F94E7C" w:rsidRPr="00D7298B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4089" w:type="dxa"/>
                </w:tcPr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Yüksek Lisans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305EC" w:rsidRPr="00D7298B" w:rsidRDefault="008305EC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D7298B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D7298B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D7298B" w:rsidTr="00F530B2">
              <w:tc>
                <w:tcPr>
                  <w:tcW w:w="3991" w:type="dxa"/>
                </w:tcPr>
                <w:p w:rsidR="00EA1F46" w:rsidRPr="00D7298B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D7298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D7298B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D7298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F94E7C" w:rsidRPr="00D7298B" w:rsidTr="00F530B2">
              <w:trPr>
                <w:trHeight w:val="1736"/>
              </w:trPr>
              <w:tc>
                <w:tcPr>
                  <w:tcW w:w="3991" w:type="dxa"/>
                </w:tcPr>
                <w:p w:rsidR="00F94E7C" w:rsidRDefault="00B14B50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Konusunda Minimum 10</w:t>
                  </w:r>
                  <w:r w:rsidR="00F94E7C" w:rsidRPr="00D7298B">
                    <w:rPr>
                      <w:rFonts w:ascii="Tahoma" w:hAnsi="Tahoma" w:cs="Tahoma"/>
                    </w:rPr>
                    <w:t xml:space="preserve"> yıl yöneticilik tecrübesi </w:t>
                  </w:r>
                </w:p>
                <w:p w:rsidR="00AD0F71" w:rsidRPr="00D7298B" w:rsidRDefault="00AD0F71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Minimum benzer pozisyonda 5 yıl yöneticilik tecrübesi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SMMM belgesi sahibi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Muhasebe konusunda çok iyi düzeyde mevzuat bilgisi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 xml:space="preserve">Mali ve finansal tablolara </w:t>
                  </w:r>
                  <w:r w:rsidR="00E15010" w:rsidRPr="00D7298B">
                    <w:rPr>
                      <w:rFonts w:ascii="Tahoma" w:hAnsi="Tahoma" w:cs="Tahoma"/>
                    </w:rPr>
                    <w:t>hâkim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Çok İyi derecede İngilizce bilgisi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 xml:space="preserve">Etkin Liderlik ve </w:t>
                  </w:r>
                  <w:r w:rsidR="00E15010" w:rsidRPr="00D7298B">
                    <w:rPr>
                      <w:rFonts w:ascii="Tahoma" w:hAnsi="Tahoma" w:cs="Tahoma"/>
                    </w:rPr>
                    <w:t>Yöneticilik</w:t>
                  </w:r>
                  <w:r w:rsidRPr="00D7298B">
                    <w:rPr>
                      <w:rFonts w:ascii="Tahoma" w:hAnsi="Tahoma" w:cs="Tahoma"/>
                    </w:rPr>
                    <w:t xml:space="preserve"> becerileri</w:t>
                  </w:r>
                  <w:r w:rsidR="00E15010" w:rsidRPr="00D7298B">
                    <w:rPr>
                      <w:rFonts w:ascii="Tahoma" w:hAnsi="Tahoma" w:cs="Tahoma"/>
                    </w:rPr>
                    <w:t>ne sahip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Problem Çözme ve Karar Verme, Planlama-Organizasyon yetkinliklerine sahip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 xml:space="preserve">Ticari sağduyuya ve Analitik düşünce yapısına sahip 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089" w:type="dxa"/>
                </w:tcPr>
                <w:p w:rsidR="00F94E7C" w:rsidRPr="00D7298B" w:rsidRDefault="00B14B50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10</w:t>
                  </w:r>
                  <w:r w:rsidR="00F94E7C" w:rsidRPr="00D7298B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F94E7C" w:rsidRPr="00D7298B" w:rsidRDefault="00F147A4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 yıl ve üzeri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ERP bilgisi</w:t>
                  </w:r>
                </w:p>
                <w:p w:rsidR="00F94E7C" w:rsidRPr="00D7298B" w:rsidRDefault="00F94E7C" w:rsidP="007512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D7298B">
                    <w:rPr>
                      <w:rFonts w:ascii="Tahoma" w:hAnsi="Tahoma" w:cs="Tahoma"/>
                    </w:rPr>
                    <w:t>İyi derecede 2.dil</w:t>
                  </w:r>
                </w:p>
              </w:tc>
            </w:tr>
          </w:tbl>
          <w:p w:rsidR="00F70356" w:rsidRDefault="00F70356" w:rsidP="00F7035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D7298B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D7298B">
              <w:rPr>
                <w:rFonts w:ascii="Tahoma" w:hAnsi="Tahoma" w:cs="Tahoma"/>
                <w:b/>
                <w:sz w:val="22"/>
              </w:rPr>
              <w:t>VII.</w:t>
            </w:r>
            <w:r w:rsidRPr="00D7298B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F94E7C" w:rsidRPr="00D7298B" w:rsidRDefault="00F94E7C" w:rsidP="00F94E7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 xml:space="preserve">Yapılacak hata </w:t>
            </w:r>
            <w:r w:rsidR="00F70356">
              <w:rPr>
                <w:rFonts w:ascii="Tahoma" w:hAnsi="Tahoma" w:cs="Tahoma"/>
              </w:rPr>
              <w:t xml:space="preserve">İstanbul </w:t>
            </w:r>
            <w:r w:rsidRPr="00D7298B">
              <w:rPr>
                <w:rFonts w:ascii="Tahoma" w:hAnsi="Tahoma" w:cs="Tahoma"/>
              </w:rPr>
              <w:t xml:space="preserve">Okan </w:t>
            </w:r>
            <w:r w:rsidR="006D1199" w:rsidRPr="00D7298B">
              <w:rPr>
                <w:rFonts w:ascii="Tahoma" w:hAnsi="Tahoma" w:cs="Tahoma"/>
              </w:rPr>
              <w:t>Üniversitesi mali</w:t>
            </w:r>
            <w:r w:rsidR="00E15010" w:rsidRPr="00D7298B">
              <w:rPr>
                <w:rFonts w:ascii="Tahoma" w:hAnsi="Tahoma" w:cs="Tahoma"/>
              </w:rPr>
              <w:t>, finansal</w:t>
            </w:r>
            <w:r w:rsidRPr="00D7298B">
              <w:rPr>
                <w:rFonts w:ascii="Tahoma" w:hAnsi="Tahoma" w:cs="Tahoma"/>
              </w:rPr>
              <w:t xml:space="preserve"> </w:t>
            </w:r>
            <w:r w:rsidR="00B14B50" w:rsidRPr="00D7298B">
              <w:rPr>
                <w:rFonts w:ascii="Tahoma" w:hAnsi="Tahoma" w:cs="Tahoma"/>
              </w:rPr>
              <w:t>yapısını ve</w:t>
            </w:r>
            <w:r w:rsidRPr="00D7298B">
              <w:rPr>
                <w:rFonts w:ascii="Tahoma" w:hAnsi="Tahoma" w:cs="Tahoma"/>
              </w:rPr>
              <w:t xml:space="preserve"> resmi kurumlarla ilişkilerini olumsuz yönde etkiler.</w:t>
            </w:r>
          </w:p>
          <w:p w:rsidR="00F94E7C" w:rsidRPr="00D7298B" w:rsidRDefault="00F94E7C" w:rsidP="00F94E7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D7298B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0723C4" w:rsidRPr="00D7298B" w:rsidRDefault="00F94E7C" w:rsidP="00F94E7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Yönetim, idari ve akademik tüm çalışanlar</w:t>
            </w:r>
          </w:p>
          <w:p w:rsidR="00F94E7C" w:rsidRPr="00D7298B" w:rsidRDefault="00F94E7C" w:rsidP="00F94E7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D7298B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F94E7C" w:rsidRPr="00D7298B" w:rsidRDefault="00F94E7C" w:rsidP="00F94E7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 xml:space="preserve">Öğrenciler, veliler, bankalar mali ilişki içinde bulunulan tüm resmi kurum ve kuruluşlar </w:t>
            </w:r>
          </w:p>
          <w:p w:rsidR="000723C4" w:rsidRDefault="000723C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D7298B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D7298B">
              <w:rPr>
                <w:rFonts w:ascii="Tahoma" w:hAnsi="Tahoma" w:cs="Tahoma"/>
                <w:b/>
                <w:sz w:val="22"/>
              </w:rPr>
              <w:lastRenderedPageBreak/>
              <w:t>IX. DÖKÜMANLAR</w:t>
            </w:r>
          </w:p>
          <w:p w:rsidR="00F94E7C" w:rsidRDefault="00F94E7C" w:rsidP="00F94E7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</w:rPr>
              <w:t>Prosedürler,</w:t>
            </w:r>
            <w:r w:rsidR="006D1199" w:rsidRPr="00D7298B">
              <w:rPr>
                <w:rFonts w:ascii="Tahoma" w:hAnsi="Tahoma" w:cs="Tahoma"/>
              </w:rPr>
              <w:t xml:space="preserve"> </w:t>
            </w:r>
            <w:r w:rsidR="00E15010" w:rsidRPr="00D7298B">
              <w:rPr>
                <w:rFonts w:ascii="Tahoma" w:hAnsi="Tahoma" w:cs="Tahoma"/>
              </w:rPr>
              <w:t>Yönergeler,</w:t>
            </w:r>
            <w:r w:rsidR="000421CB" w:rsidRPr="00D7298B">
              <w:rPr>
                <w:rFonts w:ascii="Tahoma" w:hAnsi="Tahoma" w:cs="Tahoma"/>
              </w:rPr>
              <w:t xml:space="preserve"> </w:t>
            </w:r>
            <w:r w:rsidR="00B14B50" w:rsidRPr="00D7298B">
              <w:rPr>
                <w:rFonts w:ascii="Tahoma" w:hAnsi="Tahoma" w:cs="Tahoma"/>
              </w:rPr>
              <w:t>Talimatlar, Mali</w:t>
            </w:r>
            <w:r w:rsidRPr="00D7298B">
              <w:rPr>
                <w:rFonts w:ascii="Tahoma" w:hAnsi="Tahoma" w:cs="Tahoma"/>
              </w:rPr>
              <w:t xml:space="preserve"> mevzuat ve kanunlar </w:t>
            </w:r>
          </w:p>
          <w:p w:rsidR="000723C4" w:rsidRPr="00D7298B" w:rsidRDefault="000723C4" w:rsidP="00F94E7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0B35F9" w:rsidRPr="00D7298B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D7298B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D7298B" w:rsidRDefault="000B35F9" w:rsidP="00A200E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  <w:b/>
              </w:rPr>
              <w:t>Çalışma Yeri:</w:t>
            </w:r>
            <w:r w:rsidRPr="00D7298B">
              <w:rPr>
                <w:rFonts w:ascii="Tahoma" w:hAnsi="Tahoma" w:cs="Tahoma"/>
              </w:rPr>
              <w:t xml:space="preserve"> Tuzla Kampüs </w:t>
            </w:r>
            <w:r w:rsidR="00A200E7">
              <w:rPr>
                <w:rFonts w:ascii="Tahoma" w:hAnsi="Tahoma" w:cs="Tahoma"/>
              </w:rPr>
              <w:t xml:space="preserve">(Gerektiğinde </w:t>
            </w:r>
            <w:r w:rsidR="0042077C">
              <w:rPr>
                <w:rFonts w:ascii="Tahoma" w:hAnsi="Tahoma" w:cs="Tahoma"/>
              </w:rPr>
              <w:t>diğer kampüsler</w:t>
            </w:r>
            <w:r w:rsidR="00F70356">
              <w:rPr>
                <w:rFonts w:ascii="Tahoma" w:hAnsi="Tahoma" w:cs="Tahoma"/>
              </w:rPr>
              <w:t>)</w:t>
            </w:r>
            <w:r w:rsidR="00A200E7">
              <w:rPr>
                <w:rFonts w:ascii="Tahoma" w:hAnsi="Tahoma" w:cs="Tahoma"/>
              </w:rPr>
              <w:t xml:space="preserve"> </w:t>
            </w:r>
          </w:p>
          <w:p w:rsidR="000B35F9" w:rsidRPr="00D7298B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D7298B">
              <w:rPr>
                <w:rFonts w:ascii="Tahoma" w:hAnsi="Tahoma" w:cs="Tahoma"/>
                <w:b/>
              </w:rPr>
              <w:t>Çalışma Ortamı:</w:t>
            </w:r>
            <w:r w:rsidRPr="00D7298B">
              <w:rPr>
                <w:rFonts w:ascii="Tahoma" w:hAnsi="Tahoma" w:cs="Tahoma"/>
              </w:rPr>
              <w:t xml:space="preserve"> Ofis /ofis dışı </w:t>
            </w:r>
          </w:p>
          <w:p w:rsidR="006B4EC8" w:rsidRDefault="000B35F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D7298B">
              <w:rPr>
                <w:rFonts w:ascii="Tahoma" w:hAnsi="Tahoma" w:cs="Tahoma"/>
                <w:b/>
              </w:rPr>
              <w:t>Çalışma Saatleri:</w:t>
            </w:r>
            <w:r w:rsidRPr="00D7298B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6B4EC8" w:rsidRDefault="006B4EC8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B4EC8" w:rsidRDefault="006B4EC8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B4EC8" w:rsidRPr="008166EA" w:rsidRDefault="006B4EC8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0723C4" w:rsidRPr="008166EA" w:rsidTr="000723C4">
        <w:trPr>
          <w:trHeight w:hRule="exact" w:val="1023"/>
        </w:trPr>
        <w:tc>
          <w:tcPr>
            <w:tcW w:w="4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723C4" w:rsidRDefault="000723C4" w:rsidP="000723C4">
            <w:pPr>
              <w:rPr>
                <w:rFonts w:ascii="Tahoma" w:hAnsi="Tahoma" w:cs="Tahoma"/>
                <w:b/>
              </w:rPr>
            </w:pPr>
            <w:r w:rsidRPr="000723C4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60276A" w:rsidRPr="000723C4" w:rsidRDefault="0060276A" w:rsidP="000723C4">
            <w:pPr>
              <w:rPr>
                <w:rFonts w:ascii="Tahoma" w:hAnsi="Tahoma" w:cs="Tahoma"/>
                <w:b/>
              </w:rPr>
            </w:pPr>
          </w:p>
          <w:p w:rsidR="000723C4" w:rsidRPr="008166EA" w:rsidRDefault="000723C4" w:rsidP="000723C4">
            <w:pPr>
              <w:rPr>
                <w:rFonts w:ascii="Tahoma" w:hAnsi="Tahoma" w:cs="Tahoma"/>
                <w:b/>
                <w:sz w:val="22"/>
              </w:rPr>
            </w:pPr>
            <w:r w:rsidRPr="000723C4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9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723C4" w:rsidRDefault="000723C4" w:rsidP="000723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0723C4">
              <w:rPr>
                <w:rFonts w:ascii="Tahoma" w:hAnsi="Tahoma" w:cs="Tahoma"/>
                <w:b/>
              </w:rPr>
              <w:t xml:space="preserve"> Adı-Soyadı</w:t>
            </w:r>
          </w:p>
          <w:p w:rsidR="0060276A" w:rsidRPr="000723C4" w:rsidRDefault="0060276A" w:rsidP="000723C4">
            <w:pPr>
              <w:rPr>
                <w:rFonts w:ascii="Tahoma" w:hAnsi="Tahoma" w:cs="Tahoma"/>
                <w:b/>
              </w:rPr>
            </w:pPr>
          </w:p>
          <w:p w:rsidR="000723C4" w:rsidRPr="008166EA" w:rsidRDefault="000723C4" w:rsidP="000723C4">
            <w:pPr>
              <w:rPr>
                <w:rFonts w:ascii="Tahoma" w:hAnsi="Tahoma" w:cs="Tahoma"/>
                <w:b/>
                <w:sz w:val="22"/>
              </w:rPr>
            </w:pPr>
            <w:r w:rsidRPr="000723C4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  <w:bookmarkStart w:id="0" w:name="_GoBack"/>
      <w:bookmarkEnd w:id="0"/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796" w:rsidRDefault="004F0796" w:rsidP="00DD3B88">
      <w:r>
        <w:separator/>
      </w:r>
    </w:p>
  </w:endnote>
  <w:endnote w:type="continuationSeparator" w:id="0">
    <w:p w:rsidR="004F0796" w:rsidRDefault="004F079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A4" w:rsidRPr="00DD3B88" w:rsidRDefault="009900A6" w:rsidP="00F147A4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</w:t>
    </w:r>
    <w:r w:rsidR="00D7298B">
      <w:rPr>
        <w:b/>
      </w:rPr>
      <w:t>038</w:t>
    </w:r>
    <w:r w:rsidRPr="003C0CA6">
      <w:rPr>
        <w:b/>
      </w:rPr>
      <w:t xml:space="preserve"> / REV.0</w:t>
    </w:r>
    <w:r w:rsidR="0042077C">
      <w:rPr>
        <w:b/>
      </w:rPr>
      <w:t>4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796" w:rsidRDefault="004F0796" w:rsidP="00DD3B88">
      <w:r>
        <w:separator/>
      </w:r>
    </w:p>
  </w:footnote>
  <w:footnote w:type="continuationSeparator" w:id="0">
    <w:p w:rsidR="004F0796" w:rsidRDefault="004F079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71" w:rsidRDefault="000723C4" w:rsidP="00AD0F71"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F71" w:rsidRDefault="00AD0F71" w:rsidP="00AD0F7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MALİ İŞLER </w:t>
                            </w:r>
                            <w:r w:rsidR="000723C4">
                              <w:rPr>
                                <w:b/>
                                <w:sz w:val="28"/>
                                <w:szCs w:val="28"/>
                              </w:rPr>
                              <w:t>KOORDİNATÖRÜ</w:t>
                            </w:r>
                          </w:p>
                          <w:p w:rsidR="00AD0F71" w:rsidRDefault="00AD0F71" w:rsidP="00AD0F7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F71" w:rsidRPr="00C75671" w:rsidRDefault="00AD0F71" w:rsidP="00AD0F7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AD0F71" w:rsidRPr="00C75671" w:rsidRDefault="00AD0F71" w:rsidP="00AD0F71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AD0F71" w:rsidRDefault="00AD0F71" w:rsidP="00AD0F7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MALİ İŞLER </w:t>
                      </w:r>
                      <w:r w:rsidR="000723C4">
                        <w:rPr>
                          <w:b/>
                          <w:sz w:val="28"/>
                          <w:szCs w:val="28"/>
                        </w:rPr>
                        <w:t>KOORDİNATÖRÜ</w:t>
                      </w:r>
                    </w:p>
                    <w:p w:rsidR="00AD0F71" w:rsidRDefault="00AD0F71" w:rsidP="00AD0F71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AD0F71" w:rsidRPr="00C75671" w:rsidRDefault="00AD0F71" w:rsidP="00AD0F7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AD0F71" w:rsidRPr="00C75671" w:rsidRDefault="00AD0F71" w:rsidP="00AD0F71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038</w:t>
                      </w:r>
                    </w:p>
                  </w:txbxContent>
                </v:textbox>
              </v:shape>
            </v:group>
          </w:pict>
        </mc:Fallback>
      </mc:AlternateContent>
    </w:r>
    <w:r w:rsidR="00F70356">
      <w:rPr>
        <w:noProof/>
      </w:rPr>
      <w:drawing>
        <wp:inline distT="0" distB="0" distL="0" distR="0" wp14:anchorId="6E437D2D" wp14:editId="2E262A53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AD0F71">
      <w:rPr>
        <w:b/>
        <w:sz w:val="28"/>
        <w:szCs w:val="28"/>
      </w:rPr>
      <w:t xml:space="preserve">                </w:t>
    </w:r>
  </w:p>
  <w:p w:rsidR="00787CBC" w:rsidRDefault="00787CBC" w:rsidP="00AD0F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9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2"/>
  </w:num>
  <w:num w:numId="4">
    <w:abstractNumId w:val="14"/>
  </w:num>
  <w:num w:numId="5">
    <w:abstractNumId w:val="19"/>
  </w:num>
  <w:num w:numId="6">
    <w:abstractNumId w:val="7"/>
  </w:num>
  <w:num w:numId="7">
    <w:abstractNumId w:val="3"/>
  </w:num>
  <w:num w:numId="8">
    <w:abstractNumId w:val="9"/>
  </w:num>
  <w:num w:numId="9">
    <w:abstractNumId w:val="17"/>
  </w:num>
  <w:num w:numId="10">
    <w:abstractNumId w:val="2"/>
  </w:num>
  <w:num w:numId="11">
    <w:abstractNumId w:val="25"/>
  </w:num>
  <w:num w:numId="12">
    <w:abstractNumId w:val="1"/>
  </w:num>
  <w:num w:numId="13">
    <w:abstractNumId w:val="11"/>
  </w:num>
  <w:num w:numId="14">
    <w:abstractNumId w:val="0"/>
  </w:num>
  <w:num w:numId="15">
    <w:abstractNumId w:val="26"/>
  </w:num>
  <w:num w:numId="16">
    <w:abstractNumId w:val="15"/>
  </w:num>
  <w:num w:numId="17">
    <w:abstractNumId w:val="16"/>
  </w:num>
  <w:num w:numId="18">
    <w:abstractNumId w:val="23"/>
  </w:num>
  <w:num w:numId="19">
    <w:abstractNumId w:val="21"/>
  </w:num>
  <w:num w:numId="20">
    <w:abstractNumId w:val="10"/>
  </w:num>
  <w:num w:numId="21">
    <w:abstractNumId w:val="18"/>
  </w:num>
  <w:num w:numId="22">
    <w:abstractNumId w:val="5"/>
  </w:num>
  <w:num w:numId="23">
    <w:abstractNumId w:val="20"/>
  </w:num>
  <w:num w:numId="24">
    <w:abstractNumId w:val="24"/>
  </w:num>
  <w:num w:numId="25">
    <w:abstractNumId w:val="13"/>
  </w:num>
  <w:num w:numId="26">
    <w:abstractNumId w:val="1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421CB"/>
    <w:rsid w:val="000713DC"/>
    <w:rsid w:val="000723C4"/>
    <w:rsid w:val="000873EF"/>
    <w:rsid w:val="000B35F9"/>
    <w:rsid w:val="000E692F"/>
    <w:rsid w:val="00102481"/>
    <w:rsid w:val="001246F0"/>
    <w:rsid w:val="001300F5"/>
    <w:rsid w:val="00132989"/>
    <w:rsid w:val="0013740F"/>
    <w:rsid w:val="001505F3"/>
    <w:rsid w:val="001832BB"/>
    <w:rsid w:val="0019012E"/>
    <w:rsid w:val="001A41A2"/>
    <w:rsid w:val="001A6F4B"/>
    <w:rsid w:val="001F2D9E"/>
    <w:rsid w:val="00230F33"/>
    <w:rsid w:val="002457F7"/>
    <w:rsid w:val="00273C50"/>
    <w:rsid w:val="00292047"/>
    <w:rsid w:val="00294988"/>
    <w:rsid w:val="002A48B0"/>
    <w:rsid w:val="002B02D7"/>
    <w:rsid w:val="00323DCC"/>
    <w:rsid w:val="00330E3E"/>
    <w:rsid w:val="00334A2B"/>
    <w:rsid w:val="00344D0D"/>
    <w:rsid w:val="00376CE6"/>
    <w:rsid w:val="003904BD"/>
    <w:rsid w:val="003C082B"/>
    <w:rsid w:val="003C0CA6"/>
    <w:rsid w:val="003D768E"/>
    <w:rsid w:val="004077DA"/>
    <w:rsid w:val="0042077C"/>
    <w:rsid w:val="00423234"/>
    <w:rsid w:val="00446D75"/>
    <w:rsid w:val="004600D8"/>
    <w:rsid w:val="00476376"/>
    <w:rsid w:val="004A0DCD"/>
    <w:rsid w:val="004A10BD"/>
    <w:rsid w:val="004D403D"/>
    <w:rsid w:val="004E66EB"/>
    <w:rsid w:val="004F0796"/>
    <w:rsid w:val="00511242"/>
    <w:rsid w:val="00566584"/>
    <w:rsid w:val="00567AC6"/>
    <w:rsid w:val="00591C06"/>
    <w:rsid w:val="005B07E1"/>
    <w:rsid w:val="005C29D3"/>
    <w:rsid w:val="005C7F3C"/>
    <w:rsid w:val="005F6AE1"/>
    <w:rsid w:val="005F7719"/>
    <w:rsid w:val="0060276A"/>
    <w:rsid w:val="00613D1B"/>
    <w:rsid w:val="0062029D"/>
    <w:rsid w:val="00684722"/>
    <w:rsid w:val="00684BCB"/>
    <w:rsid w:val="006B4EC8"/>
    <w:rsid w:val="006C0868"/>
    <w:rsid w:val="006D1199"/>
    <w:rsid w:val="00745AE1"/>
    <w:rsid w:val="0075773D"/>
    <w:rsid w:val="00760D11"/>
    <w:rsid w:val="00763643"/>
    <w:rsid w:val="00765733"/>
    <w:rsid w:val="0077334C"/>
    <w:rsid w:val="007873EE"/>
    <w:rsid w:val="00787CBC"/>
    <w:rsid w:val="0079728B"/>
    <w:rsid w:val="007B32FF"/>
    <w:rsid w:val="007E56E2"/>
    <w:rsid w:val="007F1C61"/>
    <w:rsid w:val="007F511D"/>
    <w:rsid w:val="007F568D"/>
    <w:rsid w:val="008166EA"/>
    <w:rsid w:val="008305EC"/>
    <w:rsid w:val="008361E9"/>
    <w:rsid w:val="00844B9D"/>
    <w:rsid w:val="00851FC2"/>
    <w:rsid w:val="009052C2"/>
    <w:rsid w:val="00924424"/>
    <w:rsid w:val="00924EBF"/>
    <w:rsid w:val="009450A3"/>
    <w:rsid w:val="00946744"/>
    <w:rsid w:val="0096376E"/>
    <w:rsid w:val="009710F1"/>
    <w:rsid w:val="009818F5"/>
    <w:rsid w:val="009900A6"/>
    <w:rsid w:val="009C348F"/>
    <w:rsid w:val="009C382D"/>
    <w:rsid w:val="00A01989"/>
    <w:rsid w:val="00A0794C"/>
    <w:rsid w:val="00A200E7"/>
    <w:rsid w:val="00A21FB4"/>
    <w:rsid w:val="00A37CFC"/>
    <w:rsid w:val="00A42371"/>
    <w:rsid w:val="00A51812"/>
    <w:rsid w:val="00A70875"/>
    <w:rsid w:val="00A84A30"/>
    <w:rsid w:val="00AA79A3"/>
    <w:rsid w:val="00AB2F69"/>
    <w:rsid w:val="00AC1D8D"/>
    <w:rsid w:val="00AD0F71"/>
    <w:rsid w:val="00AE55B2"/>
    <w:rsid w:val="00B01009"/>
    <w:rsid w:val="00B14B50"/>
    <w:rsid w:val="00B358CA"/>
    <w:rsid w:val="00B562A3"/>
    <w:rsid w:val="00BB192B"/>
    <w:rsid w:val="00BF1416"/>
    <w:rsid w:val="00C4729A"/>
    <w:rsid w:val="00C55EE0"/>
    <w:rsid w:val="00C56CE3"/>
    <w:rsid w:val="00C833C1"/>
    <w:rsid w:val="00C90F31"/>
    <w:rsid w:val="00D278C7"/>
    <w:rsid w:val="00D7298B"/>
    <w:rsid w:val="00DA73D5"/>
    <w:rsid w:val="00DD3B88"/>
    <w:rsid w:val="00DF6C90"/>
    <w:rsid w:val="00E15010"/>
    <w:rsid w:val="00E158B9"/>
    <w:rsid w:val="00E439DE"/>
    <w:rsid w:val="00E606BC"/>
    <w:rsid w:val="00E66599"/>
    <w:rsid w:val="00E830E1"/>
    <w:rsid w:val="00EA1F46"/>
    <w:rsid w:val="00EA4B60"/>
    <w:rsid w:val="00EA63DF"/>
    <w:rsid w:val="00EB3078"/>
    <w:rsid w:val="00EB6871"/>
    <w:rsid w:val="00F147A4"/>
    <w:rsid w:val="00F2321C"/>
    <w:rsid w:val="00F44B53"/>
    <w:rsid w:val="00F4511E"/>
    <w:rsid w:val="00F47932"/>
    <w:rsid w:val="00F530B2"/>
    <w:rsid w:val="00F603E3"/>
    <w:rsid w:val="00F70356"/>
    <w:rsid w:val="00F71BE7"/>
    <w:rsid w:val="00F71C3B"/>
    <w:rsid w:val="00F8106B"/>
    <w:rsid w:val="00F94E7C"/>
    <w:rsid w:val="00FA5975"/>
    <w:rsid w:val="00FE1CD1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461354A6"/>
  <w15:docId w15:val="{8663C2B3-6920-40A5-9F00-292F54E3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788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2012-05-30T13:03:00Z</cp:lastPrinted>
  <dcterms:created xsi:type="dcterms:W3CDTF">2020-01-03T09:05:00Z</dcterms:created>
  <dcterms:modified xsi:type="dcterms:W3CDTF">2022-10-13T14:47:00Z</dcterms:modified>
</cp:coreProperties>
</file>