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029" w:rsidRPr="001F4DD1" w:rsidRDefault="00B83029" w:rsidP="002202E3">
      <w:pPr>
        <w:spacing w:line="276" w:lineRule="auto"/>
        <w:jc w:val="both"/>
      </w:pPr>
      <w:r w:rsidRPr="001F4DD1">
        <w:t>Üniversitemiz, tüm organizasyonlarında insanı en değerli varlığı olarak kabul eder, daha güvenli ve sağlıklı bir çalışma ortamı oluşturarak, muhtemel her türlü kayıpları en aza indirmeyi ve sürekli olarak iyileştirmeyi öncelikli iş hedefi olarak benimser.</w:t>
      </w:r>
    </w:p>
    <w:p w:rsidR="00B83029" w:rsidRPr="001F4DD1" w:rsidRDefault="00B83029" w:rsidP="002202E3">
      <w:pPr>
        <w:spacing w:line="276" w:lineRule="auto"/>
        <w:jc w:val="both"/>
      </w:pPr>
    </w:p>
    <w:p w:rsidR="00B83029" w:rsidRPr="001F4DD1" w:rsidRDefault="00B83029" w:rsidP="002202E3">
      <w:pPr>
        <w:spacing w:line="276" w:lineRule="auto"/>
        <w:jc w:val="both"/>
      </w:pPr>
      <w:r w:rsidRPr="001F4DD1">
        <w:t>Organizasyonumuz içerisinde yer alan herkesin katılımı ve oluşturulan iş sağlığı ve güvenliği standartlarına uyum ile çalışanlarımızın sağlıklı olmaları teşvik edilir, yaralanma ve hastalanmaları önlenmeye çalışılır.</w:t>
      </w:r>
    </w:p>
    <w:p w:rsidR="00B83029" w:rsidRPr="001F4DD1" w:rsidRDefault="00B83029" w:rsidP="00B83029">
      <w:pPr>
        <w:spacing w:line="276" w:lineRule="auto"/>
      </w:pPr>
    </w:p>
    <w:p w:rsidR="00B83029" w:rsidRPr="001F4DD1" w:rsidRDefault="0069303D" w:rsidP="002202E3">
      <w:pPr>
        <w:spacing w:after="240" w:line="276" w:lineRule="auto"/>
        <w:jc w:val="both"/>
      </w:pPr>
      <w:r>
        <w:t xml:space="preserve"> </w:t>
      </w:r>
      <w:r w:rsidR="00B83029" w:rsidRPr="001F4DD1">
        <w:t xml:space="preserve">Bu </w:t>
      </w:r>
      <w:proofErr w:type="gramStart"/>
      <w:r w:rsidR="00B83029" w:rsidRPr="001F4DD1">
        <w:t>durumda ;</w:t>
      </w:r>
      <w:proofErr w:type="gramEnd"/>
    </w:p>
    <w:p w:rsidR="00B83029" w:rsidRPr="001F4DD1" w:rsidRDefault="00B83029" w:rsidP="002202E3">
      <w:pPr>
        <w:numPr>
          <w:ilvl w:val="0"/>
          <w:numId w:val="4"/>
        </w:numPr>
        <w:suppressAutoHyphens w:val="0"/>
        <w:spacing w:after="120" w:line="276" w:lineRule="auto"/>
        <w:ind w:left="284" w:hanging="284"/>
        <w:jc w:val="both"/>
      </w:pPr>
      <w:r w:rsidRPr="001F4DD1">
        <w:t>İş Sağlığı ve Güvenliği konusundaki tüm yasal ve diğer yükümlülükleri karşılamak,</w:t>
      </w:r>
    </w:p>
    <w:p w:rsidR="00B83029" w:rsidRPr="001F4DD1" w:rsidRDefault="00B83029" w:rsidP="002202E3">
      <w:pPr>
        <w:numPr>
          <w:ilvl w:val="0"/>
          <w:numId w:val="4"/>
        </w:numPr>
        <w:suppressAutoHyphens w:val="0"/>
        <w:spacing w:after="120" w:line="276" w:lineRule="auto"/>
        <w:ind w:left="284" w:hanging="284"/>
        <w:jc w:val="both"/>
      </w:pPr>
      <w:r w:rsidRPr="001F4DD1">
        <w:t xml:space="preserve">İş Sağlığı ve Güvenliği iyileştirme etkinliklerinin tüm çalışanların ortak sorumluluğu olduğu ilkesini benimsetmek, </w:t>
      </w:r>
    </w:p>
    <w:p w:rsidR="00B83029" w:rsidRPr="001F4DD1" w:rsidRDefault="00B83029" w:rsidP="002202E3">
      <w:pPr>
        <w:numPr>
          <w:ilvl w:val="0"/>
          <w:numId w:val="4"/>
        </w:numPr>
        <w:suppressAutoHyphens w:val="0"/>
        <w:spacing w:after="120" w:line="276" w:lineRule="auto"/>
        <w:ind w:left="284" w:hanging="284"/>
        <w:jc w:val="both"/>
      </w:pPr>
      <w:r w:rsidRPr="001F4DD1">
        <w:t xml:space="preserve">İş sağlığı ve Güvenliği kültürümüzü sürekli iyileştirerek, sürdürülebilir "Sıfır İş Kazası ve Sıfır Meslek Hastalığı" hedefine ulaşmak. </w:t>
      </w:r>
    </w:p>
    <w:p w:rsidR="00B83029" w:rsidRPr="001F4DD1" w:rsidRDefault="00B83029" w:rsidP="002202E3">
      <w:pPr>
        <w:numPr>
          <w:ilvl w:val="0"/>
          <w:numId w:val="4"/>
        </w:numPr>
        <w:suppressAutoHyphens w:val="0"/>
        <w:spacing w:after="120" w:line="276" w:lineRule="auto"/>
        <w:ind w:left="284" w:hanging="284"/>
        <w:jc w:val="both"/>
      </w:pPr>
      <w:r w:rsidRPr="001F4DD1">
        <w:t>Çalışma ortamında ortaya çıkabilecek sağlık ve güvenlik risklerini,  analiz ederek kabul edilebilir seviyeye çekmek, </w:t>
      </w:r>
    </w:p>
    <w:p w:rsidR="00B83029" w:rsidRPr="001F4DD1" w:rsidRDefault="00B83029" w:rsidP="002202E3">
      <w:pPr>
        <w:numPr>
          <w:ilvl w:val="0"/>
          <w:numId w:val="4"/>
        </w:numPr>
        <w:suppressAutoHyphens w:val="0"/>
        <w:spacing w:after="120" w:line="276" w:lineRule="auto"/>
        <w:ind w:left="284" w:hanging="284"/>
        <w:jc w:val="both"/>
      </w:pPr>
      <w:r w:rsidRPr="001F4DD1">
        <w:t xml:space="preserve">İş Sağlığı ve Güvenliği bilincinin oluşturulması ve geliştirilmesi için eğitim faaliyetlerinin </w:t>
      </w:r>
      <w:proofErr w:type="gramStart"/>
      <w:r w:rsidRPr="001F4DD1">
        <w:t>planlı</w:t>
      </w:r>
      <w:proofErr w:type="gramEnd"/>
      <w:r w:rsidRPr="001F4DD1">
        <w:t xml:space="preserve"> bir şekilde vermek,</w:t>
      </w:r>
    </w:p>
    <w:p w:rsidR="00B83029" w:rsidRPr="001F4DD1" w:rsidRDefault="00B83029" w:rsidP="002202E3">
      <w:pPr>
        <w:numPr>
          <w:ilvl w:val="0"/>
          <w:numId w:val="4"/>
        </w:numPr>
        <w:suppressAutoHyphens w:val="0"/>
        <w:spacing w:after="120" w:line="276" w:lineRule="auto"/>
        <w:ind w:left="284" w:hanging="284"/>
        <w:jc w:val="both"/>
      </w:pPr>
      <w:r w:rsidRPr="001F4DD1">
        <w:t>Sektörümüzde İş Sağlığı ve Güvenliği açısından örnek bir kuruluş olmak,</w:t>
      </w:r>
    </w:p>
    <w:p w:rsidR="002202E3" w:rsidRDefault="002202E3" w:rsidP="002202E3">
      <w:pPr>
        <w:spacing w:after="120" w:line="276" w:lineRule="auto"/>
        <w:jc w:val="both"/>
      </w:pPr>
    </w:p>
    <w:p w:rsidR="00B83029" w:rsidRPr="001F4DD1" w:rsidRDefault="002202E3" w:rsidP="002202E3">
      <w:pPr>
        <w:spacing w:after="120" w:line="276" w:lineRule="auto"/>
        <w:jc w:val="both"/>
      </w:pPr>
      <w:r>
        <w:t xml:space="preserve">  </w:t>
      </w:r>
      <w:r w:rsidR="00B83029" w:rsidRPr="001F4DD1">
        <w:t>İş Sağlığı ve Güvenliği Politikamızdır.</w:t>
      </w:r>
      <w:r w:rsidR="00B83029" w:rsidRPr="001F4DD1">
        <w:rPr>
          <w:noProof/>
        </w:rPr>
        <w:t xml:space="preserve"> </w:t>
      </w:r>
    </w:p>
    <w:p w:rsidR="00B83029" w:rsidRPr="001F4DD1" w:rsidRDefault="00B83029" w:rsidP="00B83029">
      <w:pPr>
        <w:spacing w:after="240" w:line="276" w:lineRule="auto"/>
      </w:pPr>
      <w:r w:rsidRPr="001F4DD1">
        <w:t xml:space="preserve">                                                                                   </w:t>
      </w:r>
    </w:p>
    <w:p w:rsidR="00B83029" w:rsidRPr="001F4DD1" w:rsidRDefault="00B83029" w:rsidP="00B83029">
      <w:pPr>
        <w:spacing w:after="240" w:line="276" w:lineRule="auto"/>
      </w:pPr>
      <w:r w:rsidRPr="001F4DD1">
        <w:t xml:space="preserve">                                                                                             </w:t>
      </w:r>
    </w:p>
    <w:p w:rsidR="00B83029" w:rsidRDefault="00B83029" w:rsidP="00B83029">
      <w:pPr>
        <w:spacing w:before="120" w:after="120"/>
        <w:ind w:left="7920" w:firstLine="720"/>
        <w:jc w:val="both"/>
        <w:rPr>
          <w:b/>
          <w:spacing w:val="10"/>
          <w:position w:val="2"/>
        </w:rPr>
      </w:pPr>
    </w:p>
    <w:p w:rsidR="00B83029" w:rsidRDefault="00B83029" w:rsidP="00B83029">
      <w:pPr>
        <w:spacing w:before="120" w:after="120"/>
        <w:ind w:left="7920" w:firstLine="720"/>
        <w:jc w:val="both"/>
        <w:rPr>
          <w:b/>
          <w:spacing w:val="10"/>
          <w:position w:val="2"/>
        </w:rPr>
      </w:pPr>
    </w:p>
    <w:p w:rsidR="00B83029" w:rsidRPr="007D592A" w:rsidRDefault="00B83029" w:rsidP="00B83029">
      <w:pPr>
        <w:spacing w:before="120" w:after="120"/>
        <w:ind w:left="7920" w:firstLine="720"/>
        <w:jc w:val="both"/>
        <w:rPr>
          <w:b/>
          <w:spacing w:val="10"/>
          <w:position w:val="2"/>
        </w:rPr>
      </w:pPr>
    </w:p>
    <w:p w:rsidR="00B83029" w:rsidRPr="007D592A" w:rsidRDefault="00B83029" w:rsidP="00B83029">
      <w:pPr>
        <w:spacing w:before="120" w:after="120"/>
        <w:jc w:val="both"/>
        <w:rPr>
          <w:b/>
          <w:spacing w:val="10"/>
          <w:position w:val="2"/>
        </w:rPr>
      </w:pPr>
    </w:p>
    <w:p w:rsidR="00B83029" w:rsidRPr="007D592A" w:rsidRDefault="00B83029" w:rsidP="00B83029">
      <w:pPr>
        <w:spacing w:before="120" w:after="120"/>
        <w:jc w:val="both"/>
        <w:rPr>
          <w:b/>
          <w:spacing w:val="10"/>
          <w:position w:val="2"/>
        </w:rPr>
      </w:pPr>
    </w:p>
    <w:p w:rsidR="00B83029" w:rsidRPr="007D592A" w:rsidRDefault="00B83029" w:rsidP="00B83029">
      <w:pPr>
        <w:spacing w:before="120" w:after="120"/>
        <w:jc w:val="both"/>
        <w:rPr>
          <w:b/>
          <w:spacing w:val="10"/>
          <w:position w:val="2"/>
        </w:rPr>
      </w:pPr>
    </w:p>
    <w:p w:rsidR="00904C03" w:rsidRDefault="00904C03"/>
    <w:sectPr w:rsidR="00904C03" w:rsidSect="000B1078">
      <w:headerReference w:type="even" r:id="rId7"/>
      <w:headerReference w:type="default" r:id="rId8"/>
      <w:footerReference w:type="even" r:id="rId9"/>
      <w:footerReference w:type="default" r:id="rId10"/>
      <w:headerReference w:type="first" r:id="rId11"/>
      <w:footerReference w:type="first" r:id="rId12"/>
      <w:type w:val="continuous"/>
      <w:pgSz w:w="11900" w:h="16840"/>
      <w:pgMar w:top="1417" w:right="1417" w:bottom="1417" w:left="1417" w:header="227" w:footer="0"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3029" w:rsidRDefault="00B83029" w:rsidP="00B83029">
      <w:r>
        <w:separator/>
      </w:r>
    </w:p>
  </w:endnote>
  <w:endnote w:type="continuationSeparator" w:id="0">
    <w:p w:rsidR="00B83029" w:rsidRDefault="00B83029" w:rsidP="00B83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5D6" w:rsidRDefault="001B15D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page" w:horzAnchor="page" w:tblpX="1211" w:tblpY="15361"/>
      <w:tblW w:w="978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4820"/>
      <w:gridCol w:w="4961"/>
    </w:tblGrid>
    <w:tr w:rsidR="00B83029" w:rsidRPr="00B01375" w:rsidTr="001A3492">
      <w:trPr>
        <w:cantSplit/>
        <w:trHeight w:val="360"/>
      </w:trPr>
      <w:tc>
        <w:tcPr>
          <w:tcW w:w="4820" w:type="dxa"/>
          <w:vAlign w:val="center"/>
        </w:tcPr>
        <w:p w:rsidR="00B83029" w:rsidRPr="00B01375" w:rsidRDefault="00B83029" w:rsidP="004A3FDA">
          <w:pPr>
            <w:jc w:val="center"/>
            <w:rPr>
              <w:b/>
            </w:rPr>
          </w:pPr>
          <w:r w:rsidRPr="00B01375">
            <w:rPr>
              <w:b/>
            </w:rPr>
            <w:t>Hazırlayan</w:t>
          </w:r>
        </w:p>
      </w:tc>
      <w:tc>
        <w:tcPr>
          <w:tcW w:w="4961" w:type="dxa"/>
          <w:vAlign w:val="center"/>
        </w:tcPr>
        <w:p w:rsidR="00B83029" w:rsidRPr="00B01375" w:rsidRDefault="00B83029" w:rsidP="004A3FDA">
          <w:pPr>
            <w:jc w:val="center"/>
            <w:rPr>
              <w:b/>
            </w:rPr>
          </w:pPr>
          <w:r w:rsidRPr="00B01375">
            <w:rPr>
              <w:b/>
            </w:rPr>
            <w:t>Onaylayan</w:t>
          </w:r>
        </w:p>
      </w:tc>
    </w:tr>
    <w:tr w:rsidR="00B83029" w:rsidRPr="00B01375" w:rsidTr="001A3492">
      <w:trPr>
        <w:cantSplit/>
        <w:trHeight w:val="747"/>
      </w:trPr>
      <w:tc>
        <w:tcPr>
          <w:tcW w:w="4820" w:type="dxa"/>
          <w:vAlign w:val="center"/>
        </w:tcPr>
        <w:p w:rsidR="00B83029" w:rsidRPr="002202E3" w:rsidRDefault="002202E3" w:rsidP="00966FE5">
          <w:pPr>
            <w:jc w:val="center"/>
            <w:rPr>
              <w:rFonts w:cs="Arial"/>
              <w:sz w:val="22"/>
              <w:szCs w:val="22"/>
              <w:lang w:eastAsia="tr-TR"/>
            </w:rPr>
          </w:pPr>
          <w:r>
            <w:rPr>
              <w:rStyle w:val="SayfaNumaras"/>
              <w:rFonts w:cs="Arial"/>
              <w:sz w:val="22"/>
              <w:szCs w:val="22"/>
              <w:lang w:eastAsia="tr-TR"/>
            </w:rPr>
            <w:t>İş Güvenliği Uzmanı/ İşyeri Hekimi</w:t>
          </w:r>
        </w:p>
      </w:tc>
      <w:tc>
        <w:tcPr>
          <w:tcW w:w="4961" w:type="dxa"/>
          <w:vAlign w:val="center"/>
        </w:tcPr>
        <w:p w:rsidR="00B83029" w:rsidRPr="00B01375" w:rsidRDefault="007260F1" w:rsidP="004A3FDA">
          <w:pPr>
            <w:jc w:val="center"/>
          </w:pPr>
          <w:r>
            <w:t xml:space="preserve">Rektör </w:t>
          </w:r>
        </w:p>
      </w:tc>
    </w:tr>
  </w:tbl>
  <w:p w:rsidR="00B83029" w:rsidRDefault="00B83029">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5D6" w:rsidRDefault="001B15D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3029" w:rsidRDefault="00B83029" w:rsidP="00B83029">
      <w:r>
        <w:separator/>
      </w:r>
    </w:p>
  </w:footnote>
  <w:footnote w:type="continuationSeparator" w:id="0">
    <w:p w:rsidR="00B83029" w:rsidRDefault="00B83029" w:rsidP="00B830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5D6" w:rsidRDefault="001B15D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8253272"/>
      <w:docPartObj>
        <w:docPartGallery w:val="Page Numbers (Margins)"/>
        <w:docPartUnique/>
      </w:docPartObj>
    </w:sdtPr>
    <w:sdtEndPr/>
    <w:sdtContent>
      <w:p w:rsidR="002202E3" w:rsidRDefault="00181A36" w:rsidP="00181A36">
        <w:pPr>
          <w:pStyle w:val="stBilgi"/>
          <w:tabs>
            <w:tab w:val="clear" w:pos="4536"/>
            <w:tab w:val="clear" w:pos="9072"/>
            <w:tab w:val="left" w:pos="5760"/>
          </w:tabs>
        </w:pPr>
        <w:r>
          <w:tab/>
        </w:r>
      </w:p>
      <w:p w:rsidR="00181A36" w:rsidRDefault="001B15D6">
        <w:pPr>
          <w:pStyle w:val="stBilgi"/>
        </w:pPr>
      </w:p>
    </w:sdtContent>
  </w:sdt>
  <w:tbl>
    <w:tblPr>
      <w:tblW w:w="500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57" w:type="dxa"/>
        <w:right w:w="57" w:type="dxa"/>
      </w:tblCellMar>
      <w:tblLook w:val="04A0" w:firstRow="1" w:lastRow="0" w:firstColumn="1" w:lastColumn="0" w:noHBand="0" w:noVBand="1"/>
    </w:tblPr>
    <w:tblGrid>
      <w:gridCol w:w="2297"/>
      <w:gridCol w:w="4063"/>
      <w:gridCol w:w="2676"/>
    </w:tblGrid>
    <w:tr w:rsidR="00181A36" w:rsidRPr="00181A36" w:rsidTr="001B15D6">
      <w:trPr>
        <w:cantSplit/>
        <w:trHeight w:val="115"/>
      </w:trPr>
      <w:tc>
        <w:tcPr>
          <w:tcW w:w="1271" w:type="pct"/>
          <w:vMerge w:val="restart"/>
          <w:tcBorders>
            <w:top w:val="double" w:sz="4" w:space="0" w:color="auto"/>
            <w:left w:val="double" w:sz="4" w:space="0" w:color="auto"/>
            <w:bottom w:val="double" w:sz="4" w:space="0" w:color="auto"/>
            <w:right w:val="single" w:sz="4" w:space="0" w:color="auto"/>
          </w:tcBorders>
          <w:vAlign w:val="center"/>
          <w:hideMark/>
        </w:tcPr>
        <w:p w:rsidR="00181A36" w:rsidRPr="00181A36" w:rsidRDefault="00181A36" w:rsidP="00181A36">
          <w:pPr>
            <w:widowControl w:val="0"/>
            <w:spacing w:line="240" w:lineRule="atLeast"/>
            <w:jc w:val="center"/>
            <w:rPr>
              <w:rFonts w:ascii="Courier New" w:hAnsi="Courier New"/>
              <w:b/>
              <w:sz w:val="52"/>
              <w:lang w:eastAsia="en-US"/>
            </w:rPr>
          </w:pPr>
          <w:r w:rsidRPr="00181A36">
            <w:rPr>
              <w:noProof/>
              <w:lang w:eastAsia="tr-TR"/>
            </w:rPr>
            <w:drawing>
              <wp:inline distT="0" distB="0" distL="0" distR="0" wp14:anchorId="244E4A38" wp14:editId="6A81FF36">
                <wp:extent cx="1048574" cy="784860"/>
                <wp:effectExtent l="0" t="0" r="0" b="0"/>
                <wp:docPr id="5" name="Resim 5"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068" cy="799451"/>
                        </a:xfrm>
                        <a:prstGeom prst="rect">
                          <a:avLst/>
                        </a:prstGeom>
                        <a:noFill/>
                        <a:ln>
                          <a:noFill/>
                        </a:ln>
                      </pic:spPr>
                    </pic:pic>
                  </a:graphicData>
                </a:graphic>
              </wp:inline>
            </w:drawing>
          </w:r>
        </w:p>
      </w:tc>
      <w:tc>
        <w:tcPr>
          <w:tcW w:w="2248" w:type="pct"/>
          <w:vMerge w:val="restart"/>
          <w:tcBorders>
            <w:top w:val="double" w:sz="4" w:space="0" w:color="auto"/>
            <w:left w:val="single" w:sz="4" w:space="0" w:color="auto"/>
            <w:bottom w:val="double" w:sz="4" w:space="0" w:color="auto"/>
            <w:right w:val="double" w:sz="4" w:space="0" w:color="auto"/>
          </w:tcBorders>
          <w:vAlign w:val="center"/>
          <w:hideMark/>
        </w:tcPr>
        <w:p w:rsidR="00181A36" w:rsidRPr="00181A36" w:rsidRDefault="00181A36" w:rsidP="00181A36">
          <w:pPr>
            <w:tabs>
              <w:tab w:val="center" w:pos="4536"/>
              <w:tab w:val="right" w:pos="9072"/>
            </w:tabs>
            <w:suppressAutoHyphens w:val="0"/>
            <w:jc w:val="center"/>
            <w:rPr>
              <w:b/>
              <w:bCs/>
              <w:color w:val="000000"/>
              <w:sz w:val="28"/>
              <w:lang w:eastAsia="tr-TR"/>
            </w:rPr>
          </w:pPr>
          <w:r w:rsidRPr="002202E3">
            <w:rPr>
              <w:b/>
              <w:color w:val="0D0D0D"/>
              <w:sz w:val="28"/>
              <w:szCs w:val="28"/>
              <w:lang w:eastAsia="tr-TR"/>
            </w:rPr>
            <w:t>İŞ SAĞLIĞI VE GÜVENLİĞİ POLİTİKASI</w:t>
          </w:r>
        </w:p>
      </w:tc>
      <w:tc>
        <w:tcPr>
          <w:tcW w:w="1481" w:type="pct"/>
          <w:tcBorders>
            <w:top w:val="double" w:sz="4" w:space="0" w:color="auto"/>
            <w:left w:val="double" w:sz="4" w:space="0" w:color="auto"/>
            <w:bottom w:val="double" w:sz="4" w:space="0" w:color="auto"/>
            <w:right w:val="double" w:sz="4" w:space="0" w:color="auto"/>
          </w:tcBorders>
          <w:vAlign w:val="center"/>
          <w:hideMark/>
        </w:tcPr>
        <w:p w:rsidR="00181A36" w:rsidRPr="00181A36" w:rsidRDefault="00181A36" w:rsidP="00181A36">
          <w:pPr>
            <w:widowControl w:val="0"/>
            <w:spacing w:line="240" w:lineRule="atLeast"/>
            <w:rPr>
              <w:sz w:val="20"/>
              <w:szCs w:val="20"/>
              <w:lang w:eastAsia="en-US"/>
            </w:rPr>
          </w:pPr>
          <w:r w:rsidRPr="00181A36">
            <w:rPr>
              <w:sz w:val="20"/>
              <w:szCs w:val="20"/>
              <w:lang w:eastAsia="en-US"/>
            </w:rPr>
            <w:t xml:space="preserve">Doküman Kodu: </w:t>
          </w:r>
          <w:proofErr w:type="gramStart"/>
          <w:r>
            <w:rPr>
              <w:i/>
              <w:sz w:val="22"/>
              <w:szCs w:val="20"/>
              <w:lang w:eastAsia="en-US"/>
            </w:rPr>
            <w:t>PO.INK</w:t>
          </w:r>
          <w:proofErr w:type="gramEnd"/>
          <w:r>
            <w:rPr>
              <w:i/>
              <w:sz w:val="22"/>
              <w:szCs w:val="20"/>
              <w:lang w:eastAsia="en-US"/>
            </w:rPr>
            <w:t>.001</w:t>
          </w:r>
        </w:p>
      </w:tc>
    </w:tr>
    <w:tr w:rsidR="00181A36" w:rsidRPr="00181A36" w:rsidTr="001B15D6">
      <w:trPr>
        <w:cantSplit/>
        <w:trHeight w:val="38"/>
      </w:trPr>
      <w:tc>
        <w:tcPr>
          <w:tcW w:w="1271" w:type="pct"/>
          <w:vMerge/>
          <w:tcBorders>
            <w:top w:val="double" w:sz="4" w:space="0" w:color="auto"/>
            <w:left w:val="double" w:sz="4" w:space="0" w:color="auto"/>
            <w:bottom w:val="double" w:sz="4" w:space="0" w:color="auto"/>
            <w:right w:val="single" w:sz="4" w:space="0" w:color="auto"/>
          </w:tcBorders>
          <w:vAlign w:val="center"/>
          <w:hideMark/>
        </w:tcPr>
        <w:p w:rsidR="00181A36" w:rsidRPr="00181A36" w:rsidRDefault="00181A36" w:rsidP="00181A36">
          <w:pPr>
            <w:suppressAutoHyphens w:val="0"/>
            <w:rPr>
              <w:rFonts w:ascii="Courier New" w:hAnsi="Courier New"/>
              <w:b/>
              <w:sz w:val="52"/>
              <w:lang w:eastAsia="en-US"/>
            </w:rPr>
          </w:pPr>
        </w:p>
      </w:tc>
      <w:tc>
        <w:tcPr>
          <w:tcW w:w="2248" w:type="pct"/>
          <w:vMerge/>
          <w:tcBorders>
            <w:top w:val="double" w:sz="4" w:space="0" w:color="auto"/>
            <w:left w:val="single" w:sz="4" w:space="0" w:color="auto"/>
            <w:bottom w:val="double" w:sz="4" w:space="0" w:color="auto"/>
            <w:right w:val="double" w:sz="4" w:space="0" w:color="auto"/>
          </w:tcBorders>
          <w:vAlign w:val="center"/>
          <w:hideMark/>
        </w:tcPr>
        <w:p w:rsidR="00181A36" w:rsidRPr="00181A36" w:rsidRDefault="00181A36" w:rsidP="00181A36">
          <w:pPr>
            <w:suppressAutoHyphens w:val="0"/>
            <w:rPr>
              <w:sz w:val="28"/>
              <w:szCs w:val="28"/>
              <w:lang w:eastAsia="en-US"/>
            </w:rPr>
          </w:pPr>
        </w:p>
      </w:tc>
      <w:tc>
        <w:tcPr>
          <w:tcW w:w="1481" w:type="pct"/>
          <w:tcBorders>
            <w:top w:val="double" w:sz="4" w:space="0" w:color="auto"/>
            <w:left w:val="double" w:sz="4" w:space="0" w:color="auto"/>
            <w:bottom w:val="double" w:sz="4" w:space="0" w:color="auto"/>
            <w:right w:val="double" w:sz="4" w:space="0" w:color="auto"/>
          </w:tcBorders>
          <w:vAlign w:val="center"/>
          <w:hideMark/>
        </w:tcPr>
        <w:p w:rsidR="00181A36" w:rsidRPr="00181A36" w:rsidRDefault="00181A36" w:rsidP="00181A36">
          <w:pPr>
            <w:widowControl w:val="0"/>
            <w:spacing w:line="240" w:lineRule="atLeast"/>
            <w:rPr>
              <w:sz w:val="20"/>
              <w:szCs w:val="20"/>
              <w:lang w:eastAsia="en-US"/>
            </w:rPr>
          </w:pPr>
          <w:proofErr w:type="spellStart"/>
          <w:r>
            <w:rPr>
              <w:sz w:val="20"/>
              <w:szCs w:val="20"/>
              <w:lang w:eastAsia="en-US"/>
            </w:rPr>
            <w:t>Rev</w:t>
          </w:r>
          <w:proofErr w:type="spellEnd"/>
          <w:r>
            <w:rPr>
              <w:sz w:val="20"/>
              <w:szCs w:val="20"/>
              <w:lang w:eastAsia="en-US"/>
            </w:rPr>
            <w:t>. No: 01</w:t>
          </w:r>
        </w:p>
      </w:tc>
    </w:tr>
    <w:tr w:rsidR="00181A36" w:rsidRPr="00181A36" w:rsidTr="001B15D6">
      <w:trPr>
        <w:cantSplit/>
        <w:trHeight w:val="38"/>
      </w:trPr>
      <w:tc>
        <w:tcPr>
          <w:tcW w:w="1271" w:type="pct"/>
          <w:vMerge/>
          <w:tcBorders>
            <w:top w:val="double" w:sz="4" w:space="0" w:color="auto"/>
            <w:left w:val="double" w:sz="4" w:space="0" w:color="auto"/>
            <w:bottom w:val="double" w:sz="4" w:space="0" w:color="auto"/>
            <w:right w:val="single" w:sz="4" w:space="0" w:color="auto"/>
          </w:tcBorders>
          <w:vAlign w:val="center"/>
          <w:hideMark/>
        </w:tcPr>
        <w:p w:rsidR="00181A36" w:rsidRPr="00181A36" w:rsidRDefault="00181A36" w:rsidP="00181A36">
          <w:pPr>
            <w:suppressAutoHyphens w:val="0"/>
            <w:rPr>
              <w:rFonts w:ascii="Courier New" w:hAnsi="Courier New"/>
              <w:b/>
              <w:sz w:val="52"/>
              <w:lang w:eastAsia="en-US"/>
            </w:rPr>
          </w:pPr>
        </w:p>
      </w:tc>
      <w:tc>
        <w:tcPr>
          <w:tcW w:w="2248" w:type="pct"/>
          <w:vMerge/>
          <w:tcBorders>
            <w:top w:val="double" w:sz="4" w:space="0" w:color="auto"/>
            <w:left w:val="single" w:sz="4" w:space="0" w:color="auto"/>
            <w:bottom w:val="double" w:sz="4" w:space="0" w:color="auto"/>
            <w:right w:val="double" w:sz="4" w:space="0" w:color="auto"/>
          </w:tcBorders>
          <w:vAlign w:val="center"/>
          <w:hideMark/>
        </w:tcPr>
        <w:p w:rsidR="00181A36" w:rsidRPr="00181A36" w:rsidRDefault="00181A36" w:rsidP="00181A36">
          <w:pPr>
            <w:suppressAutoHyphens w:val="0"/>
            <w:rPr>
              <w:sz w:val="28"/>
              <w:szCs w:val="28"/>
              <w:lang w:eastAsia="en-US"/>
            </w:rPr>
          </w:pPr>
        </w:p>
      </w:tc>
      <w:tc>
        <w:tcPr>
          <w:tcW w:w="1481" w:type="pct"/>
          <w:tcBorders>
            <w:top w:val="double" w:sz="4" w:space="0" w:color="auto"/>
            <w:left w:val="double" w:sz="4" w:space="0" w:color="auto"/>
            <w:bottom w:val="double" w:sz="4" w:space="0" w:color="auto"/>
            <w:right w:val="double" w:sz="4" w:space="0" w:color="auto"/>
          </w:tcBorders>
          <w:vAlign w:val="center"/>
          <w:hideMark/>
        </w:tcPr>
        <w:p w:rsidR="00181A36" w:rsidRPr="00181A36" w:rsidRDefault="00181A36" w:rsidP="00181A36">
          <w:pPr>
            <w:widowControl w:val="0"/>
            <w:spacing w:line="240" w:lineRule="atLeast"/>
            <w:rPr>
              <w:sz w:val="20"/>
              <w:szCs w:val="20"/>
              <w:lang w:eastAsia="en-US"/>
            </w:rPr>
          </w:pPr>
          <w:r w:rsidRPr="00181A36">
            <w:rPr>
              <w:sz w:val="20"/>
              <w:szCs w:val="20"/>
              <w:lang w:eastAsia="en-US"/>
            </w:rPr>
            <w:t xml:space="preserve">Yayın Tarihi: </w:t>
          </w:r>
          <w:r>
            <w:rPr>
              <w:sz w:val="20"/>
              <w:szCs w:val="20"/>
              <w:lang w:eastAsia="en-US"/>
            </w:rPr>
            <w:t>21</w:t>
          </w:r>
          <w:r w:rsidRPr="00181A36">
            <w:rPr>
              <w:sz w:val="20"/>
              <w:szCs w:val="20"/>
              <w:lang w:eastAsia="en-US"/>
            </w:rPr>
            <w:t>.08</w:t>
          </w:r>
          <w:r>
            <w:rPr>
              <w:sz w:val="20"/>
              <w:szCs w:val="20"/>
              <w:lang w:eastAsia="en-US"/>
            </w:rPr>
            <w:t>.2017</w:t>
          </w:r>
        </w:p>
      </w:tc>
      <w:bookmarkStart w:id="0" w:name="_GoBack"/>
      <w:bookmarkEnd w:id="0"/>
    </w:tr>
    <w:tr w:rsidR="00181A36" w:rsidRPr="00181A36" w:rsidTr="001B15D6">
      <w:trPr>
        <w:cantSplit/>
        <w:trHeight w:val="38"/>
      </w:trPr>
      <w:tc>
        <w:tcPr>
          <w:tcW w:w="1271" w:type="pct"/>
          <w:vMerge/>
          <w:tcBorders>
            <w:top w:val="double" w:sz="4" w:space="0" w:color="auto"/>
            <w:left w:val="double" w:sz="4" w:space="0" w:color="auto"/>
            <w:bottom w:val="double" w:sz="4" w:space="0" w:color="auto"/>
            <w:right w:val="single" w:sz="4" w:space="0" w:color="auto"/>
          </w:tcBorders>
          <w:vAlign w:val="center"/>
          <w:hideMark/>
        </w:tcPr>
        <w:p w:rsidR="00181A36" w:rsidRPr="00181A36" w:rsidRDefault="00181A36" w:rsidP="00181A36">
          <w:pPr>
            <w:suppressAutoHyphens w:val="0"/>
            <w:rPr>
              <w:rFonts w:ascii="Courier New" w:hAnsi="Courier New"/>
              <w:b/>
              <w:sz w:val="52"/>
              <w:lang w:eastAsia="en-US"/>
            </w:rPr>
          </w:pPr>
        </w:p>
      </w:tc>
      <w:tc>
        <w:tcPr>
          <w:tcW w:w="2248" w:type="pct"/>
          <w:vMerge/>
          <w:tcBorders>
            <w:top w:val="double" w:sz="4" w:space="0" w:color="auto"/>
            <w:left w:val="single" w:sz="4" w:space="0" w:color="auto"/>
            <w:bottom w:val="double" w:sz="4" w:space="0" w:color="auto"/>
            <w:right w:val="double" w:sz="4" w:space="0" w:color="auto"/>
          </w:tcBorders>
          <w:vAlign w:val="center"/>
          <w:hideMark/>
        </w:tcPr>
        <w:p w:rsidR="00181A36" w:rsidRPr="00181A36" w:rsidRDefault="00181A36" w:rsidP="00181A36">
          <w:pPr>
            <w:suppressAutoHyphens w:val="0"/>
            <w:rPr>
              <w:sz w:val="28"/>
              <w:szCs w:val="28"/>
              <w:lang w:eastAsia="en-US"/>
            </w:rPr>
          </w:pPr>
        </w:p>
      </w:tc>
      <w:tc>
        <w:tcPr>
          <w:tcW w:w="1481" w:type="pct"/>
          <w:tcBorders>
            <w:top w:val="double" w:sz="4" w:space="0" w:color="auto"/>
            <w:left w:val="double" w:sz="4" w:space="0" w:color="auto"/>
            <w:bottom w:val="double" w:sz="4" w:space="0" w:color="auto"/>
            <w:right w:val="double" w:sz="4" w:space="0" w:color="auto"/>
          </w:tcBorders>
          <w:vAlign w:val="center"/>
          <w:hideMark/>
        </w:tcPr>
        <w:p w:rsidR="00181A36" w:rsidRPr="00181A36" w:rsidRDefault="00181A36" w:rsidP="00181A36">
          <w:pPr>
            <w:widowControl w:val="0"/>
            <w:spacing w:line="240" w:lineRule="atLeast"/>
            <w:rPr>
              <w:sz w:val="20"/>
              <w:szCs w:val="20"/>
              <w:lang w:eastAsia="en-US"/>
            </w:rPr>
          </w:pPr>
          <w:r w:rsidRPr="00181A36">
            <w:rPr>
              <w:sz w:val="20"/>
              <w:szCs w:val="20"/>
              <w:lang w:eastAsia="en-US"/>
            </w:rPr>
            <w:t>Revizyon Tarihi: 11.07.2023</w:t>
          </w:r>
        </w:p>
      </w:tc>
    </w:tr>
    <w:tr w:rsidR="00181A36" w:rsidRPr="00181A36" w:rsidTr="001B15D6">
      <w:trPr>
        <w:cantSplit/>
        <w:trHeight w:val="38"/>
      </w:trPr>
      <w:tc>
        <w:tcPr>
          <w:tcW w:w="1271" w:type="pct"/>
          <w:vMerge/>
          <w:tcBorders>
            <w:top w:val="double" w:sz="4" w:space="0" w:color="auto"/>
            <w:left w:val="double" w:sz="4" w:space="0" w:color="auto"/>
            <w:bottom w:val="double" w:sz="4" w:space="0" w:color="auto"/>
            <w:right w:val="single" w:sz="4" w:space="0" w:color="auto"/>
          </w:tcBorders>
          <w:vAlign w:val="center"/>
          <w:hideMark/>
        </w:tcPr>
        <w:p w:rsidR="00181A36" w:rsidRPr="00181A36" w:rsidRDefault="00181A36" w:rsidP="00181A36">
          <w:pPr>
            <w:suppressAutoHyphens w:val="0"/>
            <w:rPr>
              <w:rFonts w:ascii="Courier New" w:hAnsi="Courier New"/>
              <w:b/>
              <w:sz w:val="52"/>
              <w:lang w:eastAsia="en-US"/>
            </w:rPr>
          </w:pPr>
        </w:p>
      </w:tc>
      <w:tc>
        <w:tcPr>
          <w:tcW w:w="2248" w:type="pct"/>
          <w:vMerge/>
          <w:tcBorders>
            <w:top w:val="double" w:sz="4" w:space="0" w:color="auto"/>
            <w:left w:val="single" w:sz="4" w:space="0" w:color="auto"/>
            <w:bottom w:val="double" w:sz="4" w:space="0" w:color="auto"/>
            <w:right w:val="double" w:sz="4" w:space="0" w:color="auto"/>
          </w:tcBorders>
          <w:vAlign w:val="center"/>
          <w:hideMark/>
        </w:tcPr>
        <w:p w:rsidR="00181A36" w:rsidRPr="00181A36" w:rsidRDefault="00181A36" w:rsidP="00181A36">
          <w:pPr>
            <w:suppressAutoHyphens w:val="0"/>
            <w:rPr>
              <w:sz w:val="28"/>
              <w:szCs w:val="28"/>
              <w:lang w:eastAsia="en-US"/>
            </w:rPr>
          </w:pPr>
        </w:p>
      </w:tc>
      <w:tc>
        <w:tcPr>
          <w:tcW w:w="1481" w:type="pct"/>
          <w:tcBorders>
            <w:top w:val="double" w:sz="4" w:space="0" w:color="auto"/>
            <w:left w:val="double" w:sz="4" w:space="0" w:color="auto"/>
            <w:bottom w:val="double" w:sz="4" w:space="0" w:color="auto"/>
            <w:right w:val="double" w:sz="4" w:space="0" w:color="auto"/>
          </w:tcBorders>
          <w:vAlign w:val="center"/>
          <w:hideMark/>
        </w:tcPr>
        <w:p w:rsidR="00181A36" w:rsidRPr="00181A36" w:rsidRDefault="00181A36" w:rsidP="00181A36">
          <w:pPr>
            <w:widowControl w:val="0"/>
            <w:spacing w:line="240" w:lineRule="atLeast"/>
            <w:rPr>
              <w:sz w:val="20"/>
              <w:szCs w:val="20"/>
              <w:lang w:eastAsia="en-US"/>
            </w:rPr>
          </w:pPr>
          <w:r w:rsidRPr="00181A36">
            <w:rPr>
              <w:sz w:val="20"/>
              <w:szCs w:val="20"/>
              <w:lang w:eastAsia="en-US"/>
            </w:rPr>
            <w:t xml:space="preserve">Sayfa No: </w:t>
          </w:r>
          <w:r w:rsidRPr="00181A36">
            <w:rPr>
              <w:sz w:val="20"/>
              <w:szCs w:val="20"/>
              <w:lang w:eastAsia="en-US"/>
            </w:rPr>
            <w:fldChar w:fldCharType="begin"/>
          </w:r>
          <w:r w:rsidRPr="00181A36">
            <w:rPr>
              <w:sz w:val="20"/>
              <w:szCs w:val="20"/>
              <w:lang w:eastAsia="en-US"/>
            </w:rPr>
            <w:instrText>PAGE   \* MERGEFORMAT</w:instrText>
          </w:r>
          <w:r w:rsidRPr="00181A36">
            <w:rPr>
              <w:sz w:val="20"/>
              <w:szCs w:val="20"/>
              <w:lang w:eastAsia="en-US"/>
            </w:rPr>
            <w:fldChar w:fldCharType="separate"/>
          </w:r>
          <w:r w:rsidR="001B15D6">
            <w:rPr>
              <w:noProof/>
              <w:sz w:val="20"/>
              <w:szCs w:val="20"/>
              <w:lang w:eastAsia="en-US"/>
            </w:rPr>
            <w:t>1</w:t>
          </w:r>
          <w:r w:rsidRPr="00181A36">
            <w:rPr>
              <w:sz w:val="20"/>
              <w:szCs w:val="20"/>
              <w:lang w:eastAsia="en-US"/>
            </w:rPr>
            <w:fldChar w:fldCharType="end"/>
          </w:r>
        </w:p>
      </w:tc>
    </w:tr>
  </w:tbl>
  <w:p w:rsidR="002202E3" w:rsidRDefault="002202E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5D6" w:rsidRDefault="001B15D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7530EE"/>
    <w:multiLevelType w:val="hybridMultilevel"/>
    <w:tmpl w:val="A2EEFCBE"/>
    <w:lvl w:ilvl="0" w:tplc="80BC14F6">
      <w:start w:val="1"/>
      <w:numFmt w:val="decimal"/>
      <w:pStyle w:val="Balk3"/>
      <w:lvlText w:val="%1.1"/>
      <w:lvlJc w:val="left"/>
      <w:pPr>
        <w:ind w:left="720" w:hanging="360"/>
      </w:pPr>
      <w:rPr>
        <w:rFonts w:hint="default"/>
        <w:b/>
        <w:strike w:val="0"/>
        <w:color w:val="00206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16D07FF"/>
    <w:multiLevelType w:val="hybridMultilevel"/>
    <w:tmpl w:val="71007BF0"/>
    <w:lvl w:ilvl="0" w:tplc="32A8C8F2">
      <w:start w:val="1"/>
      <w:numFmt w:val="upperRoman"/>
      <w:pStyle w:val="Balk2"/>
      <w:lvlText w:val="%1."/>
      <w:lvlJc w:val="right"/>
      <w:pPr>
        <w:ind w:left="717" w:hanging="360"/>
      </w:pPr>
      <w:rPr>
        <w:rFonts w:hint="default"/>
        <w:b/>
        <w:strike w:val="0"/>
        <w:color w:val="00206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3DA1896"/>
    <w:multiLevelType w:val="hybridMultilevel"/>
    <w:tmpl w:val="D9C28560"/>
    <w:lvl w:ilvl="0" w:tplc="9DBEFD52">
      <w:start w:val="1"/>
      <w:numFmt w:val="decimal"/>
      <w:lvlText w:val="%1.1"/>
      <w:lvlJc w:val="left"/>
      <w:pPr>
        <w:ind w:left="720" w:hanging="360"/>
      </w:pPr>
      <w:rPr>
        <w:rFonts w:ascii="Times New Roman" w:hAnsi="Times New Roman" w:cs="Times New Roman" w:hint="default"/>
        <w:b/>
        <w:bCs w:val="0"/>
        <w:i w:val="0"/>
        <w:iCs w:val="0"/>
        <w:caps w:val="0"/>
        <w:smallCaps w:val="0"/>
        <w:strike w:val="0"/>
        <w:dstrike w:val="0"/>
        <w:noProof w:val="0"/>
        <w:vanish w:val="0"/>
        <w:color w:val="00206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A281956"/>
    <w:multiLevelType w:val="hybridMultilevel"/>
    <w:tmpl w:val="3B545D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isplayHorizontalDrawingGridEvery w:val="0"/>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029"/>
    <w:rsid w:val="000B1078"/>
    <w:rsid w:val="00181A36"/>
    <w:rsid w:val="001A3492"/>
    <w:rsid w:val="001B15D6"/>
    <w:rsid w:val="002108AB"/>
    <w:rsid w:val="002202E3"/>
    <w:rsid w:val="002C61EB"/>
    <w:rsid w:val="0069303D"/>
    <w:rsid w:val="007260F1"/>
    <w:rsid w:val="007A5C58"/>
    <w:rsid w:val="007E6CBA"/>
    <w:rsid w:val="00904C03"/>
    <w:rsid w:val="00966FE5"/>
    <w:rsid w:val="00A26A1A"/>
    <w:rsid w:val="00B83029"/>
    <w:rsid w:val="00CC02E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AB9D2DE-77E1-40BF-9530-29818654E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3029"/>
    <w:pPr>
      <w:suppressAutoHyphens/>
      <w:spacing w:after="0" w:line="240" w:lineRule="auto"/>
    </w:pPr>
    <w:rPr>
      <w:rFonts w:ascii="Times New Roman" w:eastAsia="Times New Roman" w:hAnsi="Times New Roman" w:cs="Times New Roman"/>
      <w:sz w:val="24"/>
      <w:szCs w:val="24"/>
      <w:lang w:eastAsia="ar-SA"/>
    </w:rPr>
  </w:style>
  <w:style w:type="paragraph" w:styleId="Balk2">
    <w:name w:val="heading 2"/>
    <w:basedOn w:val="Normal"/>
    <w:next w:val="Normal"/>
    <w:link w:val="Balk2Char"/>
    <w:autoRedefine/>
    <w:qFormat/>
    <w:rsid w:val="007A5C58"/>
    <w:pPr>
      <w:keepNext/>
      <w:numPr>
        <w:numId w:val="2"/>
      </w:numPr>
      <w:tabs>
        <w:tab w:val="center" w:pos="4512"/>
      </w:tabs>
      <w:outlineLvl w:val="1"/>
    </w:pPr>
    <w:rPr>
      <w:b/>
      <w:szCs w:val="20"/>
      <w:lang w:eastAsia="tr-TR"/>
    </w:rPr>
  </w:style>
  <w:style w:type="paragraph" w:styleId="Balk3">
    <w:name w:val="heading 3"/>
    <w:basedOn w:val="Normal"/>
    <w:next w:val="Normal"/>
    <w:link w:val="Balk3Char"/>
    <w:autoRedefine/>
    <w:qFormat/>
    <w:rsid w:val="007A5C58"/>
    <w:pPr>
      <w:keepNext/>
      <w:numPr>
        <w:numId w:val="1"/>
      </w:numPr>
      <w:spacing w:before="240" w:after="60"/>
      <w:outlineLvl w:val="2"/>
    </w:pPr>
    <w:rPr>
      <w:b/>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rsid w:val="007A5C58"/>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7A5C58"/>
    <w:rPr>
      <w:rFonts w:ascii="Times New Roman" w:eastAsia="Times New Roman" w:hAnsi="Times New Roman" w:cs="Times New Roman"/>
      <w:b/>
      <w:sz w:val="24"/>
      <w:szCs w:val="20"/>
      <w:lang w:eastAsia="tr-TR"/>
    </w:rPr>
  </w:style>
  <w:style w:type="paragraph" w:styleId="KonuBal">
    <w:name w:val="Title"/>
    <w:aliases w:val="Konu Başlığı1"/>
    <w:basedOn w:val="AltBilgi"/>
    <w:link w:val="KonuBalChar"/>
    <w:autoRedefine/>
    <w:uiPriority w:val="10"/>
    <w:qFormat/>
    <w:rsid w:val="007A5C58"/>
    <w:pPr>
      <w:tabs>
        <w:tab w:val="clear" w:pos="4536"/>
        <w:tab w:val="clear" w:pos="9072"/>
        <w:tab w:val="center" w:pos="4320"/>
        <w:tab w:val="right" w:pos="8640"/>
      </w:tabs>
      <w:ind w:left="720" w:hanging="360"/>
    </w:pPr>
    <w:rPr>
      <w:b/>
      <w:bCs/>
      <w:lang w:val="en-GB"/>
    </w:rPr>
  </w:style>
  <w:style w:type="character" w:customStyle="1" w:styleId="KonuBalChar">
    <w:name w:val="Konu Başlığı Char"/>
    <w:aliases w:val="Konu Başlığı1 Char"/>
    <w:link w:val="KonuBal"/>
    <w:uiPriority w:val="10"/>
    <w:rsid w:val="007A5C58"/>
    <w:rPr>
      <w:b/>
      <w:bCs/>
      <w:sz w:val="24"/>
      <w:szCs w:val="24"/>
      <w:lang w:val="en-GB"/>
    </w:rPr>
  </w:style>
  <w:style w:type="paragraph" w:styleId="AltBilgi">
    <w:name w:val="footer"/>
    <w:basedOn w:val="Normal"/>
    <w:link w:val="AltBilgiChar"/>
    <w:uiPriority w:val="99"/>
    <w:unhideWhenUsed/>
    <w:rsid w:val="007A5C58"/>
    <w:pPr>
      <w:tabs>
        <w:tab w:val="center" w:pos="4536"/>
        <w:tab w:val="right" w:pos="9072"/>
      </w:tabs>
    </w:pPr>
  </w:style>
  <w:style w:type="character" w:customStyle="1" w:styleId="AltBilgiChar">
    <w:name w:val="Alt Bilgi Char"/>
    <w:basedOn w:val="VarsaylanParagrafYazTipi"/>
    <w:link w:val="AltBilgi"/>
    <w:uiPriority w:val="99"/>
    <w:rsid w:val="007A5C58"/>
  </w:style>
  <w:style w:type="character" w:styleId="SayfaNumaras">
    <w:name w:val="page number"/>
    <w:basedOn w:val="VarsaylanParagrafYazTipi"/>
    <w:rsid w:val="00B83029"/>
  </w:style>
  <w:style w:type="paragraph" w:styleId="BalonMetni">
    <w:name w:val="Balloon Text"/>
    <w:basedOn w:val="Normal"/>
    <w:link w:val="BalonMetniChar"/>
    <w:uiPriority w:val="99"/>
    <w:semiHidden/>
    <w:unhideWhenUsed/>
    <w:rsid w:val="00B83029"/>
    <w:rPr>
      <w:rFonts w:ascii="Tahoma" w:hAnsi="Tahoma" w:cs="Tahoma"/>
      <w:sz w:val="16"/>
      <w:szCs w:val="16"/>
    </w:rPr>
  </w:style>
  <w:style w:type="character" w:customStyle="1" w:styleId="BalonMetniChar">
    <w:name w:val="Balon Metni Char"/>
    <w:basedOn w:val="VarsaylanParagrafYazTipi"/>
    <w:link w:val="BalonMetni"/>
    <w:uiPriority w:val="99"/>
    <w:semiHidden/>
    <w:rsid w:val="00B83029"/>
    <w:rPr>
      <w:rFonts w:ascii="Tahoma" w:eastAsia="Times New Roman" w:hAnsi="Tahoma" w:cs="Tahoma"/>
      <w:sz w:val="16"/>
      <w:szCs w:val="16"/>
      <w:lang w:eastAsia="ar-SA"/>
    </w:rPr>
  </w:style>
  <w:style w:type="paragraph" w:styleId="stBilgi">
    <w:name w:val="header"/>
    <w:basedOn w:val="Normal"/>
    <w:link w:val="stBilgiChar"/>
    <w:uiPriority w:val="99"/>
    <w:unhideWhenUsed/>
    <w:rsid w:val="00B83029"/>
    <w:pPr>
      <w:tabs>
        <w:tab w:val="center" w:pos="4536"/>
        <w:tab w:val="right" w:pos="9072"/>
      </w:tabs>
    </w:pPr>
  </w:style>
  <w:style w:type="character" w:customStyle="1" w:styleId="stBilgiChar">
    <w:name w:val="Üst Bilgi Char"/>
    <w:basedOn w:val="VarsaylanParagrafYazTipi"/>
    <w:link w:val="stBilgi"/>
    <w:uiPriority w:val="99"/>
    <w:rsid w:val="00B83029"/>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203</Words>
  <Characters>1163</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Banu Bayrak</dc:creator>
  <cp:lastModifiedBy>Begüm Gündüz</cp:lastModifiedBy>
  <cp:revision>4</cp:revision>
  <dcterms:created xsi:type="dcterms:W3CDTF">2023-07-11T13:22:00Z</dcterms:created>
  <dcterms:modified xsi:type="dcterms:W3CDTF">2023-08-18T13:44:00Z</dcterms:modified>
</cp:coreProperties>
</file>