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CFE" w:rsidRDefault="00C543C5" w:rsidP="00223CFE">
      <w:pPr>
        <w:pStyle w:val="Balk1"/>
        <w:ind w:left="0"/>
        <w:rPr>
          <w:color w:val="001F60"/>
          <w:spacing w:val="-14"/>
        </w:rPr>
      </w:pPr>
      <w:r>
        <w:rPr>
          <w:noProof/>
          <w:color w:val="001F60"/>
          <w:spacing w:val="-16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ED59D5" wp14:editId="129C0B16">
                <wp:simplePos x="0" y="0"/>
                <wp:positionH relativeFrom="margin">
                  <wp:posOffset>8406765</wp:posOffset>
                </wp:positionH>
                <wp:positionV relativeFrom="paragraph">
                  <wp:posOffset>42545</wp:posOffset>
                </wp:positionV>
                <wp:extent cx="1276350" cy="238125"/>
                <wp:effectExtent l="0" t="0" r="19050" b="28575"/>
                <wp:wrapNone/>
                <wp:docPr id="66" name="Dikdörtgen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3C5" w:rsidRPr="00C543C5" w:rsidRDefault="00C543C5" w:rsidP="00C543C5">
                            <w:pPr>
                              <w:rPr>
                                <w:color w:val="2F5496" w:themeColor="accent5" w:themeShade="BF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43C5">
                              <w:rPr>
                                <w:color w:val="2F5496" w:themeColor="accent5" w:themeShade="BF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GRADUATE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ED59D5" id="Dikdörtgen 66" o:spid="_x0000_s1026" style="position:absolute;margin-left:661.95pt;margin-top:3.35pt;width:100.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" fillcolor="white [3212]" strokecolor="white [3212]" strokeweight="1pt">
                <v:textbox>
                  <w:txbxContent>
                    <w:p w:rsidR="00C543C5" w:rsidRPr="00C543C5" w:rsidRDefault="00C543C5" w:rsidP="00C543C5">
                      <w:pPr>
                        <w:rPr>
                          <w:color w:val="2F5496" w:themeColor="accent5" w:themeShade="BF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43C5">
                        <w:rPr>
                          <w:color w:val="2F5496" w:themeColor="accent5" w:themeShade="BF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GRADUATE SCHOOL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23CFE"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8D6246" wp14:editId="3DFFE3DB">
                <wp:simplePos x="0" y="0"/>
                <wp:positionH relativeFrom="column">
                  <wp:posOffset>8415655</wp:posOffset>
                </wp:positionH>
                <wp:positionV relativeFrom="paragraph">
                  <wp:posOffset>-785495</wp:posOffset>
                </wp:positionV>
                <wp:extent cx="1190625" cy="1019175"/>
                <wp:effectExtent l="0" t="0" r="28575" b="28575"/>
                <wp:wrapNone/>
                <wp:docPr id="22" name="Dikdörtge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1019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3CFE" w:rsidRDefault="00C543C5" w:rsidP="00223CFE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4CA609DA" wp14:editId="18D4C7CA">
                                  <wp:extent cx="964406" cy="714375"/>
                                  <wp:effectExtent l="0" t="0" r="7620" b="0"/>
                                  <wp:docPr id="1" name="Resim 1" descr="https://www.okan.edu.tr/uploads/pages/okan-universitesi-logosu/okanlogo-en-23052018-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www.okan.edu.tr/uploads/pages/okan-universitesi-logosu/okanlogo-en-23052018-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0070" cy="718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8D6246" id="Dikdörtgen 22" o:spid="_x0000_s1027" style="position:absolute;margin-left:662.65pt;margin-top:-61.85pt;width:93.7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" filled="f" strokecolor="white [3212]" strokeweight="1pt">
                <v:textbox>
                  <w:txbxContent>
                    <w:p w:rsidR="00223CFE" w:rsidRDefault="00C543C5" w:rsidP="00223CFE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4CA609DA" wp14:editId="18D4C7CA">
                            <wp:extent cx="964406" cy="714375"/>
                            <wp:effectExtent l="0" t="0" r="7620" b="0"/>
                            <wp:docPr id="1" name="Resim 1" descr="https://www.okan.edu.tr/uploads/pages/okan-universitesi-logosu/okanlogo-en-23052018-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www.okan.edu.tr/uploads/pages/okan-universitesi-logosu/okanlogo-en-23052018-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0070" cy="718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proofErr w:type="spellStart"/>
      <w:r>
        <w:rPr>
          <w:rStyle w:val="Gl"/>
        </w:rPr>
        <w:t>Doctoral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Thesis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Monitoring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Process</w:t>
      </w:r>
      <w:proofErr w:type="spellEnd"/>
    </w:p>
    <w:bookmarkStart w:id="0" w:name="_GoBack"/>
    <w:bookmarkEnd w:id="0"/>
    <w:p w:rsidR="001D74CE" w:rsidRPr="00223CFE" w:rsidRDefault="00223CFE">
      <w:pPr>
        <w:rPr>
          <w:color w:val="001F60"/>
          <w:spacing w:val="-14"/>
        </w:rPr>
      </w:pPr>
      <w:r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FB082A" wp14:editId="01751B6A">
                <wp:simplePos x="0" y="0"/>
                <wp:positionH relativeFrom="margin">
                  <wp:align>center</wp:align>
                </wp:positionH>
                <wp:positionV relativeFrom="paragraph">
                  <wp:posOffset>2676525</wp:posOffset>
                </wp:positionV>
                <wp:extent cx="484632" cy="484632"/>
                <wp:effectExtent l="0" t="19050" r="10795" b="29845"/>
                <wp:wrapNone/>
                <wp:docPr id="1289702854" name="Köşeli Çift Ayraç 12897028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4632" cy="484632"/>
                        </a:xfrm>
                        <a:prstGeom prst="chevro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6D7D3B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Köşeli Çift Ayraç 1289702854" o:spid="_x0000_s1026" type="#_x0000_t55" style="position:absolute;margin-left:0;margin-top:210.75pt;width:38.15pt;height:38.15pt;rotation:90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" adj="10800" fillcolor="#5b9bd5" strokecolor="#41719c" strokeweight="1pt">
                <w10:wrap anchorx="margin"/>
              </v:shape>
            </w:pict>
          </mc:Fallback>
        </mc:AlternateContent>
      </w:r>
      <w:r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A9510E" wp14:editId="6E974B9E">
                <wp:simplePos x="0" y="0"/>
                <wp:positionH relativeFrom="margin">
                  <wp:align>center</wp:align>
                </wp:positionH>
                <wp:positionV relativeFrom="paragraph">
                  <wp:posOffset>1091565</wp:posOffset>
                </wp:positionV>
                <wp:extent cx="484632" cy="484632"/>
                <wp:effectExtent l="0" t="19050" r="10795" b="29845"/>
                <wp:wrapNone/>
                <wp:docPr id="1289702853" name="Köşeli Çift Ayraç 1289702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4632" cy="484632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7765D" id="Köşeli Çift Ayraç 1289702853" o:spid="_x0000_s1026" type="#_x0000_t55" style="position:absolute;margin-left:0;margin-top:85.95pt;width:38.15pt;height:38.15pt;rotation:90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" adj="10800" fillcolor="#5b9bd5 [3204]" strokecolor="#1f4d78 [1604]" strokeweight="1pt">
                <w10:wrap anchorx="margin"/>
              </v:shape>
            </w:pict>
          </mc:Fallback>
        </mc:AlternateContent>
      </w:r>
      <w:r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3CE750" wp14:editId="6482CCD7">
                <wp:simplePos x="0" y="0"/>
                <wp:positionH relativeFrom="margin">
                  <wp:align>center</wp:align>
                </wp:positionH>
                <wp:positionV relativeFrom="paragraph">
                  <wp:posOffset>1824990</wp:posOffset>
                </wp:positionV>
                <wp:extent cx="2790825" cy="657225"/>
                <wp:effectExtent l="0" t="0" r="28575" b="28575"/>
                <wp:wrapNone/>
                <wp:docPr id="1289702851" name="Dikdörtgen 1289702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657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543C5" w:rsidRPr="0017739F" w:rsidRDefault="00C543C5" w:rsidP="00C543C5">
                            <w:pPr>
                              <w:pStyle w:val="NormalWeb"/>
                              <w:rPr>
                                <w:b/>
                              </w:rPr>
                            </w:pPr>
                            <w:proofErr w:type="spellStart"/>
                            <w:r w:rsidRPr="0017739F">
                              <w:rPr>
                                <w:rStyle w:val="Gl"/>
                                <w:b w:val="0"/>
                              </w:rPr>
                              <w:t>Within</w:t>
                            </w:r>
                            <w:proofErr w:type="spellEnd"/>
                            <w:r w:rsidRPr="0017739F">
                              <w:rPr>
                                <w:rStyle w:val="Gl"/>
                                <w:b w:val="0"/>
                              </w:rPr>
                              <w:t xml:space="preserve"> </w:t>
                            </w:r>
                            <w:proofErr w:type="spellStart"/>
                            <w:r w:rsidRPr="0017739F">
                              <w:rPr>
                                <w:rStyle w:val="Gl"/>
                                <w:b w:val="0"/>
                              </w:rPr>
                              <w:t>one</w:t>
                            </w:r>
                            <w:proofErr w:type="spellEnd"/>
                            <w:r w:rsidRPr="0017739F">
                              <w:rPr>
                                <w:rStyle w:val="Gl"/>
                                <w:b w:val="0"/>
                              </w:rPr>
                              <w:t xml:space="preserve"> </w:t>
                            </w:r>
                            <w:proofErr w:type="spellStart"/>
                            <w:r w:rsidRPr="0017739F">
                              <w:rPr>
                                <w:rStyle w:val="Gl"/>
                                <w:b w:val="0"/>
                              </w:rPr>
                              <w:t>month</w:t>
                            </w:r>
                            <w:proofErr w:type="spellEnd"/>
                            <w:r w:rsidRPr="0017739F">
                              <w:rPr>
                                <w:rStyle w:val="Gl"/>
                                <w:b w:val="0"/>
                              </w:rPr>
                              <w:t xml:space="preserve"> </w:t>
                            </w:r>
                            <w:proofErr w:type="spellStart"/>
                            <w:r w:rsidRPr="0017739F">
                              <w:rPr>
                                <w:rStyle w:val="Gl"/>
                                <w:b w:val="0"/>
                              </w:rPr>
                              <w:t>after</w:t>
                            </w:r>
                            <w:proofErr w:type="spellEnd"/>
                            <w:r w:rsidRPr="0017739F">
                              <w:rPr>
                                <w:rStyle w:val="Gl"/>
                                <w:b w:val="0"/>
                              </w:rPr>
                              <w:t xml:space="preserve"> </w:t>
                            </w:r>
                            <w:proofErr w:type="spellStart"/>
                            <w:r w:rsidRPr="0017739F">
                              <w:rPr>
                                <w:rStyle w:val="Gl"/>
                                <w:b w:val="0"/>
                              </w:rPr>
                              <w:t>the</w:t>
                            </w:r>
                            <w:proofErr w:type="spellEnd"/>
                            <w:r w:rsidRPr="0017739F">
                              <w:rPr>
                                <w:rStyle w:val="Gl"/>
                                <w:b w:val="0"/>
                              </w:rPr>
                              <w:t xml:space="preserve"> </w:t>
                            </w:r>
                            <w:proofErr w:type="spellStart"/>
                            <w:r w:rsidRPr="0017739F">
                              <w:rPr>
                                <w:rStyle w:val="Gl"/>
                                <w:b w:val="0"/>
                              </w:rPr>
                              <w:t>qualifying</w:t>
                            </w:r>
                            <w:proofErr w:type="spellEnd"/>
                            <w:r w:rsidRPr="0017739F">
                              <w:rPr>
                                <w:rStyle w:val="Gl"/>
                                <w:b w:val="0"/>
                              </w:rPr>
                              <w:t xml:space="preserve"> </w:t>
                            </w:r>
                            <w:proofErr w:type="spellStart"/>
                            <w:r w:rsidRPr="0017739F">
                              <w:rPr>
                                <w:rStyle w:val="Gl"/>
                                <w:b w:val="0"/>
                              </w:rPr>
                              <w:t>exam</w:t>
                            </w:r>
                            <w:proofErr w:type="spellEnd"/>
                            <w:r w:rsidRPr="0017739F">
                              <w:rPr>
                                <w:rStyle w:val="Gl"/>
                                <w:b w:val="0"/>
                              </w:rPr>
                              <w:t xml:space="preserve">, </w:t>
                            </w:r>
                            <w:proofErr w:type="spellStart"/>
                            <w:r w:rsidRPr="0017739F">
                              <w:rPr>
                                <w:rStyle w:val="Gl"/>
                                <w:b w:val="0"/>
                              </w:rPr>
                              <w:t>the</w:t>
                            </w:r>
                            <w:proofErr w:type="spellEnd"/>
                            <w:r w:rsidRPr="0017739F">
                              <w:rPr>
                                <w:rStyle w:val="Gl"/>
                                <w:b w:val="0"/>
                              </w:rPr>
                              <w:t xml:space="preserve"> </w:t>
                            </w:r>
                            <w:proofErr w:type="spellStart"/>
                            <w:r w:rsidRPr="0017739F">
                              <w:rPr>
                                <w:rStyle w:val="Gl"/>
                                <w:b w:val="0"/>
                              </w:rPr>
                              <w:t>relevant</w:t>
                            </w:r>
                            <w:proofErr w:type="spellEnd"/>
                            <w:r w:rsidRPr="0017739F">
                              <w:rPr>
                                <w:rStyle w:val="Gl"/>
                                <w:b w:val="0"/>
                              </w:rPr>
                              <w:t xml:space="preserve"> </w:t>
                            </w:r>
                            <w:proofErr w:type="spellStart"/>
                            <w:r w:rsidRPr="0017739F">
                              <w:rPr>
                                <w:rStyle w:val="Gl"/>
                                <w:b w:val="0"/>
                              </w:rPr>
                              <w:t>Department</w:t>
                            </w:r>
                            <w:proofErr w:type="spellEnd"/>
                            <w:r w:rsidRPr="0017739F">
                              <w:rPr>
                                <w:rStyle w:val="Gl"/>
                                <w:b w:val="0"/>
                              </w:rPr>
                              <w:t xml:space="preserve"> </w:t>
                            </w:r>
                            <w:proofErr w:type="spellStart"/>
                            <w:r w:rsidRPr="0017739F">
                              <w:rPr>
                                <w:rStyle w:val="Gl"/>
                                <w:b w:val="0"/>
                              </w:rPr>
                              <w:t>proposes</w:t>
                            </w:r>
                            <w:proofErr w:type="spellEnd"/>
                            <w:r w:rsidRPr="0017739F">
                              <w:rPr>
                                <w:rStyle w:val="Gl"/>
                                <w:b w:val="0"/>
                              </w:rPr>
                              <w:t xml:space="preserve"> </w:t>
                            </w:r>
                            <w:proofErr w:type="spellStart"/>
                            <w:r w:rsidRPr="0017739F">
                              <w:rPr>
                                <w:rStyle w:val="Gl"/>
                                <w:b w:val="0"/>
                              </w:rPr>
                              <w:t>the</w:t>
                            </w:r>
                            <w:proofErr w:type="spellEnd"/>
                            <w:r w:rsidRPr="0017739F">
                              <w:rPr>
                                <w:rStyle w:val="Gl"/>
                                <w:b w:val="0"/>
                              </w:rPr>
                              <w:t xml:space="preserve"> </w:t>
                            </w:r>
                            <w:proofErr w:type="spellStart"/>
                            <w:r w:rsidRPr="0017739F">
                              <w:rPr>
                                <w:rStyle w:val="Gl"/>
                                <w:b w:val="0"/>
                              </w:rPr>
                              <w:t>Thesis</w:t>
                            </w:r>
                            <w:proofErr w:type="spellEnd"/>
                            <w:r w:rsidRPr="0017739F">
                              <w:rPr>
                                <w:rStyle w:val="Gl"/>
                                <w:b w:val="0"/>
                              </w:rPr>
                              <w:t xml:space="preserve"> </w:t>
                            </w:r>
                            <w:proofErr w:type="spellStart"/>
                            <w:r w:rsidRPr="0017739F">
                              <w:rPr>
                                <w:rStyle w:val="Gl"/>
                                <w:b w:val="0"/>
                              </w:rPr>
                              <w:t>Monitoring</w:t>
                            </w:r>
                            <w:proofErr w:type="spellEnd"/>
                            <w:r w:rsidRPr="0017739F">
                              <w:rPr>
                                <w:rStyle w:val="Gl"/>
                                <w:b w:val="0"/>
                              </w:rPr>
                              <w:t xml:space="preserve"> </w:t>
                            </w:r>
                            <w:proofErr w:type="spellStart"/>
                            <w:r w:rsidRPr="0017739F">
                              <w:rPr>
                                <w:rStyle w:val="Gl"/>
                                <w:b w:val="0"/>
                              </w:rPr>
                              <w:t>Committee</w:t>
                            </w:r>
                            <w:proofErr w:type="spellEnd"/>
                            <w:r w:rsidRPr="0017739F">
                              <w:rPr>
                                <w:rStyle w:val="Gl"/>
                                <w:b w:val="0"/>
                              </w:rPr>
                              <w:t xml:space="preserve"> (TMC).</w:t>
                            </w:r>
                          </w:p>
                          <w:p w:rsidR="00223CFE" w:rsidRDefault="00223CFE" w:rsidP="00223C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3CE750" id="Dikdörtgen 1289702851" o:spid="_x0000_s1028" style="position:absolute;margin-left:0;margin-top:143.7pt;width:219.75pt;height:51.7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" filled="f" strokecolor="#41719c" strokeweight="1pt">
                <v:textbox>
                  <w:txbxContent>
                    <w:p w:rsidR="00C543C5" w:rsidRPr="0017739F" w:rsidRDefault="00C543C5" w:rsidP="00C543C5">
                      <w:pPr>
                        <w:pStyle w:val="NormalWeb"/>
                        <w:rPr>
                          <w:b/>
                        </w:rPr>
                      </w:pPr>
                      <w:proofErr w:type="spellStart"/>
                      <w:r w:rsidRPr="0017739F">
                        <w:rPr>
                          <w:rStyle w:val="Gl"/>
                          <w:b w:val="0"/>
                        </w:rPr>
                        <w:t>Within</w:t>
                      </w:r>
                      <w:proofErr w:type="spellEnd"/>
                      <w:r w:rsidRPr="0017739F">
                        <w:rPr>
                          <w:rStyle w:val="Gl"/>
                          <w:b w:val="0"/>
                        </w:rPr>
                        <w:t xml:space="preserve"> </w:t>
                      </w:r>
                      <w:proofErr w:type="spellStart"/>
                      <w:r w:rsidRPr="0017739F">
                        <w:rPr>
                          <w:rStyle w:val="Gl"/>
                          <w:b w:val="0"/>
                        </w:rPr>
                        <w:t>one</w:t>
                      </w:r>
                      <w:proofErr w:type="spellEnd"/>
                      <w:r w:rsidRPr="0017739F">
                        <w:rPr>
                          <w:rStyle w:val="Gl"/>
                          <w:b w:val="0"/>
                        </w:rPr>
                        <w:t xml:space="preserve"> </w:t>
                      </w:r>
                      <w:proofErr w:type="spellStart"/>
                      <w:r w:rsidRPr="0017739F">
                        <w:rPr>
                          <w:rStyle w:val="Gl"/>
                          <w:b w:val="0"/>
                        </w:rPr>
                        <w:t>month</w:t>
                      </w:r>
                      <w:proofErr w:type="spellEnd"/>
                      <w:r w:rsidRPr="0017739F">
                        <w:rPr>
                          <w:rStyle w:val="Gl"/>
                          <w:b w:val="0"/>
                        </w:rPr>
                        <w:t xml:space="preserve"> </w:t>
                      </w:r>
                      <w:proofErr w:type="spellStart"/>
                      <w:r w:rsidRPr="0017739F">
                        <w:rPr>
                          <w:rStyle w:val="Gl"/>
                          <w:b w:val="0"/>
                        </w:rPr>
                        <w:t>after</w:t>
                      </w:r>
                      <w:proofErr w:type="spellEnd"/>
                      <w:r w:rsidRPr="0017739F">
                        <w:rPr>
                          <w:rStyle w:val="Gl"/>
                          <w:b w:val="0"/>
                        </w:rPr>
                        <w:t xml:space="preserve"> </w:t>
                      </w:r>
                      <w:proofErr w:type="spellStart"/>
                      <w:r w:rsidRPr="0017739F">
                        <w:rPr>
                          <w:rStyle w:val="Gl"/>
                          <w:b w:val="0"/>
                        </w:rPr>
                        <w:t>the</w:t>
                      </w:r>
                      <w:proofErr w:type="spellEnd"/>
                      <w:r w:rsidRPr="0017739F">
                        <w:rPr>
                          <w:rStyle w:val="Gl"/>
                          <w:b w:val="0"/>
                        </w:rPr>
                        <w:t xml:space="preserve"> </w:t>
                      </w:r>
                      <w:proofErr w:type="spellStart"/>
                      <w:r w:rsidRPr="0017739F">
                        <w:rPr>
                          <w:rStyle w:val="Gl"/>
                          <w:b w:val="0"/>
                        </w:rPr>
                        <w:t>qualifying</w:t>
                      </w:r>
                      <w:proofErr w:type="spellEnd"/>
                      <w:r w:rsidRPr="0017739F">
                        <w:rPr>
                          <w:rStyle w:val="Gl"/>
                          <w:b w:val="0"/>
                        </w:rPr>
                        <w:t xml:space="preserve"> </w:t>
                      </w:r>
                      <w:proofErr w:type="spellStart"/>
                      <w:r w:rsidRPr="0017739F">
                        <w:rPr>
                          <w:rStyle w:val="Gl"/>
                          <w:b w:val="0"/>
                        </w:rPr>
                        <w:t>exam</w:t>
                      </w:r>
                      <w:proofErr w:type="spellEnd"/>
                      <w:r w:rsidRPr="0017739F">
                        <w:rPr>
                          <w:rStyle w:val="Gl"/>
                          <w:b w:val="0"/>
                        </w:rPr>
                        <w:t xml:space="preserve">, </w:t>
                      </w:r>
                      <w:proofErr w:type="spellStart"/>
                      <w:r w:rsidRPr="0017739F">
                        <w:rPr>
                          <w:rStyle w:val="Gl"/>
                          <w:b w:val="0"/>
                        </w:rPr>
                        <w:t>the</w:t>
                      </w:r>
                      <w:proofErr w:type="spellEnd"/>
                      <w:r w:rsidRPr="0017739F">
                        <w:rPr>
                          <w:rStyle w:val="Gl"/>
                          <w:b w:val="0"/>
                        </w:rPr>
                        <w:t xml:space="preserve"> </w:t>
                      </w:r>
                      <w:proofErr w:type="spellStart"/>
                      <w:r w:rsidRPr="0017739F">
                        <w:rPr>
                          <w:rStyle w:val="Gl"/>
                          <w:b w:val="0"/>
                        </w:rPr>
                        <w:t>relevant</w:t>
                      </w:r>
                      <w:proofErr w:type="spellEnd"/>
                      <w:r w:rsidRPr="0017739F">
                        <w:rPr>
                          <w:rStyle w:val="Gl"/>
                          <w:b w:val="0"/>
                        </w:rPr>
                        <w:t xml:space="preserve"> </w:t>
                      </w:r>
                      <w:proofErr w:type="spellStart"/>
                      <w:r w:rsidRPr="0017739F">
                        <w:rPr>
                          <w:rStyle w:val="Gl"/>
                          <w:b w:val="0"/>
                        </w:rPr>
                        <w:t>Department</w:t>
                      </w:r>
                      <w:proofErr w:type="spellEnd"/>
                      <w:r w:rsidRPr="0017739F">
                        <w:rPr>
                          <w:rStyle w:val="Gl"/>
                          <w:b w:val="0"/>
                        </w:rPr>
                        <w:t xml:space="preserve"> </w:t>
                      </w:r>
                      <w:proofErr w:type="spellStart"/>
                      <w:r w:rsidRPr="0017739F">
                        <w:rPr>
                          <w:rStyle w:val="Gl"/>
                          <w:b w:val="0"/>
                        </w:rPr>
                        <w:t>proposes</w:t>
                      </w:r>
                      <w:proofErr w:type="spellEnd"/>
                      <w:r w:rsidRPr="0017739F">
                        <w:rPr>
                          <w:rStyle w:val="Gl"/>
                          <w:b w:val="0"/>
                        </w:rPr>
                        <w:t xml:space="preserve"> </w:t>
                      </w:r>
                      <w:proofErr w:type="spellStart"/>
                      <w:r w:rsidRPr="0017739F">
                        <w:rPr>
                          <w:rStyle w:val="Gl"/>
                          <w:b w:val="0"/>
                        </w:rPr>
                        <w:t>the</w:t>
                      </w:r>
                      <w:proofErr w:type="spellEnd"/>
                      <w:r w:rsidRPr="0017739F">
                        <w:rPr>
                          <w:rStyle w:val="Gl"/>
                          <w:b w:val="0"/>
                        </w:rPr>
                        <w:t xml:space="preserve"> </w:t>
                      </w:r>
                      <w:proofErr w:type="spellStart"/>
                      <w:r w:rsidRPr="0017739F">
                        <w:rPr>
                          <w:rStyle w:val="Gl"/>
                          <w:b w:val="0"/>
                        </w:rPr>
                        <w:t>Thesis</w:t>
                      </w:r>
                      <w:proofErr w:type="spellEnd"/>
                      <w:r w:rsidRPr="0017739F">
                        <w:rPr>
                          <w:rStyle w:val="Gl"/>
                          <w:b w:val="0"/>
                        </w:rPr>
                        <w:t xml:space="preserve"> </w:t>
                      </w:r>
                      <w:proofErr w:type="spellStart"/>
                      <w:r w:rsidRPr="0017739F">
                        <w:rPr>
                          <w:rStyle w:val="Gl"/>
                          <w:b w:val="0"/>
                        </w:rPr>
                        <w:t>Monitoring</w:t>
                      </w:r>
                      <w:proofErr w:type="spellEnd"/>
                      <w:r w:rsidRPr="0017739F">
                        <w:rPr>
                          <w:rStyle w:val="Gl"/>
                          <w:b w:val="0"/>
                        </w:rPr>
                        <w:t xml:space="preserve"> </w:t>
                      </w:r>
                      <w:proofErr w:type="spellStart"/>
                      <w:r w:rsidRPr="0017739F">
                        <w:rPr>
                          <w:rStyle w:val="Gl"/>
                          <w:b w:val="0"/>
                        </w:rPr>
                        <w:t>Committee</w:t>
                      </w:r>
                      <w:proofErr w:type="spellEnd"/>
                      <w:r w:rsidRPr="0017739F">
                        <w:rPr>
                          <w:rStyle w:val="Gl"/>
                          <w:b w:val="0"/>
                        </w:rPr>
                        <w:t xml:space="preserve"> (TMC).</w:t>
                      </w:r>
                    </w:p>
                    <w:p w:rsidR="00223CFE" w:rsidRDefault="00223CFE" w:rsidP="00223CFE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F939B6" wp14:editId="5C27BA48">
                <wp:simplePos x="0" y="0"/>
                <wp:positionH relativeFrom="margin">
                  <wp:align>center</wp:align>
                </wp:positionH>
                <wp:positionV relativeFrom="paragraph">
                  <wp:posOffset>3358515</wp:posOffset>
                </wp:positionV>
                <wp:extent cx="2790825" cy="390525"/>
                <wp:effectExtent l="0" t="0" r="28575" b="28575"/>
                <wp:wrapNone/>
                <wp:docPr id="1289702852" name="Dikdörtgen 1289702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390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23CFE" w:rsidRPr="00C543C5" w:rsidRDefault="00C543C5" w:rsidP="00223CFE">
                            <w:pPr>
                              <w:spacing w:before="56"/>
                              <w:ind w:left="181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543C5">
                              <w:rPr>
                                <w:b/>
                                <w:color w:val="071336"/>
                                <w:sz w:val="24"/>
                                <w:szCs w:val="24"/>
                              </w:rPr>
                              <w:t xml:space="preserve">Management Board of </w:t>
                            </w:r>
                            <w:proofErr w:type="spellStart"/>
                            <w:r w:rsidRPr="00C543C5">
                              <w:rPr>
                                <w:b/>
                                <w:color w:val="071336"/>
                                <w:sz w:val="24"/>
                                <w:szCs w:val="24"/>
                              </w:rPr>
                              <w:t>the</w:t>
                            </w:r>
                            <w:proofErr w:type="spellEnd"/>
                            <w:r w:rsidRPr="00C543C5">
                              <w:rPr>
                                <w:b/>
                                <w:color w:val="071336"/>
                                <w:sz w:val="24"/>
                                <w:szCs w:val="24"/>
                              </w:rPr>
                              <w:t xml:space="preserve"> School</w:t>
                            </w:r>
                            <w:r>
                              <w:rPr>
                                <w:b/>
                                <w:color w:val="071336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23CFE" w:rsidRDefault="00223CFE" w:rsidP="00223C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939B6" id="Dikdörtgen 1289702852" o:spid="_x0000_s1029" style="position:absolute;margin-left:0;margin-top:264.45pt;width:219.75pt;height:30.7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" filled="f" strokecolor="#41719c" strokeweight="1pt">
                <v:textbox>
                  <w:txbxContent>
                    <w:p w:rsidR="00223CFE" w:rsidRPr="00C543C5" w:rsidRDefault="00C543C5" w:rsidP="00223CFE">
                      <w:pPr>
                        <w:spacing w:before="56"/>
                        <w:ind w:left="181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C543C5">
                        <w:rPr>
                          <w:b/>
                          <w:color w:val="071336"/>
                          <w:sz w:val="24"/>
                          <w:szCs w:val="24"/>
                        </w:rPr>
                        <w:t xml:space="preserve">Management Board of </w:t>
                      </w:r>
                      <w:proofErr w:type="spellStart"/>
                      <w:r w:rsidRPr="00C543C5">
                        <w:rPr>
                          <w:b/>
                          <w:color w:val="071336"/>
                          <w:sz w:val="24"/>
                          <w:szCs w:val="24"/>
                        </w:rPr>
                        <w:t>the</w:t>
                      </w:r>
                      <w:proofErr w:type="spellEnd"/>
                      <w:r w:rsidRPr="00C543C5">
                        <w:rPr>
                          <w:b/>
                          <w:color w:val="071336"/>
                          <w:sz w:val="24"/>
                          <w:szCs w:val="24"/>
                        </w:rPr>
                        <w:t xml:space="preserve"> School</w:t>
                      </w:r>
                      <w:r>
                        <w:rPr>
                          <w:b/>
                          <w:color w:val="071336"/>
                          <w:sz w:val="24"/>
                          <w:szCs w:val="24"/>
                        </w:rPr>
                        <w:t>.</w:t>
                      </w:r>
                    </w:p>
                    <w:p w:rsidR="00223CFE" w:rsidRDefault="00223CFE" w:rsidP="00223CFE"/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223AB6" wp14:editId="6B336129">
                <wp:simplePos x="0" y="0"/>
                <wp:positionH relativeFrom="margin">
                  <wp:align>center</wp:align>
                </wp:positionH>
                <wp:positionV relativeFrom="paragraph">
                  <wp:posOffset>367665</wp:posOffset>
                </wp:positionV>
                <wp:extent cx="2771775" cy="590550"/>
                <wp:effectExtent l="0" t="0" r="28575" b="19050"/>
                <wp:wrapNone/>
                <wp:docPr id="1289702849" name="Dikdörtgen 12897028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590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3C5" w:rsidRPr="00C543C5" w:rsidRDefault="00C543C5" w:rsidP="00C543C5">
                            <w:pPr>
                              <w:pStyle w:val="NormalWeb"/>
                              <w:rPr>
                                <w:b/>
                                <w:color w:val="000000" w:themeColor="text1"/>
                              </w:rPr>
                            </w:pPr>
                            <w:proofErr w:type="spellStart"/>
                            <w:r w:rsidRPr="00C543C5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For</w:t>
                            </w:r>
                            <w:proofErr w:type="spellEnd"/>
                            <w:r w:rsidRPr="00C543C5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C543C5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students</w:t>
                            </w:r>
                            <w:proofErr w:type="spellEnd"/>
                            <w:r w:rsidRPr="00C543C5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C543C5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who</w:t>
                            </w:r>
                            <w:proofErr w:type="spellEnd"/>
                            <w:r w:rsidRPr="00C543C5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C543C5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have</w:t>
                            </w:r>
                            <w:proofErr w:type="spellEnd"/>
                            <w:r w:rsidRPr="00C543C5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C543C5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successfully</w:t>
                            </w:r>
                            <w:proofErr w:type="spellEnd"/>
                            <w:r w:rsidRPr="00C543C5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C543C5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passed</w:t>
                            </w:r>
                            <w:proofErr w:type="spellEnd"/>
                            <w:r w:rsidRPr="00C543C5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C543C5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 w:rsidRPr="00C543C5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C543C5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qualifying</w:t>
                            </w:r>
                            <w:proofErr w:type="spellEnd"/>
                            <w:r w:rsidRPr="00C543C5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C543C5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exam</w:t>
                            </w:r>
                            <w:proofErr w:type="spellEnd"/>
                            <w:r w:rsidRPr="00C543C5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;</w:t>
                            </w:r>
                          </w:p>
                          <w:p w:rsidR="00223CFE" w:rsidRDefault="00223CFE" w:rsidP="00223C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23AB6" id="Dikdörtgen 1289702849" o:spid="_x0000_s1030" style="position:absolute;margin-left:0;margin-top:28.95pt;width:218.25pt;height:46.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" filled="f" strokecolor="#1f4d78 [1604]" strokeweight="1pt">
                <v:textbox>
                  <w:txbxContent>
                    <w:p w:rsidR="00C543C5" w:rsidRPr="00C543C5" w:rsidRDefault="00C543C5" w:rsidP="00C543C5">
                      <w:pPr>
                        <w:pStyle w:val="NormalWeb"/>
                        <w:rPr>
                          <w:b/>
                          <w:color w:val="000000" w:themeColor="text1"/>
                        </w:rPr>
                      </w:pPr>
                      <w:proofErr w:type="spellStart"/>
                      <w:r w:rsidRPr="00C543C5">
                        <w:rPr>
                          <w:rStyle w:val="Gl"/>
                          <w:b w:val="0"/>
                          <w:color w:val="000000" w:themeColor="text1"/>
                        </w:rPr>
                        <w:t>For</w:t>
                      </w:r>
                      <w:proofErr w:type="spellEnd"/>
                      <w:r w:rsidRPr="00C543C5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C543C5">
                        <w:rPr>
                          <w:rStyle w:val="Gl"/>
                          <w:b w:val="0"/>
                          <w:color w:val="000000" w:themeColor="text1"/>
                        </w:rPr>
                        <w:t>students</w:t>
                      </w:r>
                      <w:proofErr w:type="spellEnd"/>
                      <w:r w:rsidRPr="00C543C5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C543C5">
                        <w:rPr>
                          <w:rStyle w:val="Gl"/>
                          <w:b w:val="0"/>
                          <w:color w:val="000000" w:themeColor="text1"/>
                        </w:rPr>
                        <w:t>who</w:t>
                      </w:r>
                      <w:proofErr w:type="spellEnd"/>
                      <w:r w:rsidRPr="00C543C5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C543C5">
                        <w:rPr>
                          <w:rStyle w:val="Gl"/>
                          <w:b w:val="0"/>
                          <w:color w:val="000000" w:themeColor="text1"/>
                        </w:rPr>
                        <w:t>have</w:t>
                      </w:r>
                      <w:proofErr w:type="spellEnd"/>
                      <w:r w:rsidRPr="00C543C5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C543C5">
                        <w:rPr>
                          <w:rStyle w:val="Gl"/>
                          <w:b w:val="0"/>
                          <w:color w:val="000000" w:themeColor="text1"/>
                        </w:rPr>
                        <w:t>successfully</w:t>
                      </w:r>
                      <w:proofErr w:type="spellEnd"/>
                      <w:r w:rsidRPr="00C543C5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C543C5">
                        <w:rPr>
                          <w:rStyle w:val="Gl"/>
                          <w:b w:val="0"/>
                          <w:color w:val="000000" w:themeColor="text1"/>
                        </w:rPr>
                        <w:t>passed</w:t>
                      </w:r>
                      <w:proofErr w:type="spellEnd"/>
                      <w:r w:rsidRPr="00C543C5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C543C5">
                        <w:rPr>
                          <w:rStyle w:val="Gl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 w:rsidRPr="00C543C5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C543C5">
                        <w:rPr>
                          <w:rStyle w:val="Gl"/>
                          <w:b w:val="0"/>
                          <w:color w:val="000000" w:themeColor="text1"/>
                        </w:rPr>
                        <w:t>qualifying</w:t>
                      </w:r>
                      <w:proofErr w:type="spellEnd"/>
                      <w:r w:rsidRPr="00C543C5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C543C5">
                        <w:rPr>
                          <w:rStyle w:val="Gl"/>
                          <w:b w:val="0"/>
                          <w:color w:val="000000" w:themeColor="text1"/>
                        </w:rPr>
                        <w:t>exam</w:t>
                      </w:r>
                      <w:proofErr w:type="spellEnd"/>
                      <w:r w:rsidRPr="00C543C5">
                        <w:rPr>
                          <w:rStyle w:val="Gl"/>
                          <w:b w:val="0"/>
                          <w:color w:val="000000" w:themeColor="text1"/>
                        </w:rPr>
                        <w:t>;</w:t>
                      </w:r>
                    </w:p>
                    <w:p w:rsidR="00223CFE" w:rsidRDefault="00223CFE" w:rsidP="00223CFE"/>
                  </w:txbxContent>
                </v:textbox>
                <w10:wrap anchorx="margin"/>
              </v:rect>
            </w:pict>
          </mc:Fallback>
        </mc:AlternateContent>
      </w:r>
    </w:p>
    <w:sectPr w:rsidR="001D74CE" w:rsidRPr="00223CFE" w:rsidSect="00223C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CFE"/>
    <w:rsid w:val="001D74CE"/>
    <w:rsid w:val="00223CFE"/>
    <w:rsid w:val="00C5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D61D9"/>
  <w15:chartTrackingRefBased/>
  <w15:docId w15:val="{A65DEA29-2394-4A64-8E83-D9F7CAE17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CFE"/>
  </w:style>
  <w:style w:type="paragraph" w:styleId="Balk1">
    <w:name w:val="heading 1"/>
    <w:basedOn w:val="Normal"/>
    <w:link w:val="Balk1Char"/>
    <w:uiPriority w:val="1"/>
    <w:qFormat/>
    <w:rsid w:val="00223CFE"/>
    <w:pPr>
      <w:widowControl w:val="0"/>
      <w:autoSpaceDE w:val="0"/>
      <w:autoSpaceDN w:val="0"/>
      <w:spacing w:before="1" w:after="0" w:line="240" w:lineRule="auto"/>
      <w:ind w:left="868"/>
      <w:outlineLvl w:val="0"/>
    </w:pPr>
    <w:rPr>
      <w:rFonts w:ascii="Calibri" w:eastAsia="Calibri" w:hAnsi="Calibri" w:cs="Calibri"/>
      <w:b/>
      <w:bCs/>
      <w:sz w:val="46"/>
      <w:szCs w:val="4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223CFE"/>
    <w:rPr>
      <w:rFonts w:ascii="Calibri" w:eastAsia="Calibri" w:hAnsi="Calibri" w:cs="Calibri"/>
      <w:b/>
      <w:bCs/>
      <w:sz w:val="46"/>
      <w:szCs w:val="46"/>
    </w:rPr>
  </w:style>
  <w:style w:type="character" w:styleId="Gl">
    <w:name w:val="Strong"/>
    <w:basedOn w:val="VarsaylanParagrafYazTipi"/>
    <w:uiPriority w:val="22"/>
    <w:qFormat/>
    <w:rsid w:val="00C543C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54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Alpay</dc:creator>
  <cp:keywords/>
  <dc:description/>
  <cp:lastModifiedBy>Onur Alpay</cp:lastModifiedBy>
  <cp:revision>2</cp:revision>
  <dcterms:created xsi:type="dcterms:W3CDTF">2026-03-06T07:50:00Z</dcterms:created>
  <dcterms:modified xsi:type="dcterms:W3CDTF">2026-03-06T07:50:00Z</dcterms:modified>
</cp:coreProperties>
</file>