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CC" w:rsidRPr="000717CC" w:rsidRDefault="000717CC" w:rsidP="000717CC">
      <w:pPr>
        <w:pStyle w:val="Hea"/>
        <w:spacing w:line="360" w:lineRule="auto"/>
        <w:jc w:val="center"/>
        <w:rPr>
          <w:sz w:val="28"/>
        </w:rPr>
      </w:pPr>
      <w:r w:rsidRPr="000717CC">
        <w:rPr>
          <w:sz w:val="28"/>
        </w:rPr>
        <w:t xml:space="preserve">Bölüm Seçmeli Dersleri / Departmental Selective Courses </w:t>
      </w:r>
    </w:p>
    <w:p w:rsidR="000717CC" w:rsidRPr="0043511E" w:rsidRDefault="000717CC" w:rsidP="000717CC">
      <w:pPr>
        <w:pStyle w:val="Hea"/>
        <w:spacing w:line="360" w:lineRule="auto"/>
        <w:jc w:val="center"/>
      </w:pPr>
      <w:r>
        <w:t>(T: Teori / Theory  A: Uygulama / Application   C: Kredi / Credits   AKTS / ECTS)</w:t>
      </w:r>
    </w:p>
    <w:tbl>
      <w:tblPr>
        <w:tblStyle w:val="LightShading-Accent1"/>
        <w:tblW w:w="10035" w:type="dxa"/>
        <w:jc w:val="center"/>
        <w:tblLayout w:type="fixed"/>
        <w:tblLook w:val="04A0"/>
      </w:tblPr>
      <w:tblGrid>
        <w:gridCol w:w="968"/>
        <w:gridCol w:w="946"/>
        <w:gridCol w:w="4632"/>
        <w:gridCol w:w="459"/>
        <w:gridCol w:w="459"/>
        <w:gridCol w:w="417"/>
        <w:gridCol w:w="597"/>
        <w:gridCol w:w="459"/>
        <w:gridCol w:w="851"/>
        <w:gridCol w:w="247"/>
      </w:tblGrid>
      <w:tr w:rsidR="000717CC" w:rsidRPr="0043511E" w:rsidTr="00CB15CC">
        <w:trPr>
          <w:cnfStyle w:val="100000000000"/>
          <w:trHeight w:val="255"/>
          <w:jc w:val="center"/>
        </w:trPr>
        <w:tc>
          <w:tcPr>
            <w:cnfStyle w:val="001000000000"/>
            <w:tcW w:w="968" w:type="dxa"/>
            <w:tcBorders>
              <w:bottom w:val="nil"/>
            </w:tcBorders>
            <w:noWrap/>
            <w:hideMark/>
          </w:tcPr>
          <w:p w:rsidR="000717CC" w:rsidRPr="00CC54E0" w:rsidRDefault="000717CC" w:rsidP="00CB15CC">
            <w:pPr>
              <w:pStyle w:val="NoSpacing"/>
              <w:rPr>
                <w:rFonts w:eastAsia="Times New Roman" w:cstheme="minorHAnsi"/>
                <w:bCs w:val="0"/>
                <w:color w:val="262626" w:themeColor="text1" w:themeTint="D9"/>
                <w:szCs w:val="20"/>
              </w:rPr>
            </w:pPr>
          </w:p>
        </w:tc>
        <w:tc>
          <w:tcPr>
            <w:tcW w:w="946" w:type="dxa"/>
            <w:tcBorders>
              <w:bottom w:val="nil"/>
            </w:tcBorders>
          </w:tcPr>
          <w:p w:rsidR="000717CC" w:rsidRPr="00CC54E0" w:rsidRDefault="000717CC" w:rsidP="00CB15CC">
            <w:pPr>
              <w:pStyle w:val="NoSpacing"/>
              <w:cnfStyle w:val="100000000000"/>
              <w:rPr>
                <w:rFonts w:eastAsia="Times New Roman" w:cstheme="minorHAnsi"/>
                <w:color w:val="262626" w:themeColor="text1" w:themeTint="D9"/>
                <w:szCs w:val="20"/>
              </w:rPr>
            </w:pPr>
          </w:p>
        </w:tc>
        <w:tc>
          <w:tcPr>
            <w:tcW w:w="4632" w:type="dxa"/>
            <w:tcBorders>
              <w:bottom w:val="nil"/>
            </w:tcBorders>
            <w:noWrap/>
            <w:hideMark/>
          </w:tcPr>
          <w:p w:rsidR="000717CC" w:rsidRPr="00CC54E0" w:rsidRDefault="000717CC" w:rsidP="00CB15CC">
            <w:pPr>
              <w:pStyle w:val="NoSpacing"/>
              <w:cnfStyle w:val="100000000000"/>
              <w:rPr>
                <w:rFonts w:eastAsia="Times New Roman" w:cstheme="minorHAnsi"/>
                <w:color w:val="262626" w:themeColor="text1" w:themeTint="D9"/>
                <w:szCs w:val="20"/>
              </w:rPr>
            </w:pPr>
            <w:r w:rsidRPr="00CC54E0">
              <w:rPr>
                <w:rFonts w:eastAsia="Times New Roman" w:cstheme="minorHAnsi"/>
                <w:color w:val="262626" w:themeColor="text1" w:themeTint="D9"/>
                <w:szCs w:val="20"/>
              </w:rPr>
              <w:t>Dersin Adı</w:t>
            </w:r>
            <w:r>
              <w:rPr>
                <w:rFonts w:eastAsia="Times New Roman" w:cstheme="minorHAnsi"/>
                <w:color w:val="262626" w:themeColor="text1" w:themeTint="D9"/>
                <w:szCs w:val="20"/>
              </w:rPr>
              <w:t xml:space="preserve">  / Course Name</w:t>
            </w:r>
          </w:p>
        </w:tc>
        <w:tc>
          <w:tcPr>
            <w:tcW w:w="459" w:type="dxa"/>
            <w:tcBorders>
              <w:bottom w:val="nil"/>
            </w:tcBorders>
            <w:noWrap/>
            <w:hideMark/>
          </w:tcPr>
          <w:p w:rsidR="000717CC" w:rsidRPr="00CC54E0" w:rsidRDefault="000717CC" w:rsidP="00CB15CC">
            <w:pPr>
              <w:pStyle w:val="NoSpacing"/>
              <w:cnfStyle w:val="100000000000"/>
              <w:rPr>
                <w:rFonts w:eastAsia="Times New Roman" w:cstheme="minorHAnsi"/>
                <w:color w:val="262626" w:themeColor="text1" w:themeTint="D9"/>
                <w:szCs w:val="20"/>
              </w:rPr>
            </w:pPr>
          </w:p>
        </w:tc>
        <w:tc>
          <w:tcPr>
            <w:tcW w:w="459" w:type="dxa"/>
            <w:tcBorders>
              <w:bottom w:val="nil"/>
            </w:tcBorders>
            <w:noWrap/>
            <w:hideMark/>
          </w:tcPr>
          <w:p w:rsidR="000717CC" w:rsidRPr="00CC54E0" w:rsidRDefault="000717CC" w:rsidP="00CB15CC">
            <w:pPr>
              <w:pStyle w:val="NoSpacing"/>
              <w:cnfStyle w:val="100000000000"/>
              <w:rPr>
                <w:rFonts w:eastAsia="Times New Roman" w:cstheme="minorHAnsi"/>
                <w:color w:val="262626" w:themeColor="text1" w:themeTint="D9"/>
                <w:szCs w:val="20"/>
              </w:rPr>
            </w:pPr>
          </w:p>
        </w:tc>
        <w:tc>
          <w:tcPr>
            <w:tcW w:w="417" w:type="dxa"/>
            <w:tcBorders>
              <w:bottom w:val="nil"/>
            </w:tcBorders>
          </w:tcPr>
          <w:p w:rsidR="000717CC" w:rsidRPr="00CC54E0" w:rsidRDefault="000717CC" w:rsidP="00CB15CC">
            <w:pPr>
              <w:pStyle w:val="NoSpacing"/>
              <w:cnfStyle w:val="100000000000"/>
              <w:rPr>
                <w:rFonts w:eastAsia="Times New Roman" w:cstheme="minorHAnsi"/>
                <w:color w:val="262626" w:themeColor="text1" w:themeTint="D9"/>
                <w:szCs w:val="20"/>
              </w:rPr>
            </w:pPr>
            <w:r w:rsidRPr="00CC54E0">
              <w:rPr>
                <w:rFonts w:eastAsia="Times New Roman" w:cstheme="minorHAnsi"/>
                <w:color w:val="262626" w:themeColor="text1" w:themeTint="D9"/>
                <w:szCs w:val="20"/>
              </w:rPr>
              <w:t>T</w:t>
            </w:r>
          </w:p>
        </w:tc>
        <w:tc>
          <w:tcPr>
            <w:tcW w:w="597" w:type="dxa"/>
            <w:tcBorders>
              <w:bottom w:val="nil"/>
            </w:tcBorders>
            <w:noWrap/>
            <w:hideMark/>
          </w:tcPr>
          <w:p w:rsidR="000717CC" w:rsidRPr="00CC54E0" w:rsidRDefault="000717CC" w:rsidP="00CB15CC">
            <w:pPr>
              <w:pStyle w:val="NoSpacing"/>
              <w:cnfStyle w:val="100000000000"/>
              <w:rPr>
                <w:rFonts w:eastAsia="Times New Roman" w:cstheme="minorHAnsi"/>
                <w:color w:val="262626" w:themeColor="text1" w:themeTint="D9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Cs w:val="20"/>
              </w:rPr>
              <w:t xml:space="preserve">  A</w:t>
            </w:r>
          </w:p>
        </w:tc>
        <w:tc>
          <w:tcPr>
            <w:tcW w:w="459" w:type="dxa"/>
            <w:tcBorders>
              <w:bottom w:val="nil"/>
            </w:tcBorders>
            <w:hideMark/>
          </w:tcPr>
          <w:p w:rsidR="000717CC" w:rsidRPr="00CC54E0" w:rsidRDefault="000717CC" w:rsidP="00CB15CC">
            <w:pPr>
              <w:pStyle w:val="NoSpacing"/>
              <w:cnfStyle w:val="100000000000"/>
              <w:rPr>
                <w:rFonts w:eastAsia="Times New Roman" w:cstheme="minorHAnsi"/>
                <w:color w:val="262626" w:themeColor="text1" w:themeTint="D9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Cs w:val="20"/>
              </w:rPr>
              <w:t>C</w:t>
            </w:r>
          </w:p>
        </w:tc>
        <w:tc>
          <w:tcPr>
            <w:tcW w:w="851" w:type="dxa"/>
            <w:tcBorders>
              <w:bottom w:val="nil"/>
            </w:tcBorders>
          </w:tcPr>
          <w:p w:rsidR="000717CC" w:rsidRPr="00CC54E0" w:rsidRDefault="000717CC" w:rsidP="00CB15CC">
            <w:pPr>
              <w:pStyle w:val="NoSpacing"/>
              <w:cnfStyle w:val="100000000000"/>
              <w:rPr>
                <w:rFonts w:eastAsia="Times New Roman" w:cstheme="minorHAnsi"/>
                <w:color w:val="262626" w:themeColor="text1" w:themeTint="D9"/>
                <w:szCs w:val="20"/>
              </w:rPr>
            </w:pPr>
            <w:r>
              <w:rPr>
                <w:rFonts w:eastAsia="Times New Roman" w:cstheme="minorHAnsi"/>
                <w:color w:val="262626" w:themeColor="text1" w:themeTint="D9"/>
                <w:szCs w:val="20"/>
              </w:rPr>
              <w:t>ECTS</w:t>
            </w:r>
          </w:p>
        </w:tc>
        <w:tc>
          <w:tcPr>
            <w:tcW w:w="2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717CC" w:rsidRPr="0043511E" w:rsidRDefault="000717CC" w:rsidP="00CB15CC">
            <w:pPr>
              <w:pStyle w:val="NoSpacing"/>
              <w:cnfStyle w:val="100000000000"/>
              <w:rPr>
                <w:rFonts w:ascii="Times New Roman" w:eastAsia="Times New Roman" w:hAnsi="Times New Roman" w:cs="Times New Roman"/>
                <w:color w:val="262626" w:themeColor="text1" w:themeTint="D9"/>
                <w:szCs w:val="20"/>
              </w:rPr>
            </w:pPr>
          </w:p>
        </w:tc>
      </w:tr>
      <w:tr w:rsidR="000717CC" w:rsidRPr="00D019A8" w:rsidTr="00CB15CC">
        <w:trPr>
          <w:gridAfter w:val="1"/>
          <w:cnfStyle w:val="000000100000"/>
          <w:wAfter w:w="247" w:type="dxa"/>
          <w:trHeight w:val="405"/>
          <w:jc w:val="center"/>
        </w:trPr>
        <w:tc>
          <w:tcPr>
            <w:cnfStyle w:val="001000000000"/>
            <w:tcW w:w="968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480</w:t>
            </w:r>
          </w:p>
        </w:tc>
        <w:tc>
          <w:tcPr>
            <w:tcW w:w="5550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Advanced Database / İleri Veritabanı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wAfter w:w="247" w:type="dxa"/>
          <w:trHeight w:val="720"/>
          <w:jc w:val="center"/>
        </w:trPr>
        <w:tc>
          <w:tcPr>
            <w:cnfStyle w:val="001000000000"/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481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ANDROID Mobile Programming</w:t>
            </w:r>
          </w:p>
          <w:p w:rsidR="000717CC" w:rsidRPr="000717CC" w:rsidRDefault="000717CC" w:rsidP="00CB15CC">
            <w:pPr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/ Android Mobil Programlama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cnfStyle w:val="000000100000"/>
          <w:wAfter w:w="247" w:type="dxa"/>
          <w:trHeight w:val="630"/>
          <w:jc w:val="center"/>
        </w:trPr>
        <w:tc>
          <w:tcPr>
            <w:cnfStyle w:val="001000000000"/>
            <w:tcW w:w="968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482</w:t>
            </w:r>
          </w:p>
        </w:tc>
        <w:tc>
          <w:tcPr>
            <w:tcW w:w="5550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Procedural Database PL/SQL</w:t>
            </w:r>
          </w:p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/ ProsedürelVeritabanı PL/SQL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wAfter w:w="247" w:type="dxa"/>
          <w:trHeight w:val="495"/>
          <w:jc w:val="center"/>
        </w:trPr>
        <w:tc>
          <w:tcPr>
            <w:cnfStyle w:val="001000000000"/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483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Oracle Database SQL / Oracle Veritabanı SQL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cnfStyle w:val="000000100000"/>
          <w:wAfter w:w="247" w:type="dxa"/>
          <w:trHeight w:val="432"/>
          <w:jc w:val="center"/>
        </w:trPr>
        <w:tc>
          <w:tcPr>
            <w:cnfStyle w:val="001000000000"/>
            <w:tcW w:w="968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484</w:t>
            </w:r>
          </w:p>
        </w:tc>
        <w:tc>
          <w:tcPr>
            <w:tcW w:w="5550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 xml:space="preserve">IOS Mobile Programming / IOS Mobil Programlama 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wAfter w:w="247" w:type="dxa"/>
          <w:trHeight w:val="450"/>
          <w:jc w:val="center"/>
        </w:trPr>
        <w:tc>
          <w:tcPr>
            <w:cnfStyle w:val="001000000000"/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485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Macro Programming / Macro Programlama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cnfStyle w:val="000000100000"/>
          <w:wAfter w:w="247" w:type="dxa"/>
          <w:trHeight w:val="360"/>
          <w:jc w:val="center"/>
        </w:trPr>
        <w:tc>
          <w:tcPr>
            <w:cnfStyle w:val="001000000000"/>
            <w:tcW w:w="968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486</w:t>
            </w:r>
          </w:p>
        </w:tc>
        <w:tc>
          <w:tcPr>
            <w:tcW w:w="5550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Linux Operating Systems / Linux İşletimSistemi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wAfter w:w="247" w:type="dxa"/>
          <w:trHeight w:val="378"/>
          <w:jc w:val="center"/>
        </w:trPr>
        <w:tc>
          <w:tcPr>
            <w:cnfStyle w:val="001000000000"/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487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Network Security / Ağ Güvenliği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cnfStyle w:val="000000100000"/>
          <w:wAfter w:w="247" w:type="dxa"/>
          <w:trHeight w:val="255"/>
          <w:jc w:val="center"/>
        </w:trPr>
        <w:tc>
          <w:tcPr>
            <w:cnfStyle w:val="001000000000"/>
            <w:tcW w:w="968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488</w:t>
            </w:r>
          </w:p>
        </w:tc>
        <w:tc>
          <w:tcPr>
            <w:tcW w:w="5550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 xml:space="preserve">New Generation Programming  / </w:t>
            </w:r>
          </w:p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PYTHON Yeni Nesil Programlama -  PYTHON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wAfter w:w="247" w:type="dxa"/>
          <w:trHeight w:val="423"/>
          <w:jc w:val="center"/>
        </w:trPr>
        <w:tc>
          <w:tcPr>
            <w:cnfStyle w:val="001000000000"/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489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SWIFT Programming / Swift Programlama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cnfStyle w:val="000000100000"/>
          <w:wAfter w:w="247" w:type="dxa"/>
          <w:trHeight w:val="468"/>
          <w:jc w:val="center"/>
        </w:trPr>
        <w:tc>
          <w:tcPr>
            <w:cnfStyle w:val="001000000000"/>
            <w:tcW w:w="968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ISLT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443</w:t>
            </w:r>
          </w:p>
        </w:tc>
        <w:tc>
          <w:tcPr>
            <w:tcW w:w="5550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Digital Marketing / DijitalPazarlama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wAfter w:w="247" w:type="dxa"/>
          <w:trHeight w:val="255"/>
          <w:jc w:val="center"/>
        </w:trPr>
        <w:tc>
          <w:tcPr>
            <w:cnfStyle w:val="001000000000"/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490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 xml:space="preserve">Social Media Analysis and Management </w:t>
            </w:r>
          </w:p>
          <w:p w:rsidR="000717CC" w:rsidRPr="000717CC" w:rsidRDefault="000717CC" w:rsidP="00CB15CC">
            <w:pPr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Sosyal Media Analizi veYönetimi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cnfStyle w:val="000000100000"/>
          <w:wAfter w:w="247" w:type="dxa"/>
          <w:trHeight w:val="567"/>
          <w:jc w:val="center"/>
        </w:trPr>
        <w:tc>
          <w:tcPr>
            <w:cnfStyle w:val="001000000000"/>
            <w:tcW w:w="968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ULOJ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417</w:t>
            </w:r>
          </w:p>
        </w:tc>
        <w:tc>
          <w:tcPr>
            <w:tcW w:w="5550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Supply Chain Management</w:t>
            </w:r>
          </w:p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TedarikZinciriYönetimi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wAfter w:w="247" w:type="dxa"/>
          <w:trHeight w:val="360"/>
          <w:jc w:val="center"/>
        </w:trPr>
        <w:tc>
          <w:tcPr>
            <w:cnfStyle w:val="001000000000"/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491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Information Law / BilişimHukuku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cnfStyle w:val="000000100000"/>
          <w:wAfter w:w="247" w:type="dxa"/>
          <w:trHeight w:val="360"/>
          <w:jc w:val="center"/>
        </w:trPr>
        <w:tc>
          <w:tcPr>
            <w:cnfStyle w:val="001000000000"/>
            <w:tcW w:w="968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YMD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213</w:t>
            </w:r>
          </w:p>
        </w:tc>
        <w:tc>
          <w:tcPr>
            <w:tcW w:w="5550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Extreme Marketing I / EkstremPazarlama I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wAfter w:w="247" w:type="dxa"/>
          <w:trHeight w:val="360"/>
          <w:jc w:val="center"/>
        </w:trPr>
        <w:tc>
          <w:tcPr>
            <w:cnfStyle w:val="001000000000"/>
            <w:tcW w:w="9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MUHD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102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Financial Accounting / FinansalMuhasebe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7</w:t>
            </w:r>
          </w:p>
        </w:tc>
      </w:tr>
      <w:tr w:rsidR="000717CC" w:rsidRPr="00D019A8" w:rsidTr="00CB15CC">
        <w:trPr>
          <w:gridAfter w:val="1"/>
          <w:cnfStyle w:val="000000100000"/>
          <w:wAfter w:w="247" w:type="dxa"/>
          <w:trHeight w:val="657"/>
          <w:jc w:val="center"/>
        </w:trPr>
        <w:tc>
          <w:tcPr>
            <w:cnfStyle w:val="001000000000"/>
            <w:tcW w:w="968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492</w:t>
            </w:r>
          </w:p>
        </w:tc>
        <w:tc>
          <w:tcPr>
            <w:tcW w:w="5550" w:type="dxa"/>
            <w:gridSpan w:val="3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E-commerce and Mobile Entrepreneurship</w:t>
            </w:r>
          </w:p>
          <w:p w:rsidR="000717CC" w:rsidRPr="000717CC" w:rsidRDefault="000717CC" w:rsidP="00CB15CC">
            <w:pPr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E-ticaret ve Mobil Girişimcilik</w:t>
            </w:r>
          </w:p>
        </w:tc>
        <w:tc>
          <w:tcPr>
            <w:tcW w:w="417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bottom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1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wAfter w:w="247" w:type="dxa"/>
          <w:trHeight w:val="315"/>
          <w:jc w:val="center"/>
        </w:trPr>
        <w:tc>
          <w:tcPr>
            <w:cnfStyle w:val="001000000000"/>
            <w:tcW w:w="968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MIS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493</w:t>
            </w:r>
          </w:p>
        </w:tc>
        <w:tc>
          <w:tcPr>
            <w:tcW w:w="5550" w:type="dxa"/>
            <w:gridSpan w:val="3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Decision Support Systems / Karar Destek Sistemleri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color w:val="000000"/>
                <w:sz w:val="24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noWrap/>
            <w:vAlign w:val="center"/>
            <w:hideMark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center"/>
          </w:tcPr>
          <w:p w:rsidR="000717CC" w:rsidRPr="000717CC" w:rsidRDefault="000717CC" w:rsidP="00CB15CC">
            <w:pPr>
              <w:jc w:val="center"/>
              <w:cnfStyle w:val="000000000000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0717CC">
              <w:rPr>
                <w:rFonts w:eastAsia="Times New Roman" w:cstheme="minorHAnsi"/>
                <w:b/>
                <w:bCs/>
                <w:color w:val="000000"/>
                <w:sz w:val="24"/>
              </w:rPr>
              <w:t>6</w:t>
            </w:r>
          </w:p>
        </w:tc>
      </w:tr>
      <w:tr w:rsidR="000717CC" w:rsidRPr="00D019A8" w:rsidTr="00CB15CC">
        <w:trPr>
          <w:gridAfter w:val="1"/>
          <w:cnfStyle w:val="000000100000"/>
          <w:wAfter w:w="247" w:type="dxa"/>
          <w:trHeight w:val="315"/>
          <w:jc w:val="center"/>
        </w:trPr>
        <w:tc>
          <w:tcPr>
            <w:cnfStyle w:val="001000000000"/>
            <w:tcW w:w="968" w:type="dxa"/>
            <w:tcBorders>
              <w:top w:val="single" w:sz="4" w:space="0" w:color="548DD4" w:themeColor="text2" w:themeTint="99"/>
              <w:bottom w:val="nil"/>
            </w:tcBorders>
            <w:shd w:val="clear" w:color="auto" w:fill="auto"/>
            <w:noWrap/>
            <w:vAlign w:val="center"/>
            <w:hideMark/>
          </w:tcPr>
          <w:p w:rsidR="000717CC" w:rsidRPr="00E56E96" w:rsidRDefault="000717CC" w:rsidP="00CB15C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548DD4" w:themeColor="text2" w:themeTint="99"/>
              <w:bottom w:val="nil"/>
            </w:tcBorders>
            <w:shd w:val="clear" w:color="auto" w:fill="auto"/>
            <w:vAlign w:val="center"/>
          </w:tcPr>
          <w:p w:rsidR="000717CC" w:rsidRPr="00E56E96" w:rsidRDefault="000717CC" w:rsidP="00CB15C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50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auto"/>
            <w:noWrap/>
            <w:vAlign w:val="center"/>
            <w:hideMark/>
          </w:tcPr>
          <w:p w:rsidR="000717CC" w:rsidRPr="00E56E96" w:rsidRDefault="000717CC" w:rsidP="00CB15CC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single" w:sz="4" w:space="0" w:color="548DD4" w:themeColor="text2" w:themeTint="99"/>
              <w:bottom w:val="nil"/>
            </w:tcBorders>
            <w:shd w:val="clear" w:color="auto" w:fill="auto"/>
            <w:vAlign w:val="center"/>
          </w:tcPr>
          <w:p w:rsidR="000717CC" w:rsidRPr="00E56E96" w:rsidRDefault="000717CC" w:rsidP="00CB15C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97" w:type="dxa"/>
            <w:tcBorders>
              <w:top w:val="single" w:sz="4" w:space="0" w:color="548DD4" w:themeColor="text2" w:themeTint="99"/>
              <w:bottom w:val="nil"/>
            </w:tcBorders>
            <w:shd w:val="clear" w:color="auto" w:fill="auto"/>
            <w:noWrap/>
            <w:vAlign w:val="center"/>
            <w:hideMark/>
          </w:tcPr>
          <w:p w:rsidR="000717CC" w:rsidRPr="00E56E96" w:rsidRDefault="000717CC" w:rsidP="00CB15C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9" w:type="dxa"/>
            <w:tcBorders>
              <w:top w:val="single" w:sz="4" w:space="0" w:color="548DD4" w:themeColor="text2" w:themeTint="99"/>
              <w:bottom w:val="nil"/>
            </w:tcBorders>
            <w:shd w:val="clear" w:color="auto" w:fill="auto"/>
            <w:noWrap/>
            <w:vAlign w:val="center"/>
            <w:hideMark/>
          </w:tcPr>
          <w:p w:rsidR="000717CC" w:rsidRPr="00E56E96" w:rsidRDefault="000717CC" w:rsidP="00CB15C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548DD4" w:themeColor="text2" w:themeTint="99"/>
              <w:bottom w:val="nil"/>
            </w:tcBorders>
            <w:shd w:val="clear" w:color="auto" w:fill="auto"/>
            <w:vAlign w:val="center"/>
          </w:tcPr>
          <w:p w:rsidR="000717CC" w:rsidRPr="00E56E96" w:rsidRDefault="000717CC" w:rsidP="00CB15C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429EA" w:rsidRDefault="000429EA"/>
    <w:sectPr w:rsidR="00042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17CC"/>
    <w:rsid w:val="000429EA"/>
    <w:rsid w:val="0007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">
    <w:name w:val="Hea"/>
    <w:basedOn w:val="Heading1"/>
    <w:link w:val="HeaChar"/>
    <w:qFormat/>
    <w:rsid w:val="000717CC"/>
    <w:rPr>
      <w:rFonts w:ascii="Times New Roman" w:hAnsi="Times New Roman" w:cs="Times New Roman"/>
      <w:color w:val="auto"/>
      <w:sz w:val="24"/>
      <w:lang w:val="tr-TR" w:eastAsia="tr-TR"/>
    </w:rPr>
  </w:style>
  <w:style w:type="character" w:customStyle="1" w:styleId="HeaChar">
    <w:name w:val="Hea Char"/>
    <w:basedOn w:val="Heading1Char"/>
    <w:link w:val="Hea"/>
    <w:rsid w:val="000717CC"/>
    <w:rPr>
      <w:rFonts w:ascii="Times New Roman" w:hAnsi="Times New Roman" w:cs="Times New Roman"/>
      <w:sz w:val="24"/>
      <w:lang w:val="tr-TR" w:eastAsia="tr-TR"/>
    </w:rPr>
  </w:style>
  <w:style w:type="paragraph" w:styleId="NoSpacing">
    <w:name w:val="No Spacing"/>
    <w:uiPriority w:val="1"/>
    <w:qFormat/>
    <w:rsid w:val="000717CC"/>
    <w:pPr>
      <w:spacing w:after="0" w:line="240" w:lineRule="auto"/>
    </w:pPr>
    <w:rPr>
      <w:lang w:val="tr-TR" w:eastAsia="tr-TR"/>
    </w:rPr>
  </w:style>
  <w:style w:type="table" w:styleId="LightShading-Accent1">
    <w:name w:val="Light Shading Accent 1"/>
    <w:basedOn w:val="TableNormal"/>
    <w:uiPriority w:val="60"/>
    <w:rsid w:val="000717CC"/>
    <w:pPr>
      <w:spacing w:after="0" w:line="240" w:lineRule="auto"/>
    </w:pPr>
    <w:rPr>
      <w:rFonts w:eastAsiaTheme="minorHAnsi"/>
      <w:color w:val="365F91" w:themeColor="accent1" w:themeShade="BF"/>
      <w:lang w:val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7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fazli.yildirim</dc:creator>
  <cp:keywords/>
  <dc:description/>
  <cp:lastModifiedBy>fazli.yildirim</cp:lastModifiedBy>
  <cp:revision>2</cp:revision>
  <dcterms:created xsi:type="dcterms:W3CDTF">2017-01-13T11:15:00Z</dcterms:created>
  <dcterms:modified xsi:type="dcterms:W3CDTF">2017-01-13T11:17:00Z</dcterms:modified>
</cp:coreProperties>
</file>