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0C8" w:rsidRDefault="00F160C8">
      <w:pPr>
        <w:spacing w:after="0" w:line="240" w:lineRule="auto"/>
        <w:jc w:val="both"/>
        <w:rPr>
          <w:b/>
          <w:bCs/>
          <w:color w:val="FF0000"/>
          <w:sz w:val="24"/>
          <w:szCs w:val="24"/>
        </w:rPr>
      </w:pPr>
      <w:bookmarkStart w:id="0" w:name="_GoBack"/>
      <w:bookmarkEnd w:id="0"/>
    </w:p>
    <w:p w:rsidR="00F160C8" w:rsidRDefault="00615A43">
      <w:pPr>
        <w:spacing w:after="0" w:line="240" w:lineRule="auto"/>
        <w:jc w:val="both"/>
        <w:rPr>
          <w:b/>
          <w:bCs/>
          <w:color w:val="FF0000"/>
          <w:sz w:val="24"/>
          <w:szCs w:val="24"/>
        </w:rPr>
      </w:pPr>
      <w:r>
        <w:rPr>
          <w:b/>
          <w:bCs/>
          <w:noProof/>
          <w:color w:val="FF0000"/>
          <w:sz w:val="24"/>
          <w:szCs w:val="24"/>
          <w:lang w:val="tr-TR"/>
        </w:rPr>
        <w:drawing>
          <wp:anchor distT="0" distB="0" distL="114300" distR="114300" simplePos="0" relativeHeight="251658240" behindDoc="0" locked="0" layoutInCell="1" hidden="0" allowOverlap="1">
            <wp:simplePos x="0" y="0"/>
            <wp:positionH relativeFrom="margin">
              <wp:posOffset>1829435</wp:posOffset>
            </wp:positionH>
            <wp:positionV relativeFrom="margin">
              <wp:posOffset>-655319</wp:posOffset>
            </wp:positionV>
            <wp:extent cx="2027555" cy="11906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b="22840"/>
                    <a:stretch>
                      <a:fillRect/>
                    </a:stretch>
                  </pic:blipFill>
                  <pic:spPr>
                    <a:xfrm>
                      <a:off x="0" y="0"/>
                      <a:ext cx="2027555" cy="1190625"/>
                    </a:xfrm>
                    <a:prstGeom prst="rect">
                      <a:avLst/>
                    </a:prstGeom>
                    <a:ln/>
                  </pic:spPr>
                </pic:pic>
              </a:graphicData>
            </a:graphic>
          </wp:anchor>
        </w:drawing>
      </w:r>
      <w:r>
        <w:rPr>
          <w:b/>
          <w:bCs/>
          <w:color w:val="FF0000"/>
          <w:sz w:val="24"/>
          <w:szCs w:val="24"/>
        </w:rPr>
        <w:tab/>
      </w:r>
      <w:r>
        <w:rPr>
          <w:b/>
          <w:bCs/>
          <w:color w:val="FF0000"/>
          <w:sz w:val="24"/>
          <w:szCs w:val="24"/>
        </w:rPr>
        <w:tab/>
      </w:r>
    </w:p>
    <w:p w:rsidR="00F160C8" w:rsidRDefault="00F160C8">
      <w:pPr>
        <w:pBdr>
          <w:top w:val="nil"/>
          <w:left w:val="nil"/>
          <w:bottom w:val="nil"/>
          <w:right w:val="nil"/>
          <w:between w:val="nil"/>
        </w:pBdr>
        <w:spacing w:after="0" w:line="240" w:lineRule="auto"/>
        <w:jc w:val="center"/>
        <w:rPr>
          <w:color w:val="FF0000"/>
          <w:sz w:val="24"/>
          <w:szCs w:val="24"/>
        </w:rPr>
      </w:pPr>
    </w:p>
    <w:p w:rsidR="00F160C8" w:rsidRDefault="00F160C8">
      <w:pPr>
        <w:pBdr>
          <w:top w:val="nil"/>
          <w:left w:val="nil"/>
          <w:bottom w:val="nil"/>
          <w:right w:val="nil"/>
          <w:between w:val="nil"/>
        </w:pBdr>
        <w:spacing w:after="0" w:line="240" w:lineRule="auto"/>
        <w:rPr>
          <w:color w:val="000000"/>
          <w:sz w:val="24"/>
          <w:szCs w:val="24"/>
        </w:rPr>
      </w:pPr>
    </w:p>
    <w:p w:rsidR="00F160C8" w:rsidRDefault="00F160C8">
      <w:pPr>
        <w:pBdr>
          <w:top w:val="nil"/>
          <w:left w:val="nil"/>
          <w:bottom w:val="nil"/>
          <w:right w:val="nil"/>
          <w:between w:val="nil"/>
        </w:pBdr>
        <w:spacing w:after="0" w:line="240" w:lineRule="auto"/>
        <w:jc w:val="center"/>
        <w:rPr>
          <w:color w:val="000000"/>
          <w:sz w:val="24"/>
          <w:szCs w:val="24"/>
        </w:rPr>
      </w:pPr>
    </w:p>
    <w:p w:rsidR="00F160C8" w:rsidRDefault="00615A43">
      <w:pPr>
        <w:pBdr>
          <w:top w:val="nil"/>
          <w:left w:val="nil"/>
          <w:bottom w:val="nil"/>
          <w:right w:val="nil"/>
          <w:between w:val="nil"/>
        </w:pBdr>
        <w:spacing w:after="0" w:line="240" w:lineRule="auto"/>
        <w:jc w:val="center"/>
        <w:rPr>
          <w:b/>
          <w:bCs/>
          <w:color w:val="000000"/>
          <w:sz w:val="24"/>
          <w:szCs w:val="24"/>
        </w:rPr>
      </w:pPr>
      <w:r>
        <w:rPr>
          <w:b/>
          <w:bCs/>
          <w:color w:val="000000"/>
          <w:sz w:val="24"/>
          <w:szCs w:val="24"/>
        </w:rPr>
        <w:t>HALKLA İLİŞKİLER VE REKLAMCILIK LİSANS PROGRAMI</w:t>
      </w:r>
    </w:p>
    <w:p w:rsidR="00F160C8" w:rsidRDefault="00615A43">
      <w:pPr>
        <w:pBdr>
          <w:top w:val="nil"/>
          <w:left w:val="nil"/>
          <w:bottom w:val="nil"/>
          <w:right w:val="nil"/>
          <w:between w:val="nil"/>
        </w:pBdr>
        <w:spacing w:after="0" w:line="240" w:lineRule="auto"/>
        <w:jc w:val="center"/>
        <w:rPr>
          <w:b/>
          <w:bCs/>
          <w:color w:val="000000"/>
          <w:sz w:val="24"/>
          <w:szCs w:val="24"/>
        </w:rPr>
      </w:pPr>
      <w:r>
        <w:rPr>
          <w:b/>
          <w:bCs/>
          <w:color w:val="000000"/>
          <w:sz w:val="24"/>
          <w:szCs w:val="24"/>
        </w:rPr>
        <w:t>DERS İÇERİKLERİ</w:t>
      </w:r>
    </w:p>
    <w:p w:rsidR="00F160C8" w:rsidRDefault="00F160C8">
      <w:pPr>
        <w:spacing w:after="0" w:line="240" w:lineRule="auto"/>
        <w:jc w:val="both"/>
        <w:rPr>
          <w:b/>
          <w:bCs/>
          <w:sz w:val="24"/>
          <w:szCs w:val="24"/>
        </w:rPr>
      </w:pP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ENG111 English I (2-2-0-3-4)</w:t>
      </w:r>
    </w:p>
    <w:p w:rsidR="00F160C8" w:rsidRDefault="00615A43">
      <w:pPr>
        <w:spacing w:after="0" w:line="240" w:lineRule="auto"/>
        <w:jc w:val="both"/>
        <w:rPr>
          <w:sz w:val="24"/>
          <w:szCs w:val="24"/>
        </w:rPr>
      </w:pPr>
      <w:r>
        <w:rPr>
          <w:sz w:val="24"/>
          <w:szCs w:val="24"/>
        </w:rPr>
        <w:t>Derse giriş; zamanlar; isim-fiil, mastar ve sıfat-fiil yapıları; sıfatlar ve zarflar; ilgi ve diğer cümlecikler; yardımcı fiiller ve kavramları; pasif yapılar; dolaylı anlatım; koşullu yapılar; koşullu yapıların varyasyonları; paragraf geliştirme; taslak y</w:t>
      </w:r>
      <w:r>
        <w:rPr>
          <w:sz w:val="24"/>
          <w:szCs w:val="24"/>
        </w:rPr>
        <w:t xml:space="preserve">azımı; </w:t>
      </w:r>
      <w:proofErr w:type="spellStart"/>
      <w:r>
        <w:rPr>
          <w:sz w:val="24"/>
          <w:szCs w:val="24"/>
        </w:rPr>
        <w:t>betimsel</w:t>
      </w:r>
      <w:proofErr w:type="spellEnd"/>
      <w:r>
        <w:rPr>
          <w:sz w:val="24"/>
          <w:szCs w:val="24"/>
        </w:rPr>
        <w:t xml:space="preserve"> paragraf yazımı; eş anlamlıları kullanma; kıyaslama ve karşılaştırma yapmak için geçişler; öbek eylemler.                       </w:t>
      </w:r>
    </w:p>
    <w:p w:rsidR="00F160C8" w:rsidRDefault="00F160C8">
      <w:pPr>
        <w:spacing w:after="0" w:line="240" w:lineRule="auto"/>
        <w:jc w:val="both"/>
        <w:rPr>
          <w:color w:val="000000"/>
          <w:sz w:val="24"/>
          <w:szCs w:val="24"/>
        </w:rPr>
      </w:pPr>
    </w:p>
    <w:p w:rsidR="00F160C8" w:rsidRDefault="00615A43">
      <w:pPr>
        <w:spacing w:after="0" w:line="240" w:lineRule="auto"/>
        <w:jc w:val="both"/>
        <w:rPr>
          <w:b/>
          <w:bCs/>
          <w:sz w:val="24"/>
          <w:szCs w:val="24"/>
        </w:rPr>
      </w:pPr>
      <w:r>
        <w:rPr>
          <w:b/>
          <w:bCs/>
          <w:sz w:val="24"/>
          <w:szCs w:val="24"/>
        </w:rPr>
        <w:t>ENG112 English II (2-2-0-3-4)</w:t>
      </w:r>
    </w:p>
    <w:p w:rsidR="00F160C8" w:rsidRDefault="00615A43">
      <w:pPr>
        <w:keepNext/>
        <w:spacing w:after="0" w:line="240" w:lineRule="auto"/>
        <w:jc w:val="both"/>
        <w:rPr>
          <w:sz w:val="24"/>
          <w:szCs w:val="24"/>
        </w:rPr>
      </w:pPr>
      <w:r>
        <w:rPr>
          <w:sz w:val="24"/>
          <w:szCs w:val="24"/>
        </w:rPr>
        <w:t>Okuma geliştirme için ileri seviye alıştırmalar; dinleme; yazma ve sözlü sunum b</w:t>
      </w:r>
      <w:r>
        <w:rPr>
          <w:sz w:val="24"/>
          <w:szCs w:val="24"/>
        </w:rPr>
        <w:t>ecerileri; tanımları eşleştirme; yeni terimleri tanımlama; kelime dağarcığını genişletmek için isimlerin birlikte kullanımlarını öğrenme; cümle düşüklükleri; karşıt-sav ile düşünce makalesi yazma; yeni kelimelerin anlamını tahmin etmek için önekleri kullan</w:t>
      </w:r>
      <w:r>
        <w:rPr>
          <w:sz w:val="24"/>
          <w:szCs w:val="24"/>
        </w:rPr>
        <w:t>ma; neden ve sonuç makalesi yazma; “çünkü/-den dolayı/-</w:t>
      </w:r>
      <w:proofErr w:type="spellStart"/>
      <w:r>
        <w:rPr>
          <w:sz w:val="24"/>
          <w:szCs w:val="24"/>
        </w:rPr>
        <w:t>dığı</w:t>
      </w:r>
      <w:proofErr w:type="spellEnd"/>
      <w:r>
        <w:rPr>
          <w:sz w:val="24"/>
          <w:szCs w:val="24"/>
        </w:rPr>
        <w:t xml:space="preserve"> zaman” ile </w:t>
      </w:r>
      <w:proofErr w:type="gramStart"/>
      <w:r>
        <w:rPr>
          <w:sz w:val="24"/>
          <w:szCs w:val="24"/>
        </w:rPr>
        <w:t>kompleks</w:t>
      </w:r>
      <w:proofErr w:type="gramEnd"/>
      <w:r>
        <w:rPr>
          <w:sz w:val="24"/>
          <w:szCs w:val="24"/>
        </w:rPr>
        <w:t xml:space="preserve"> cümleler; problem çözüm makalesi ve tez cümleleri yazma; edilgen çatı.</w:t>
      </w:r>
    </w:p>
    <w:p w:rsidR="00F160C8" w:rsidRDefault="00F160C8">
      <w:pPr>
        <w:spacing w:after="0" w:line="240" w:lineRule="auto"/>
        <w:jc w:val="both"/>
        <w:rPr>
          <w:b/>
          <w:bCs/>
          <w:color w:val="FF0000"/>
          <w:sz w:val="24"/>
          <w:szCs w:val="24"/>
        </w:rPr>
      </w:pPr>
    </w:p>
    <w:p w:rsidR="00F160C8" w:rsidRDefault="00615A43">
      <w:pPr>
        <w:spacing w:after="0" w:line="240" w:lineRule="auto"/>
        <w:jc w:val="both"/>
        <w:rPr>
          <w:b/>
          <w:bCs/>
          <w:sz w:val="24"/>
          <w:szCs w:val="24"/>
        </w:rPr>
      </w:pPr>
      <w:r>
        <w:rPr>
          <w:b/>
          <w:bCs/>
          <w:sz w:val="24"/>
          <w:szCs w:val="24"/>
        </w:rPr>
        <w:t>TRD101 Türk Dili I (2-0-0-2-2)</w:t>
      </w:r>
    </w:p>
    <w:p w:rsidR="00F160C8" w:rsidRDefault="00615A43">
      <w:pPr>
        <w:spacing w:after="0" w:line="240" w:lineRule="auto"/>
        <w:jc w:val="both"/>
        <w:rPr>
          <w:sz w:val="24"/>
          <w:szCs w:val="24"/>
        </w:rPr>
      </w:pPr>
      <w:proofErr w:type="gramStart"/>
      <w:r>
        <w:rPr>
          <w:sz w:val="24"/>
          <w:szCs w:val="24"/>
        </w:rPr>
        <w:t>Yazım kuralları; ses bilgisi; anlambilim; cümle yapısı; dil; Türkçe hakkında genel bilgiler; Türk dilinin tarihi; Türk alfabesi; Türk alfabesindeki sesli harfler; Türkçe telaffuz; ünlü uyumu;  Türkçede çoğul son ekler; Türkçede şahıs zamirleri; Türkçede so</w:t>
      </w:r>
      <w:r>
        <w:rPr>
          <w:sz w:val="24"/>
          <w:szCs w:val="24"/>
        </w:rPr>
        <w:t xml:space="preserve">ru son ekleri; Türkçede soru cümleleri; Türkçede sıra sayılar; Türkçede sıfatlar ve zıtları; Türkçedeki temel fiiller; Türkçede şimdiki zaman; Türkçede şimdiki zaman son eki; Türkçede duygular; </w:t>
      </w:r>
      <w:proofErr w:type="spellStart"/>
      <w:r>
        <w:rPr>
          <w:sz w:val="24"/>
          <w:szCs w:val="24"/>
        </w:rPr>
        <w:t>Türkçe’de</w:t>
      </w:r>
      <w:proofErr w:type="spellEnd"/>
      <w:r>
        <w:rPr>
          <w:sz w:val="24"/>
          <w:szCs w:val="24"/>
        </w:rPr>
        <w:t xml:space="preserve"> tepkiler.</w:t>
      </w:r>
      <w:proofErr w:type="gramEnd"/>
    </w:p>
    <w:p w:rsidR="00F160C8" w:rsidRDefault="00F160C8">
      <w:pPr>
        <w:spacing w:after="0" w:line="240" w:lineRule="auto"/>
        <w:jc w:val="both"/>
        <w:rPr>
          <w:color w:val="000000"/>
          <w:sz w:val="24"/>
          <w:szCs w:val="24"/>
        </w:rPr>
      </w:pPr>
    </w:p>
    <w:p w:rsidR="00F160C8" w:rsidRDefault="00615A43">
      <w:pPr>
        <w:spacing w:after="0" w:line="240" w:lineRule="auto"/>
        <w:jc w:val="both"/>
        <w:rPr>
          <w:b/>
          <w:bCs/>
          <w:sz w:val="24"/>
          <w:szCs w:val="24"/>
        </w:rPr>
      </w:pPr>
      <w:r>
        <w:rPr>
          <w:b/>
          <w:bCs/>
          <w:sz w:val="24"/>
          <w:szCs w:val="24"/>
        </w:rPr>
        <w:t>TRD 102 Türk Dili II (2-0-0-2-2)</w:t>
      </w:r>
    </w:p>
    <w:p w:rsidR="00F160C8" w:rsidRDefault="00615A43">
      <w:pPr>
        <w:spacing w:after="0" w:line="240" w:lineRule="auto"/>
        <w:jc w:val="both"/>
        <w:rPr>
          <w:sz w:val="24"/>
          <w:szCs w:val="24"/>
        </w:rPr>
      </w:pPr>
      <w:r>
        <w:rPr>
          <w:sz w:val="24"/>
          <w:szCs w:val="24"/>
        </w:rPr>
        <w:t>Dil aile</w:t>
      </w:r>
      <w:r>
        <w:rPr>
          <w:sz w:val="24"/>
          <w:szCs w:val="24"/>
        </w:rPr>
        <w:t>leri; şive ve lehçeler; sözlü ve yazılı ifadeler;  Türkçe hakkında genel bilgiler; Türk dilinin tarihi; Türkçede iyelik zamirleri; Türkçe sesli uyumu; Türkçede iyelik takıları; Türkçede ünsüz seslendirilmesi; Türkçede şimdiki zaman; Türkçede emir kipi; Tür</w:t>
      </w:r>
      <w:r>
        <w:rPr>
          <w:sz w:val="24"/>
          <w:szCs w:val="24"/>
        </w:rPr>
        <w:t>kçede zaman zarfları; bağlaçları karşılaştırma.</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ATA101 Atatürk İlkeleri ve İnkılap Tarihi I (2-0-0-2-2)</w:t>
      </w:r>
    </w:p>
    <w:p w:rsidR="00F160C8" w:rsidRDefault="00615A43">
      <w:pPr>
        <w:spacing w:after="0" w:line="240" w:lineRule="auto"/>
        <w:jc w:val="both"/>
        <w:rPr>
          <w:sz w:val="24"/>
          <w:szCs w:val="24"/>
        </w:rPr>
      </w:pPr>
      <w:r>
        <w:rPr>
          <w:sz w:val="24"/>
          <w:szCs w:val="24"/>
        </w:rPr>
        <w:t>Devrimin amacı ve bağlantılı konular; Osmanlı İmparatorluğu’nun gerileme ve yıkılması; Birinci Dünya Savaşı; Mondros ve Sevr anlaşmaları; Mustafa Kemal</w:t>
      </w:r>
      <w:r>
        <w:rPr>
          <w:sz w:val="24"/>
          <w:szCs w:val="24"/>
        </w:rPr>
        <w:t xml:space="preserve"> ve Kurtuluş Savaşı’nın örgütlenmesi;  Osmanlı Meclisi ve Misak-ı Milli Sınırlarının ilanı; TBMM’nin kuruluşu.</w:t>
      </w:r>
    </w:p>
    <w:p w:rsidR="00F160C8" w:rsidRDefault="00F160C8">
      <w:pPr>
        <w:spacing w:after="0" w:line="240" w:lineRule="auto"/>
        <w:jc w:val="both"/>
        <w:rPr>
          <w:color w:val="000000"/>
          <w:sz w:val="24"/>
          <w:szCs w:val="24"/>
        </w:rPr>
      </w:pPr>
    </w:p>
    <w:p w:rsidR="00F160C8" w:rsidRDefault="00615A43">
      <w:pPr>
        <w:spacing w:after="0" w:line="240" w:lineRule="auto"/>
        <w:jc w:val="both"/>
        <w:rPr>
          <w:b/>
          <w:bCs/>
          <w:sz w:val="24"/>
          <w:szCs w:val="24"/>
        </w:rPr>
      </w:pPr>
      <w:r>
        <w:rPr>
          <w:b/>
          <w:bCs/>
          <w:sz w:val="24"/>
          <w:szCs w:val="24"/>
        </w:rPr>
        <w:t>ATA102 Atatürk İlkeleri ve İnkılap Tarihi II (2-0-0-2-2)</w:t>
      </w:r>
    </w:p>
    <w:p w:rsidR="00F160C8" w:rsidRDefault="00615A43">
      <w:pPr>
        <w:spacing w:after="0" w:line="240" w:lineRule="auto"/>
        <w:jc w:val="both"/>
        <w:rPr>
          <w:sz w:val="24"/>
          <w:szCs w:val="24"/>
        </w:rPr>
      </w:pPr>
      <w:r>
        <w:rPr>
          <w:sz w:val="24"/>
          <w:szCs w:val="24"/>
        </w:rPr>
        <w:t>Kurtuluş Savaşı; doğu ve batı cepheleri; Mudanya Antlaşması ve saltanatın sona ermesi; Lozan Barış Konferansı ve cumhuriyetin kuruluşu; yeni cumhuriyet; muhalefet; eğitim ve kültürde yenilikler; Musul sorunu; çok partili sistem denemeleri; Serbest Cumhuriy</w:t>
      </w:r>
      <w:r>
        <w:rPr>
          <w:sz w:val="24"/>
          <w:szCs w:val="24"/>
        </w:rPr>
        <w:t>et Fırkası.</w:t>
      </w:r>
    </w:p>
    <w:p w:rsidR="00F160C8" w:rsidRDefault="00F160C8">
      <w:pPr>
        <w:spacing w:after="0" w:line="240" w:lineRule="auto"/>
        <w:jc w:val="both"/>
        <w:rPr>
          <w:color w:val="FF0000"/>
          <w:sz w:val="24"/>
          <w:szCs w:val="24"/>
        </w:rPr>
      </w:pP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rPr>
        <w:lastRenderedPageBreak/>
        <w:t>HRE 217</w:t>
      </w:r>
      <w:r>
        <w:rPr>
          <w:b/>
          <w:bCs/>
        </w:rPr>
        <w:t xml:space="preserve"> </w:t>
      </w:r>
      <w:r>
        <w:rPr>
          <w:b/>
          <w:bCs/>
          <w:sz w:val="24"/>
          <w:szCs w:val="24"/>
        </w:rPr>
        <w:t>Mesleki İngilizce 1 (3-0-0-3-4)</w:t>
      </w:r>
    </w:p>
    <w:p w:rsidR="00F160C8" w:rsidRDefault="00615A43">
      <w:pPr>
        <w:spacing w:after="0" w:line="240" w:lineRule="auto"/>
        <w:jc w:val="both"/>
        <w:rPr>
          <w:sz w:val="24"/>
          <w:szCs w:val="24"/>
        </w:rPr>
      </w:pPr>
      <w:r>
        <w:rPr>
          <w:sz w:val="24"/>
          <w:szCs w:val="24"/>
        </w:rPr>
        <w:t>Bu dersin amacı, öğrencilerin halkla ilişkiler, reklamcılık, marka iletişimi, medya ve dijital iletişim alanlarında kullanılan temel İngilizce mesleki kavramları öğrenmelerini; kısa mesleki metinleri an</w:t>
      </w:r>
      <w:r>
        <w:rPr>
          <w:sz w:val="24"/>
          <w:szCs w:val="24"/>
        </w:rPr>
        <w:t xml:space="preserve">layıp yorumlama </w:t>
      </w:r>
      <w:proofErr w:type="spellStart"/>
      <w:r>
        <w:rPr>
          <w:sz w:val="24"/>
          <w:szCs w:val="24"/>
        </w:rPr>
        <w:t>larını</w:t>
      </w:r>
      <w:proofErr w:type="spellEnd"/>
      <w:r>
        <w:rPr>
          <w:sz w:val="24"/>
          <w:szCs w:val="24"/>
        </w:rPr>
        <w:t xml:space="preserve">; kurum, marka, hedef kitle, paydaş, kampanya ve iletişim araçlarına ilişkin bilgileri İngilizce olarak sözlü ve yazılı biçimde ifade etmelerini sağlamaktır. </w:t>
      </w:r>
      <w:proofErr w:type="gramStart"/>
      <w:r>
        <w:rPr>
          <w:sz w:val="24"/>
          <w:szCs w:val="24"/>
        </w:rPr>
        <w:t>Ders kapsamında iletişim alanının temel kavramları, halkla ilişkiler, reklam</w:t>
      </w:r>
      <w:r>
        <w:rPr>
          <w:sz w:val="24"/>
          <w:szCs w:val="24"/>
        </w:rPr>
        <w:t>cılık ve marka terminolojisi, kurum ve ajans yapıları, mesleki roller, hedef kitle ve paydaşların tanımlanması, kısa sektör metinlerinin okunması ve ana bilgilerin belirlenmesi, mesleki e-posta yazımı, kurum ve marka tanıtımı, kampanya amacı, mesajı, ileti</w:t>
      </w:r>
      <w:r>
        <w:rPr>
          <w:sz w:val="24"/>
          <w:szCs w:val="24"/>
        </w:rPr>
        <w:t>şim kanalları ve beklenen sonuçların açıklanması, dijital iletişim ve sosyal medya terminolojisi, temel Türkçe–İngilizce metin aktarımı ile kısa ve yapılandırılmış mesleki sunum hazırlama ve gerçekleştirme konuları ele alınmaktadır.</w:t>
      </w:r>
      <w:proofErr w:type="gramEnd"/>
    </w:p>
    <w:p w:rsidR="00F160C8" w:rsidRDefault="00F160C8">
      <w:pPr>
        <w:spacing w:after="0" w:line="240" w:lineRule="auto"/>
        <w:jc w:val="both"/>
        <w:rPr>
          <w:sz w:val="24"/>
          <w:szCs w:val="24"/>
        </w:rPr>
      </w:pPr>
    </w:p>
    <w:p w:rsidR="00F160C8" w:rsidRDefault="00615A43">
      <w:pPr>
        <w:spacing w:after="0" w:line="240" w:lineRule="auto"/>
        <w:jc w:val="both"/>
        <w:rPr>
          <w:b/>
          <w:bCs/>
        </w:rPr>
      </w:pPr>
      <w:r>
        <w:rPr>
          <w:b/>
          <w:bCs/>
        </w:rPr>
        <w:t>HRE 218</w:t>
      </w:r>
      <w:r>
        <w:rPr>
          <w:b/>
          <w:bCs/>
        </w:rPr>
        <w:t xml:space="preserve"> Mesleki İngili</w:t>
      </w:r>
      <w:r>
        <w:rPr>
          <w:b/>
          <w:bCs/>
        </w:rPr>
        <w:t>zce 2 (3-0-0-3-4)</w:t>
      </w:r>
    </w:p>
    <w:p w:rsidR="00F160C8" w:rsidRDefault="00615A43">
      <w:pPr>
        <w:spacing w:after="0" w:line="240" w:lineRule="auto"/>
        <w:jc w:val="both"/>
        <w:rPr>
          <w:sz w:val="24"/>
          <w:szCs w:val="24"/>
        </w:rPr>
      </w:pPr>
      <w:r>
        <w:rPr>
          <w:sz w:val="24"/>
          <w:szCs w:val="24"/>
        </w:rPr>
        <w:t xml:space="preserve">Bu ders, Mesleki İngilizce I </w:t>
      </w:r>
      <w:proofErr w:type="spellStart"/>
      <w:r>
        <w:rPr>
          <w:sz w:val="24"/>
          <w:szCs w:val="24"/>
        </w:rPr>
        <w:t>In</w:t>
      </w:r>
      <w:proofErr w:type="spellEnd"/>
      <w:r>
        <w:rPr>
          <w:sz w:val="24"/>
          <w:szCs w:val="24"/>
        </w:rPr>
        <w:t xml:space="preserve"> devamı niteliğindedir ve halkla ilişkiler ve reklamcılık alanlarında daha ileri düzey metin üretimi ve analizine odaklanır. </w:t>
      </w:r>
      <w:proofErr w:type="gramStart"/>
      <w:r>
        <w:rPr>
          <w:sz w:val="24"/>
          <w:szCs w:val="24"/>
        </w:rPr>
        <w:t>Bu dersin amacı, öğrencilerin İngilizce hazırlanmış özgün mesleki belgelerde yer a</w:t>
      </w:r>
      <w:r>
        <w:rPr>
          <w:sz w:val="24"/>
          <w:szCs w:val="24"/>
        </w:rPr>
        <w:t>lan iletişim stratejisini, hedef kitleyi, ana mesajı ve performans verilerini çözümlemelerini; halkla ilişkiler ve reklamcılık uygulamalarına yönelik mesleki metinler hazırlamalarını; müşteri, ajans ve medya temsilcileriyle yürütülen mesleki iletişim süreç</w:t>
      </w:r>
      <w:r>
        <w:rPr>
          <w:sz w:val="24"/>
          <w:szCs w:val="24"/>
        </w:rPr>
        <w:t>lerinde İngilizceyi etkili biçimde kullanmalarını ve bütünleşik bir iletişim önerisini İngilizce olarak hazırlayıp sunmalarını sağlamaktır. Ders kapsamında medya kiti ve basın materyallerinin incelenmesi, basın bülteni ve medya sunumu yazımı, röportaj tale</w:t>
      </w:r>
      <w:r>
        <w:rPr>
          <w:sz w:val="24"/>
          <w:szCs w:val="24"/>
        </w:rPr>
        <w:t xml:space="preserve">bi ve sözcü hazırlığı, müşteri </w:t>
      </w:r>
      <w:proofErr w:type="spellStart"/>
      <w:r>
        <w:rPr>
          <w:sz w:val="24"/>
          <w:szCs w:val="24"/>
        </w:rPr>
        <w:t>briefi</w:t>
      </w:r>
      <w:proofErr w:type="spellEnd"/>
      <w:r>
        <w:rPr>
          <w:sz w:val="24"/>
          <w:szCs w:val="24"/>
        </w:rPr>
        <w:t xml:space="preserve"> ve ajans yanıtı, mesajların hedef kitleye, kanala, kültürel bağlama ve kurumsal tona göre uyarlanması, İngilizce kampanya vakalarının stratejik açıdan çözümlenmesi, toplantı yönetimi, öneri sunma, müzakere ve profesyon</w:t>
      </w:r>
      <w:r>
        <w:rPr>
          <w:sz w:val="24"/>
          <w:szCs w:val="24"/>
        </w:rPr>
        <w:t>el geri bildirim dili, kriz açıklaması ve medya soru-cevap metinlerinin hazırlanması, dijital kampanyalara ilişkin erişim, etkileşim, dönüşüm, duygu analizi ve benzeri performans göstergelerinin yorumlanması, yönetici özeti ve kampanya değerlendirme raporu</w:t>
      </w:r>
      <w:r>
        <w:rPr>
          <w:sz w:val="24"/>
          <w:szCs w:val="24"/>
        </w:rPr>
        <w:t xml:space="preserve"> yazımı ile bütünleşik iletişim önerisinin hazırlanması, sunulması ve savunulması konuları ele alınmaktadır.</w:t>
      </w:r>
      <w:proofErr w:type="gramEnd"/>
    </w:p>
    <w:p w:rsidR="00F160C8" w:rsidRDefault="00F160C8">
      <w:pPr>
        <w:spacing w:after="0" w:line="240" w:lineRule="auto"/>
        <w:jc w:val="both"/>
        <w:rPr>
          <w:sz w:val="24"/>
          <w:szCs w:val="24"/>
        </w:rPr>
      </w:pPr>
    </w:p>
    <w:p w:rsidR="00F160C8" w:rsidRDefault="00F160C8">
      <w:pPr>
        <w:spacing w:after="0" w:line="240" w:lineRule="auto"/>
        <w:jc w:val="both"/>
        <w:rPr>
          <w:sz w:val="24"/>
          <w:szCs w:val="24"/>
        </w:rPr>
      </w:pPr>
    </w:p>
    <w:p w:rsidR="00F160C8" w:rsidRDefault="00615A43">
      <w:pPr>
        <w:spacing w:after="0" w:line="240" w:lineRule="auto"/>
        <w:jc w:val="both"/>
        <w:rPr>
          <w:b/>
          <w:bCs/>
        </w:rPr>
      </w:pPr>
      <w:r>
        <w:rPr>
          <w:b/>
          <w:bCs/>
          <w:sz w:val="24"/>
          <w:szCs w:val="24"/>
        </w:rPr>
        <w:t xml:space="preserve">HRE 108 </w:t>
      </w:r>
      <w:r>
        <w:rPr>
          <w:b/>
          <w:bCs/>
        </w:rPr>
        <w:t>Uygarlık ve Kültür Tarihi (3-0-0-3-6)</w:t>
      </w:r>
    </w:p>
    <w:p w:rsidR="00F160C8" w:rsidRDefault="00615A43">
      <w:pPr>
        <w:spacing w:after="0" w:line="240" w:lineRule="auto"/>
        <w:jc w:val="both"/>
        <w:rPr>
          <w:color w:val="000000"/>
        </w:rPr>
      </w:pPr>
      <w:r>
        <w:rPr>
          <w:color w:val="000000"/>
        </w:rPr>
        <w:t>"Uygarlık ve Kültür Tarihi" dersi, tarihsel anlatıların ötesine geçerek uygarlık kavramını sadece B</w:t>
      </w:r>
      <w:r>
        <w:rPr>
          <w:color w:val="000000"/>
        </w:rPr>
        <w:t>atı merkezli bir ilerleme çizgisi olarak değil, farklı coğrafyalardaki toplulukların bilgi, inanç, üretim ve temsil biçimlerinin tarihsel çeşitliliği ve çatışmaları üzerinden ele alır. Ders, uygarlık tarihini yazan dominant söylemleri sorgulayarak; merkez-</w:t>
      </w:r>
      <w:r>
        <w:rPr>
          <w:color w:val="000000"/>
        </w:rPr>
        <w:t>çevre, Doğu-Batı, sömürgeci-sömürgeleştirilen, eril-dişil, egemen-</w:t>
      </w:r>
      <w:proofErr w:type="gramStart"/>
      <w:r>
        <w:rPr>
          <w:color w:val="000000"/>
        </w:rPr>
        <w:t>marjinal</w:t>
      </w:r>
      <w:proofErr w:type="gramEnd"/>
      <w:r>
        <w:rPr>
          <w:color w:val="000000"/>
        </w:rPr>
        <w:t xml:space="preserve"> ayrımlarının nasıl üretildiğini ve bu ayrımların tarih yazımına nasıl yansıdığını analiz etmeyi amaçlar. Antik çağlardan günümüze kadar uzanan kültürel gelişmeler, sadece teknolojik</w:t>
      </w:r>
      <w:r>
        <w:rPr>
          <w:color w:val="000000"/>
        </w:rPr>
        <w:t xml:space="preserve"> ya da politik başarılar üzerinden değil; toplumsal cinsiyet rolleri, sınıf yapıları, etnik kimlikler, iktidar ilişkileri ve ideolojik temsiller üzerinden de okunur. Öğrencilere, tarih boyunca kültürün nasıl iktidar kurma, kimlik oluşturma ve </w:t>
      </w:r>
      <w:r>
        <w:t>ötekini</w:t>
      </w:r>
      <w:r>
        <w:rPr>
          <w:color w:val="000000"/>
        </w:rPr>
        <w:t xml:space="preserve"> </w:t>
      </w:r>
      <w:r>
        <w:t>tanıl</w:t>
      </w:r>
      <w:r>
        <w:t>ama</w:t>
      </w:r>
      <w:r>
        <w:rPr>
          <w:color w:val="000000"/>
        </w:rPr>
        <w:t xml:space="preserve"> aracı olarak kullanıldığını fark ettirmeyi hedefler. Aynı zamanda alternatif tarih anlatılarını ve direniş hafızalarını da gündeme getirerek, çok katmanlı bir tarih okumasına davet eder. Bu bağlamda ders, öğrencilerin yalnızca geçmişi öğrenmelerini değ</w:t>
      </w:r>
      <w:r>
        <w:rPr>
          <w:color w:val="000000"/>
        </w:rPr>
        <w:t>il; geçmişin nasıl inşa edildiğini, hangi anlatıların baskın hale geldiğini ve hangi seslerin tarih dışına itildiğini eleştirel bir yaklaşımla sorgulamalarını sağlar.</w:t>
      </w:r>
    </w:p>
    <w:p w:rsidR="00F160C8" w:rsidRDefault="00F160C8">
      <w:pPr>
        <w:spacing w:after="0" w:line="240" w:lineRule="auto"/>
        <w:jc w:val="both"/>
        <w:rPr>
          <w:color w:val="000000"/>
        </w:rPr>
      </w:pP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 111 İletişimin Temelleri (3-0-0-3-5)</w:t>
      </w:r>
    </w:p>
    <w:p w:rsidR="00F160C8" w:rsidRDefault="00615A43">
      <w:pPr>
        <w:spacing w:after="0" w:line="240" w:lineRule="auto"/>
        <w:jc w:val="both"/>
        <w:rPr>
          <w:sz w:val="24"/>
          <w:szCs w:val="24"/>
        </w:rPr>
      </w:pPr>
      <w:r>
        <w:rPr>
          <w:sz w:val="24"/>
          <w:szCs w:val="24"/>
        </w:rPr>
        <w:lastRenderedPageBreak/>
        <w:t>Bu ders, iletişimin temel kavramlarını, kuraml</w:t>
      </w:r>
      <w:r>
        <w:rPr>
          <w:sz w:val="24"/>
          <w:szCs w:val="24"/>
        </w:rPr>
        <w:t>arını ve süreçlerini tanıtarak öğrencilerin iletişim olgusunu çok boyutlu biçimde kavramasını hedefler. Sözlü, yazılı, görsel ve dijital iletişim biçimleri incelenir; iletişim sürecinin öğeleri, modelleri, kaynak, mesaj, kanal, alıcı ve geri bildirim ilişk</w:t>
      </w:r>
      <w:r>
        <w:rPr>
          <w:sz w:val="24"/>
          <w:szCs w:val="24"/>
        </w:rPr>
        <w:t>ileri ele alınır. Ders kapsamında kültürel, kişilerarası ve kitle iletişimi düzeyinde iletişimin nasıl gerçekleştiği ve hangi etkenlerden etkilendiği tartışılır. Öğrenciler, iletişimde etkili olmanın yollarını değerlendirirken, aynı zamanda çağdaş iletişim</w:t>
      </w:r>
      <w:r>
        <w:rPr>
          <w:sz w:val="24"/>
          <w:szCs w:val="24"/>
        </w:rPr>
        <w:t xml:space="preserve"> ortamlarını da analiz etme becerisi kazanır.</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 xml:space="preserve">ISL 101 İşletmeye Giriş (3-0-0-3-7) </w:t>
      </w:r>
    </w:p>
    <w:p w:rsidR="00F160C8" w:rsidRDefault="00615A43">
      <w:pPr>
        <w:spacing w:after="0" w:line="240" w:lineRule="auto"/>
        <w:jc w:val="both"/>
        <w:rPr>
          <w:sz w:val="24"/>
          <w:szCs w:val="24"/>
        </w:rPr>
      </w:pPr>
      <w:r>
        <w:rPr>
          <w:sz w:val="24"/>
          <w:szCs w:val="24"/>
        </w:rPr>
        <w:t>İşletmenin tanımı; işletme fonksiyonları; iş birimi oluşturma; küresel pazarlarda işletme; işletmede genel yönetim; işletmede insan kaynakları yönetimi; işletmede muhasebe ve finansal uygulamalar; işletmede operasyonlar yönetimi; işletmede pazarlama yöneti</w:t>
      </w:r>
      <w:r>
        <w:rPr>
          <w:sz w:val="24"/>
          <w:szCs w:val="24"/>
        </w:rPr>
        <w:t>mi; işletme ve ekonomi; işletmede sosyal sorumluluk, etik ve hukuk; işletmede güncel konular.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112 Halkla İlişkilerin Temelleri (3-0-0-3-5)</w:t>
      </w:r>
    </w:p>
    <w:p w:rsidR="00F160C8" w:rsidRDefault="00615A43">
      <w:pPr>
        <w:spacing w:after="0" w:line="240" w:lineRule="auto"/>
        <w:jc w:val="both"/>
        <w:rPr>
          <w:sz w:val="24"/>
          <w:szCs w:val="24"/>
        </w:rPr>
      </w:pPr>
      <w:r>
        <w:rPr>
          <w:sz w:val="24"/>
          <w:szCs w:val="24"/>
        </w:rPr>
        <w:t>Bu dersin amacı, öğrencilerin halkla ilişkilerin temel kavramlarını, tarihsel gelişimini, kuramsal altyapısını v</w:t>
      </w:r>
      <w:r>
        <w:rPr>
          <w:sz w:val="24"/>
          <w:szCs w:val="24"/>
        </w:rPr>
        <w:t xml:space="preserve">e uygulama alanlarını kavramalarını; kurumların hedef kitleleri ve paydaşlarıyla etkili, etik ve sürdürülebilir iletişim kurma süreçlerini analiz edebilmelerini ve temel düzeyde planlayabilme </w:t>
      </w:r>
      <w:proofErr w:type="spellStart"/>
      <w:r>
        <w:rPr>
          <w:sz w:val="24"/>
          <w:szCs w:val="24"/>
        </w:rPr>
        <w:t>lerini</w:t>
      </w:r>
      <w:proofErr w:type="spellEnd"/>
      <w:r>
        <w:rPr>
          <w:sz w:val="24"/>
          <w:szCs w:val="24"/>
        </w:rPr>
        <w:t xml:space="preserve"> sağlamaktır. Ders kapsamında halkla ilişkilerin tanımı, k</w:t>
      </w:r>
      <w:r>
        <w:rPr>
          <w:sz w:val="24"/>
          <w:szCs w:val="24"/>
        </w:rPr>
        <w:t xml:space="preserve">apsamı ve işlevleri, dünyada ve Türkiye’de halkla ilişkilerin tarihsel gelişimi, </w:t>
      </w:r>
      <w:proofErr w:type="spellStart"/>
      <w:r>
        <w:rPr>
          <w:sz w:val="24"/>
          <w:szCs w:val="24"/>
        </w:rPr>
        <w:t>Grunig</w:t>
      </w:r>
      <w:proofErr w:type="spellEnd"/>
      <w:r>
        <w:rPr>
          <w:sz w:val="24"/>
          <w:szCs w:val="24"/>
        </w:rPr>
        <w:t xml:space="preserve"> ve </w:t>
      </w:r>
      <w:proofErr w:type="spellStart"/>
      <w:r>
        <w:rPr>
          <w:sz w:val="24"/>
          <w:szCs w:val="24"/>
        </w:rPr>
        <w:t>Hunt’ın</w:t>
      </w:r>
      <w:proofErr w:type="spellEnd"/>
      <w:r>
        <w:rPr>
          <w:sz w:val="24"/>
          <w:szCs w:val="24"/>
        </w:rPr>
        <w:t xml:space="preserve"> halkla ilişkiler modelleri, halkla ilişkiler ile kurumsal iletişim ve pazarlama iletişimi arasındaki ilişki, paydaş ve hedef kitle analizi, halkla ilişkiler </w:t>
      </w:r>
      <w:r>
        <w:rPr>
          <w:sz w:val="24"/>
          <w:szCs w:val="24"/>
        </w:rPr>
        <w:t xml:space="preserve">süreci ve mesaj tasarımı, medya ilişkileri ve basın bülteni hazırlama, radyo, televizyon, makale, kurumsal yayın, broşür, kitapçık, sosyal medya ve dijital iletişim araçlarının kullanımı, etkinlik yönetimi ve </w:t>
      </w:r>
      <w:proofErr w:type="gramStart"/>
      <w:r>
        <w:rPr>
          <w:sz w:val="24"/>
          <w:szCs w:val="24"/>
        </w:rPr>
        <w:t>sponsorluk</w:t>
      </w:r>
      <w:proofErr w:type="gramEnd"/>
      <w:r>
        <w:rPr>
          <w:sz w:val="24"/>
          <w:szCs w:val="24"/>
        </w:rPr>
        <w:t>, kriz iletişimi, sosyal medya ve çev</w:t>
      </w:r>
      <w:r>
        <w:rPr>
          <w:sz w:val="24"/>
          <w:szCs w:val="24"/>
        </w:rPr>
        <w:t>rimiçi itibar yönetimi, kurum içi iletişim, halkla ilişkilerde konuşma ve sunum teknikleri ile temel halkla ilişkiler uygulamalarının etik ilkeler doğrultusunda değerlendirilmesi konuları ele alınmaktadır.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 xml:space="preserve">HRE </w:t>
      </w:r>
      <w:proofErr w:type="gramStart"/>
      <w:r>
        <w:rPr>
          <w:b/>
          <w:bCs/>
          <w:sz w:val="24"/>
          <w:szCs w:val="24"/>
        </w:rPr>
        <w:t>214  Kurumsal</w:t>
      </w:r>
      <w:proofErr w:type="gramEnd"/>
      <w:r>
        <w:rPr>
          <w:b/>
          <w:bCs/>
          <w:sz w:val="24"/>
          <w:szCs w:val="24"/>
        </w:rPr>
        <w:t xml:space="preserve"> İletişim ve İtibar Yönetimi</w:t>
      </w:r>
      <w:r>
        <w:t xml:space="preserve"> </w:t>
      </w:r>
      <w:r>
        <w:rPr>
          <w:b/>
          <w:bCs/>
          <w:sz w:val="24"/>
          <w:szCs w:val="24"/>
        </w:rPr>
        <w:t xml:space="preserve"> (3</w:t>
      </w:r>
      <w:r>
        <w:rPr>
          <w:b/>
          <w:bCs/>
          <w:sz w:val="24"/>
          <w:szCs w:val="24"/>
        </w:rPr>
        <w:t>-0-3-3-7)</w:t>
      </w:r>
    </w:p>
    <w:p w:rsidR="00F160C8" w:rsidRDefault="00615A43">
      <w:pPr>
        <w:spacing w:after="0" w:line="240" w:lineRule="auto"/>
        <w:jc w:val="both"/>
        <w:rPr>
          <w:sz w:val="24"/>
          <w:szCs w:val="24"/>
        </w:rPr>
      </w:pPr>
      <w:r>
        <w:rPr>
          <w:sz w:val="24"/>
          <w:szCs w:val="24"/>
        </w:rPr>
        <w:t>Bu dersin amacı, öğrencilerin kurumların iç ve dış paydaşlarıyla yürüttükleri iletişim süreçlerini stratejik bir bakış açısıyla analiz etmelerini ve yönetmelerini; kurumsal kimlik, kültür, imaj, itibar ve marka değeri arasındaki ilişkileri kavram</w:t>
      </w:r>
      <w:r>
        <w:rPr>
          <w:sz w:val="24"/>
          <w:szCs w:val="24"/>
        </w:rPr>
        <w:t>larını; kriz dönemlerinde ve değişim süreçlerinde etkili iletişim stratejileri geliştirmelerini ve kurumsal iletişim araçlarını bütünleşik biçimde kullanmalarını sağlamaktır. Ders kapsamında kurumsal ve stratejik iletişimin tanımı, önemi, temel ilkeleri ve</w:t>
      </w:r>
      <w:r>
        <w:rPr>
          <w:sz w:val="24"/>
          <w:szCs w:val="24"/>
        </w:rPr>
        <w:t xml:space="preserve"> tarihsel gelişimi, kurumsal kimlik ve kurum kültürü, kurumsal imaj, güven, algı ve itibar yönetimi, iç ve dış paydaşların belirlenmesi ve paydaş haritalama, kurum içi iletişim kanalları, liderlik, </w:t>
      </w:r>
      <w:proofErr w:type="gramStart"/>
      <w:r>
        <w:rPr>
          <w:sz w:val="24"/>
          <w:szCs w:val="24"/>
        </w:rPr>
        <w:t>motivasyon</w:t>
      </w:r>
      <w:proofErr w:type="gramEnd"/>
      <w:r>
        <w:rPr>
          <w:sz w:val="24"/>
          <w:szCs w:val="24"/>
        </w:rPr>
        <w:t xml:space="preserve"> ve geri bildirim sistemleri, medya ilişkileri, </w:t>
      </w:r>
      <w:r>
        <w:rPr>
          <w:sz w:val="24"/>
          <w:szCs w:val="24"/>
        </w:rPr>
        <w:t>basın bülteni hazırlama ve kamuoyu yönetimi, sosyal medya, kurumsal web siteleri ve dijital itibar yönetimi, kriz türleri ile kriz öncesi, sırası ve sonrasındaki iletişim süreçleri, kurumsal sosyal sorumluluk, sürdürülebilirlik ve etik, marka değeri ile ku</w:t>
      </w:r>
      <w:r>
        <w:rPr>
          <w:sz w:val="24"/>
          <w:szCs w:val="24"/>
        </w:rPr>
        <w:t>rumsal itibar arasındaki ilişki, stratejik hedeflere dayalı kurumsal iletişim planının hazırlanması, uygulanması, sunulması ve değerlendirilmesi konuları ele alınmaktadır.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 xml:space="preserve">HRE </w:t>
      </w:r>
      <w:proofErr w:type="gramStart"/>
      <w:r>
        <w:rPr>
          <w:b/>
          <w:bCs/>
          <w:sz w:val="24"/>
          <w:szCs w:val="24"/>
        </w:rPr>
        <w:t>116  Davranış</w:t>
      </w:r>
      <w:proofErr w:type="gramEnd"/>
      <w:r>
        <w:rPr>
          <w:b/>
          <w:bCs/>
          <w:sz w:val="24"/>
          <w:szCs w:val="24"/>
        </w:rPr>
        <w:t xml:space="preserve"> Bilimleri (3-0-0-3-6)</w:t>
      </w:r>
    </w:p>
    <w:p w:rsidR="00F160C8" w:rsidRDefault="00615A43">
      <w:pPr>
        <w:spacing w:before="240" w:after="240"/>
        <w:ind w:hanging="2"/>
        <w:jc w:val="both"/>
        <w:rPr>
          <w:sz w:val="24"/>
          <w:szCs w:val="24"/>
        </w:rPr>
      </w:pPr>
      <w:r>
        <w:rPr>
          <w:sz w:val="24"/>
          <w:szCs w:val="24"/>
        </w:rPr>
        <w:t>Bu ders, bireylerin ve grupların davranışla</w:t>
      </w:r>
      <w:r>
        <w:rPr>
          <w:sz w:val="24"/>
          <w:szCs w:val="24"/>
        </w:rPr>
        <w:t xml:space="preserve">rını anlamaya yönelik psikoloji, sosyoloji, antropoloji ve sosyal psikoloji gibi disiplinlerden yararlanarak insan davranışını çok boyutlu olarak ele alır. </w:t>
      </w:r>
      <w:r>
        <w:rPr>
          <w:sz w:val="24"/>
          <w:szCs w:val="24"/>
        </w:rPr>
        <w:lastRenderedPageBreak/>
        <w:t xml:space="preserve">Bireysel tutumlar, </w:t>
      </w:r>
      <w:proofErr w:type="gramStart"/>
      <w:r>
        <w:rPr>
          <w:sz w:val="24"/>
          <w:szCs w:val="24"/>
        </w:rPr>
        <w:t>motivasyon</w:t>
      </w:r>
      <w:proofErr w:type="gramEnd"/>
      <w:r>
        <w:rPr>
          <w:sz w:val="24"/>
          <w:szCs w:val="24"/>
        </w:rPr>
        <w:t>, öğrenme, algı, kişilik ve iletişim gibi temel kavramların yanı sıra g</w:t>
      </w:r>
      <w:r>
        <w:rPr>
          <w:sz w:val="24"/>
          <w:szCs w:val="24"/>
        </w:rPr>
        <w:t>rup dinamikleri, örgüt kültürü ve liderlik gibi konularda incelenir. Dersin amacı, öğrencilerin hem bireysel düzeyde hem de sosyal ortamlarda insan davranışlarını analiz etme becerilerini geliştirmektir.</w:t>
      </w:r>
    </w:p>
    <w:p w:rsidR="00F160C8" w:rsidRDefault="00615A43">
      <w:pPr>
        <w:spacing w:after="0" w:line="240" w:lineRule="auto"/>
        <w:jc w:val="both"/>
        <w:rPr>
          <w:b/>
          <w:bCs/>
          <w:sz w:val="24"/>
          <w:szCs w:val="24"/>
        </w:rPr>
      </w:pPr>
      <w:r>
        <w:rPr>
          <w:b/>
          <w:bCs/>
          <w:sz w:val="24"/>
          <w:szCs w:val="24"/>
        </w:rPr>
        <w:t>KYP 001 Kariyer ve Yaşam Programı (0-2-0-1-3)</w:t>
      </w:r>
    </w:p>
    <w:p w:rsidR="00F160C8" w:rsidRDefault="00615A43">
      <w:pPr>
        <w:spacing w:after="0" w:line="240" w:lineRule="auto"/>
        <w:jc w:val="both"/>
        <w:rPr>
          <w:color w:val="000000"/>
          <w:sz w:val="24"/>
          <w:szCs w:val="24"/>
        </w:rPr>
      </w:pPr>
      <w:r>
        <w:rPr>
          <w:sz w:val="24"/>
          <w:szCs w:val="24"/>
        </w:rPr>
        <w:t>Meslek</w:t>
      </w:r>
      <w:r>
        <w:rPr>
          <w:sz w:val="24"/>
          <w:szCs w:val="24"/>
        </w:rPr>
        <w:t xml:space="preserve">i ve kişisel gelişim: seminerler; sosyal, sportif ve kültürel aktiviteler; üniversite yaşantısının dinamikleri; mezuniyet sonrası iş hayatına hazırlanmak için yapılması gerekenler; amaçları belirleme; geliştirilmesi gereken beceriler; kişisel </w:t>
      </w:r>
      <w:proofErr w:type="gramStart"/>
      <w:r>
        <w:rPr>
          <w:sz w:val="24"/>
          <w:szCs w:val="24"/>
        </w:rPr>
        <w:t>vizyon</w:t>
      </w:r>
      <w:proofErr w:type="gramEnd"/>
      <w:r>
        <w:rPr>
          <w:sz w:val="24"/>
          <w:szCs w:val="24"/>
        </w:rPr>
        <w:t xml:space="preserve"> yaratm</w:t>
      </w:r>
      <w:r>
        <w:rPr>
          <w:sz w:val="24"/>
          <w:szCs w:val="24"/>
        </w:rPr>
        <w:t>a; bir amacı gerçekleştirmek için harekete geçme; üniversite öğrencisi olarak kişisel imaj; iletişim; stres yönetimi.</w:t>
      </w:r>
      <w:r>
        <w:rPr>
          <w:color w:val="000000"/>
          <w:sz w:val="24"/>
          <w:szCs w:val="24"/>
        </w:rPr>
        <w:t xml:space="preserve"> </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 114 Reklamcılığın Temelleri (3-0-0-3-5)</w:t>
      </w:r>
    </w:p>
    <w:p w:rsidR="00F160C8" w:rsidRDefault="00615A43">
      <w:pPr>
        <w:spacing w:before="240" w:after="240" w:line="240" w:lineRule="auto"/>
        <w:jc w:val="both"/>
        <w:rPr>
          <w:sz w:val="24"/>
          <w:szCs w:val="24"/>
        </w:rPr>
      </w:pPr>
      <w:r>
        <w:rPr>
          <w:sz w:val="24"/>
          <w:szCs w:val="24"/>
        </w:rPr>
        <w:t>Reklamcılığın Temelleri dersi, reklamcılık disiplininin temel kavramlarını, tarihsel gelişimini, işlevlerini ve pazarlama iletişimi içerisindeki yerini kapsamlı biçimde ele alan giriş düzeyinde bir derstir. Ders kapsamında reklamın ekonomik, toplumsal ve k</w:t>
      </w:r>
      <w:r>
        <w:rPr>
          <w:sz w:val="24"/>
          <w:szCs w:val="24"/>
        </w:rPr>
        <w:t>ültürel boyutları; reklam türleri, reklam ajanslarının yapısı ve işleyişi, reklam araştırmaları, tüketici davranışları, reklam kampanyalarının planlanması, medya planlaması ve reklam etkinliğinin ölçülmesi gibi temel konular incelenmektedir.</w:t>
      </w:r>
    </w:p>
    <w:p w:rsidR="00F160C8" w:rsidRDefault="00615A43">
      <w:pPr>
        <w:spacing w:before="240" w:after="240" w:line="240" w:lineRule="auto"/>
        <w:jc w:val="both"/>
        <w:rPr>
          <w:sz w:val="24"/>
          <w:szCs w:val="24"/>
        </w:rPr>
      </w:pPr>
      <w:r>
        <w:rPr>
          <w:sz w:val="24"/>
          <w:szCs w:val="24"/>
        </w:rPr>
        <w:t>Ders sürecinde</w:t>
      </w:r>
      <w:r>
        <w:rPr>
          <w:sz w:val="24"/>
          <w:szCs w:val="24"/>
        </w:rPr>
        <w:t xml:space="preserve"> öğrencilerin reklam stratejilerini analiz edebilmesi, hedef kitleye uygun reklam planları oluşturabilmesi ve reklam kampanyalarını planlama, uygulama ve değerlendirme süreçlerini kavraması hedeflenmektedir. Ayrıca reklamın tüketim kültürü, toplum ve birey</w:t>
      </w:r>
      <w:r>
        <w:rPr>
          <w:sz w:val="24"/>
          <w:szCs w:val="24"/>
        </w:rPr>
        <w:t xml:space="preserve"> üzerindeki etkileri eleştirel bir bakış açısıyla değerlendirilmekte; geleneksel ve dijital reklamcılık uygulamaları, yapay zekâ destekli reklam teknolojileri ve güncel reklamcılık yaklaşımları ders kapsamında tartışılmaktadır.</w:t>
      </w:r>
    </w:p>
    <w:p w:rsidR="00F160C8" w:rsidRDefault="00615A43">
      <w:pPr>
        <w:spacing w:before="240" w:after="240" w:line="240" w:lineRule="auto"/>
        <w:jc w:val="both"/>
        <w:rPr>
          <w:sz w:val="24"/>
          <w:szCs w:val="24"/>
        </w:rPr>
      </w:pPr>
      <w:r>
        <w:rPr>
          <w:sz w:val="24"/>
          <w:szCs w:val="24"/>
        </w:rPr>
        <w:t>Bu ders, öğrencilerin reklam</w:t>
      </w:r>
      <w:r>
        <w:rPr>
          <w:sz w:val="24"/>
          <w:szCs w:val="24"/>
        </w:rPr>
        <w:t>cılık alanına ilişkin kuramsal bilgi edinmelerini sağlamanın yanı sıra, reklam uygulamalarını analiz edebilen, stratejik düşünebilen ve etik ilkelere uygun iletişim kararları geliştirebilen iletişim profesyonelleri olarak yetişmelerine katkı sağlamaktadır.</w:t>
      </w:r>
    </w:p>
    <w:p w:rsidR="00F160C8" w:rsidRDefault="00615A43">
      <w:pPr>
        <w:spacing w:after="0" w:line="240" w:lineRule="auto"/>
        <w:jc w:val="both"/>
        <w:rPr>
          <w:b/>
          <w:bCs/>
          <w:sz w:val="24"/>
          <w:szCs w:val="24"/>
        </w:rPr>
      </w:pPr>
      <w:r>
        <w:rPr>
          <w:b/>
          <w:bCs/>
          <w:sz w:val="24"/>
          <w:szCs w:val="24"/>
        </w:rPr>
        <w:t xml:space="preserve">ISLT341 Pazarlama Yönetimi (3-0-0-3-7) </w:t>
      </w:r>
    </w:p>
    <w:p w:rsidR="00F160C8" w:rsidRDefault="00615A43">
      <w:pPr>
        <w:spacing w:after="0" w:line="240" w:lineRule="auto"/>
        <w:jc w:val="both"/>
        <w:rPr>
          <w:sz w:val="24"/>
          <w:szCs w:val="24"/>
        </w:rPr>
      </w:pPr>
      <w:r>
        <w:rPr>
          <w:sz w:val="24"/>
          <w:szCs w:val="24"/>
        </w:rPr>
        <w:t>Pazarlama stratejileri ve planları geliştirme; müşterilerle iletişim kurma; uzun dönemli sadakat yaratma; ; güçlü markalar oluşturma; pazar bölümlerini ve hedef kitleleri belirleme; marka değeri yaratma; ürün ve hiz</w:t>
      </w:r>
      <w:r>
        <w:rPr>
          <w:sz w:val="24"/>
          <w:szCs w:val="24"/>
        </w:rPr>
        <w:t xml:space="preserve">met stratejileri; fiyatlandırma stratejileri; dağıtım kanallarının yönetimi; bütünleşik pazarlama iletişiminin unsurları; dijital iletişim; reklam, satış </w:t>
      </w:r>
      <w:proofErr w:type="gramStart"/>
      <w:r>
        <w:rPr>
          <w:sz w:val="24"/>
          <w:szCs w:val="24"/>
        </w:rPr>
        <w:t>promosyonu</w:t>
      </w:r>
      <w:proofErr w:type="gramEnd"/>
      <w:r>
        <w:rPr>
          <w:sz w:val="24"/>
          <w:szCs w:val="24"/>
        </w:rPr>
        <w:t xml:space="preserve">, halkla ilişkiler; doğrudan pazarlama; ağızdan ağıza reklam ve kişisel satış. </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 211 Büt</w:t>
      </w:r>
      <w:r>
        <w:rPr>
          <w:b/>
          <w:bCs/>
          <w:sz w:val="24"/>
          <w:szCs w:val="24"/>
        </w:rPr>
        <w:t>ünleşik Pazarlama İletişimi (3-0-0-3-6)</w:t>
      </w:r>
    </w:p>
    <w:p w:rsidR="00F160C8" w:rsidRDefault="00615A43">
      <w:pPr>
        <w:spacing w:after="0" w:line="240" w:lineRule="auto"/>
        <w:jc w:val="both"/>
        <w:rPr>
          <w:sz w:val="24"/>
          <w:szCs w:val="24"/>
        </w:rPr>
      </w:pPr>
      <w:r>
        <w:rPr>
          <w:sz w:val="24"/>
          <w:szCs w:val="24"/>
        </w:rPr>
        <w:t xml:space="preserve">Bu ders bütünleşik pazarlama iletişimi kapsamında, halkla ilişkiler, satış </w:t>
      </w:r>
      <w:proofErr w:type="gramStart"/>
      <w:r>
        <w:rPr>
          <w:sz w:val="24"/>
          <w:szCs w:val="24"/>
        </w:rPr>
        <w:t>promosyonları</w:t>
      </w:r>
      <w:proofErr w:type="gramEnd"/>
      <w:r>
        <w:rPr>
          <w:sz w:val="24"/>
          <w:szCs w:val="24"/>
        </w:rPr>
        <w:t>, doğrudan pazarlama, sponsorluk, dijital iletişim, satış noktası iletişimi gibi farklı pazarlama iletişimi araçlarının strateji</w:t>
      </w:r>
      <w:r>
        <w:rPr>
          <w:sz w:val="24"/>
          <w:szCs w:val="24"/>
        </w:rPr>
        <w:t>k bir bütün içinde nasıl planlanıp yönetileceğini inceler. Öğrenciler, iletişim mesajlarının tutarlı, hedefe yönelik ve etkili bir şekilde iletilmesini sağlayacak planlar geliştirmeyi öğrenirler. Ayrıca kampanya süreci, hedef kitle analizi, mecra seçimi, b</w:t>
      </w:r>
      <w:r>
        <w:rPr>
          <w:sz w:val="24"/>
          <w:szCs w:val="24"/>
        </w:rPr>
        <w:t xml:space="preserve">ütçe yönetimi ve ölçümleme konularına da odaklanılır. Gerçek kampanya örnekleri ve vaka analizleri ile teorik bilgiler uygulamaya dönüştürülür. </w:t>
      </w:r>
    </w:p>
    <w:p w:rsidR="00F160C8" w:rsidRDefault="00F160C8">
      <w:pPr>
        <w:spacing w:after="0" w:line="240" w:lineRule="auto"/>
        <w:jc w:val="both"/>
        <w:rPr>
          <w:sz w:val="24"/>
          <w:szCs w:val="24"/>
        </w:rPr>
      </w:pPr>
    </w:p>
    <w:p w:rsidR="00F160C8" w:rsidRDefault="00615A43">
      <w:pPr>
        <w:pBdr>
          <w:top w:val="nil"/>
          <w:left w:val="nil"/>
          <w:bottom w:val="nil"/>
          <w:right w:val="nil"/>
          <w:between w:val="nil"/>
        </w:pBdr>
        <w:shd w:val="clear" w:color="auto" w:fill="FFFFFF"/>
        <w:spacing w:after="0" w:line="240" w:lineRule="auto"/>
        <w:rPr>
          <w:b/>
          <w:bCs/>
          <w:color w:val="000000"/>
          <w:sz w:val="24"/>
          <w:szCs w:val="24"/>
        </w:rPr>
      </w:pPr>
      <w:r>
        <w:rPr>
          <w:b/>
          <w:bCs/>
          <w:sz w:val="24"/>
          <w:szCs w:val="24"/>
        </w:rPr>
        <w:t>HRE 212</w:t>
      </w:r>
      <w:r>
        <w:rPr>
          <w:b/>
          <w:bCs/>
          <w:color w:val="000000"/>
          <w:sz w:val="24"/>
          <w:szCs w:val="24"/>
        </w:rPr>
        <w:t xml:space="preserve"> Medya, Kültür ve Toplum (3-0-0-3-6)</w:t>
      </w:r>
    </w:p>
    <w:p w:rsidR="00F160C8" w:rsidRDefault="00615A43">
      <w:pPr>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 xml:space="preserve">Bu ders, medya ile kültür ve toplum arasındaki ilişkiyi kuramsal ve eleştirel bir bakış açısıyla ele alır. Medyanın kültürel üretim süreçlerindeki rolü, kimlik oluşumu, toplumsal cinsiyet, sınıf, </w:t>
      </w:r>
      <w:proofErr w:type="spellStart"/>
      <w:r>
        <w:rPr>
          <w:color w:val="000000"/>
          <w:sz w:val="24"/>
          <w:szCs w:val="24"/>
        </w:rPr>
        <w:t>etnisite</w:t>
      </w:r>
      <w:proofErr w:type="spellEnd"/>
      <w:r>
        <w:rPr>
          <w:color w:val="000000"/>
          <w:sz w:val="24"/>
          <w:szCs w:val="24"/>
        </w:rPr>
        <w:t>, ideoloji ve temsil kavramları çerçevesinde incelen</w:t>
      </w:r>
      <w:r>
        <w:rPr>
          <w:color w:val="000000"/>
          <w:sz w:val="24"/>
          <w:szCs w:val="24"/>
        </w:rPr>
        <w:t>ir. Öğrenciler, medya metinlerini kültürel kuramlar ışığında analiz ederek, medya içeriklerinin toplumsal yapılar üzerindeki etkisini sorgular. E</w:t>
      </w:r>
      <w:r>
        <w:rPr>
          <w:sz w:val="24"/>
          <w:szCs w:val="24"/>
        </w:rPr>
        <w:t xml:space="preserve">şitlik, demokrasi, hak </w:t>
      </w:r>
      <w:r>
        <w:rPr>
          <w:color w:val="000000"/>
          <w:sz w:val="24"/>
          <w:szCs w:val="24"/>
        </w:rPr>
        <w:t>Ayrıca küreselleşme, dijital kültür ve popüler kültür gibi güncel konulara da odaklanılı</w:t>
      </w:r>
      <w:r>
        <w:rPr>
          <w:color w:val="000000"/>
          <w:sz w:val="24"/>
          <w:szCs w:val="24"/>
        </w:rPr>
        <w:t>r. Ders, medyayı sadece bir iletişim aracı değil, aynı zamanda bir toplumsal güç alanı olarak değerlendirmeyi öğretir.</w:t>
      </w:r>
    </w:p>
    <w:p w:rsidR="00F160C8" w:rsidRDefault="00F160C8">
      <w:pPr>
        <w:pBdr>
          <w:top w:val="nil"/>
          <w:left w:val="nil"/>
          <w:bottom w:val="nil"/>
          <w:right w:val="nil"/>
          <w:between w:val="nil"/>
        </w:pBdr>
        <w:shd w:val="clear" w:color="auto" w:fill="FFFFFF"/>
        <w:spacing w:after="0" w:line="240" w:lineRule="auto"/>
        <w:rPr>
          <w:color w:val="000000"/>
          <w:sz w:val="24"/>
          <w:szCs w:val="24"/>
        </w:rPr>
      </w:pPr>
    </w:p>
    <w:p w:rsidR="00F160C8" w:rsidRDefault="00615A43">
      <w:pPr>
        <w:spacing w:after="0" w:line="240" w:lineRule="auto"/>
        <w:jc w:val="both"/>
        <w:rPr>
          <w:b/>
          <w:bCs/>
          <w:sz w:val="24"/>
          <w:szCs w:val="24"/>
        </w:rPr>
      </w:pPr>
      <w:r>
        <w:rPr>
          <w:b/>
          <w:bCs/>
          <w:sz w:val="24"/>
          <w:szCs w:val="24"/>
        </w:rPr>
        <w:t>HRE 305 Halkla İlişkiler Kampanyaları (3-0-0-3-6)</w:t>
      </w:r>
    </w:p>
    <w:p w:rsidR="00F160C8" w:rsidRDefault="00615A43">
      <w:pPr>
        <w:spacing w:after="0" w:line="240" w:lineRule="auto"/>
        <w:jc w:val="both"/>
        <w:rPr>
          <w:sz w:val="24"/>
          <w:szCs w:val="24"/>
        </w:rPr>
      </w:pPr>
      <w:r>
        <w:rPr>
          <w:sz w:val="24"/>
          <w:szCs w:val="24"/>
        </w:rPr>
        <w:t>Bu dersin amacı, öğrencilerin bir halkla ilişkiler kampanyasını araştırma, planlama, u</w:t>
      </w:r>
      <w:r>
        <w:rPr>
          <w:sz w:val="24"/>
          <w:szCs w:val="24"/>
        </w:rPr>
        <w:t xml:space="preserve">ygulama ve değerlendirme aşamalarıyla bütüncül biçimde tasarlayabilme </w:t>
      </w:r>
      <w:proofErr w:type="spellStart"/>
      <w:r>
        <w:rPr>
          <w:sz w:val="24"/>
          <w:szCs w:val="24"/>
        </w:rPr>
        <w:t>lerini</w:t>
      </w:r>
      <w:proofErr w:type="spellEnd"/>
      <w:r>
        <w:rPr>
          <w:sz w:val="24"/>
          <w:szCs w:val="24"/>
        </w:rPr>
        <w:t xml:space="preserve"> sağlamaktır. Ders kapsamında durum analizi, kampanya hedeflerinin belirlenmesi, hedef kitle ve paydaş analizi, mesaj ve yaratıcı strateji geliştirme, iletişim kanallarının seçimi,</w:t>
      </w:r>
      <w:r>
        <w:rPr>
          <w:sz w:val="24"/>
          <w:szCs w:val="24"/>
        </w:rPr>
        <w:t xml:space="preserve"> zamanlama, bütçeleme, etik, kriz yönetimi ve kampanya sonuçlarının ölçümlenmesi konuları ele alınmaktadır.</w:t>
      </w:r>
    </w:p>
    <w:p w:rsidR="00F160C8" w:rsidRDefault="00F160C8">
      <w:pPr>
        <w:pBdr>
          <w:top w:val="nil"/>
          <w:left w:val="nil"/>
          <w:bottom w:val="nil"/>
          <w:right w:val="nil"/>
          <w:between w:val="nil"/>
        </w:pBdr>
        <w:shd w:val="clear" w:color="auto" w:fill="FFFFFF"/>
        <w:spacing w:after="0" w:line="240" w:lineRule="auto"/>
        <w:rPr>
          <w:b/>
          <w:bCs/>
          <w:color w:val="000000"/>
          <w:sz w:val="24"/>
          <w:szCs w:val="24"/>
        </w:rPr>
      </w:pPr>
    </w:p>
    <w:p w:rsidR="00F160C8" w:rsidRDefault="00615A43">
      <w:pPr>
        <w:pBdr>
          <w:top w:val="nil"/>
          <w:left w:val="nil"/>
          <w:bottom w:val="nil"/>
          <w:right w:val="nil"/>
          <w:between w:val="nil"/>
        </w:pBdr>
        <w:shd w:val="clear" w:color="auto" w:fill="FFFFFF"/>
        <w:spacing w:after="0" w:line="240" w:lineRule="auto"/>
        <w:rPr>
          <w:b/>
          <w:bCs/>
          <w:color w:val="000000"/>
          <w:sz w:val="24"/>
          <w:szCs w:val="24"/>
        </w:rPr>
      </w:pPr>
      <w:r>
        <w:rPr>
          <w:b/>
          <w:bCs/>
          <w:sz w:val="24"/>
          <w:szCs w:val="24"/>
        </w:rPr>
        <w:t>HRE 308</w:t>
      </w:r>
      <w:r>
        <w:rPr>
          <w:b/>
          <w:bCs/>
          <w:color w:val="000000"/>
          <w:sz w:val="24"/>
          <w:szCs w:val="24"/>
        </w:rPr>
        <w:t xml:space="preserve"> </w:t>
      </w:r>
      <w:r>
        <w:rPr>
          <w:b/>
          <w:bCs/>
          <w:color w:val="000000"/>
        </w:rPr>
        <w:t>Dijital İletişim ve Sosyal Medya Yönetimi</w:t>
      </w:r>
      <w:r>
        <w:rPr>
          <w:b/>
          <w:bCs/>
          <w:color w:val="000000"/>
          <w:sz w:val="24"/>
          <w:szCs w:val="24"/>
        </w:rPr>
        <w:t xml:space="preserve"> (3-0-0-3-6)</w:t>
      </w:r>
    </w:p>
    <w:p w:rsidR="00F160C8" w:rsidRDefault="00615A43">
      <w:pPr>
        <w:spacing w:after="0" w:line="240" w:lineRule="auto"/>
        <w:jc w:val="both"/>
      </w:pPr>
      <w:r>
        <w:t>Bu ders, dijital iletişim kavramını ve sosyal medya platformlarının stratejik kullanımını kuramsal ve uygulamalı boyutlarıyla ele alır. Öğrenciler, dijital medya ortamlarında hedef kitle analizi, içerik üretimi, dijital kampanya yönetimi, etkileşim stratej</w:t>
      </w:r>
      <w:r>
        <w:t xml:space="preserve">ileri ve kriz iletişimi gibi temel becerileri edinirler. Ayrıca sosyal medya analitiği, </w:t>
      </w:r>
      <w:proofErr w:type="spellStart"/>
      <w:r>
        <w:t>influencer</w:t>
      </w:r>
      <w:proofErr w:type="spellEnd"/>
      <w:r>
        <w:t xml:space="preserve"> </w:t>
      </w:r>
      <w:r>
        <w:t>işbirlikleri</w:t>
      </w:r>
      <w:r>
        <w:t xml:space="preserve"> ve marka yönetimi gibi </w:t>
      </w:r>
      <w:r>
        <w:t>konularda</w:t>
      </w:r>
      <w:r>
        <w:t xml:space="preserve"> kapsamlı bir biçimde işlenir. Ders, vaka analizleri, kampanya örnekleri ve uygulamalı projelerle desteklenmekte</w:t>
      </w:r>
      <w:r>
        <w:t>dir.</w:t>
      </w:r>
    </w:p>
    <w:p w:rsidR="00F160C8" w:rsidRDefault="00F160C8">
      <w:pPr>
        <w:spacing w:after="0" w:line="240" w:lineRule="auto"/>
        <w:jc w:val="both"/>
      </w:pPr>
    </w:p>
    <w:p w:rsidR="00F160C8" w:rsidRDefault="00615A43">
      <w:pPr>
        <w:spacing w:after="0" w:line="240" w:lineRule="auto"/>
        <w:jc w:val="both"/>
        <w:rPr>
          <w:b/>
          <w:bCs/>
          <w:sz w:val="24"/>
          <w:szCs w:val="24"/>
        </w:rPr>
      </w:pPr>
      <w:r>
        <w:rPr>
          <w:b/>
          <w:bCs/>
          <w:sz w:val="24"/>
          <w:szCs w:val="24"/>
        </w:rPr>
        <w:t>HRE 307 Reklam Kampanyaları (3-0-0-3-6)</w:t>
      </w:r>
    </w:p>
    <w:p w:rsidR="00F160C8" w:rsidRDefault="00615A43">
      <w:pPr>
        <w:spacing w:after="0" w:line="240" w:lineRule="auto"/>
        <w:jc w:val="both"/>
        <w:rPr>
          <w:sz w:val="24"/>
          <w:szCs w:val="24"/>
        </w:rPr>
      </w:pPr>
      <w:r>
        <w:rPr>
          <w:sz w:val="24"/>
          <w:szCs w:val="24"/>
        </w:rPr>
        <w:t>Bu dersin amacı, öğrencilerin iyi planlanmış ve etkili reklam stratejileri geliştirmede ihtiyaç duydukları entelektüel becerileri edinmelerine yardımcı olmaktır, ancak uygulamada, bu ders teorik uygulamaya odak</w:t>
      </w:r>
      <w:r>
        <w:rPr>
          <w:sz w:val="24"/>
          <w:szCs w:val="24"/>
        </w:rPr>
        <w:t>lanmak için tasarlanmıştır. Beş ile yedi öğrenciden oluşan yarışmacı ekipler, reklam kampanyası planları hazırlar.</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rPr>
        <w:t>HRE 208</w:t>
      </w:r>
      <w:r>
        <w:rPr>
          <w:b/>
          <w:bCs/>
          <w:sz w:val="24"/>
          <w:szCs w:val="24"/>
        </w:rPr>
        <w:t xml:space="preserve"> Tüketici Davranışı ve Psikolojisi (3-0-0-3-6)</w:t>
      </w:r>
    </w:p>
    <w:p w:rsidR="00F160C8" w:rsidRDefault="00615A43">
      <w:pPr>
        <w:spacing w:after="0" w:line="240" w:lineRule="auto"/>
        <w:jc w:val="both"/>
      </w:pPr>
      <w:r>
        <w:t xml:space="preserve">Bu ders, tüketicilerin satın alma kararlarını etkileyen bireysel, sosyal, kültürel ve </w:t>
      </w:r>
      <w:r>
        <w:t>psikolojik faktörleri incelemeyi amaçlar. Halkla ilişkiler ve reklamcılık disiplinleriyle ilişkili olarak tüketici davranışlarının anlaşılması; etkili iletişim stratejileri geliştirmek ve hedef kitleye uygun mesajlar üretmek açısından kritik bir öneme sahi</w:t>
      </w:r>
      <w:r>
        <w:t xml:space="preserve">ptir. Ders kapsamında öğrenciler, tüketici </w:t>
      </w:r>
      <w:proofErr w:type="gramStart"/>
      <w:r>
        <w:t>motivasyonları</w:t>
      </w:r>
      <w:proofErr w:type="gramEnd"/>
      <w:r>
        <w:t>, algı, öğrenme, tutum geliştirme, karar verme süreçleri, kimlik ve yaşam tarzı gibi temel psikolojik kavramları analiz eder. Ayrıca, güncel tüketim kültürü, dijital tüketici davranışları ve etik tük</w:t>
      </w:r>
      <w:r>
        <w:t>etim gibi konular da ele alınarak eleştirel bir perspektif kazandırılır.</w:t>
      </w:r>
    </w:p>
    <w:p w:rsidR="00F160C8" w:rsidRDefault="00F160C8">
      <w:pPr>
        <w:spacing w:after="0" w:line="240" w:lineRule="auto"/>
        <w:jc w:val="both"/>
      </w:pPr>
    </w:p>
    <w:p w:rsidR="00F160C8" w:rsidRDefault="00615A43">
      <w:pPr>
        <w:pBdr>
          <w:top w:val="nil"/>
          <w:left w:val="nil"/>
          <w:bottom w:val="nil"/>
          <w:right w:val="nil"/>
          <w:between w:val="nil"/>
        </w:pBdr>
        <w:shd w:val="clear" w:color="auto" w:fill="FFFFFF"/>
        <w:spacing w:after="0" w:line="240" w:lineRule="auto"/>
        <w:rPr>
          <w:b/>
          <w:bCs/>
          <w:color w:val="000000"/>
          <w:sz w:val="24"/>
          <w:szCs w:val="24"/>
        </w:rPr>
      </w:pPr>
      <w:r>
        <w:rPr>
          <w:b/>
          <w:bCs/>
          <w:sz w:val="24"/>
          <w:szCs w:val="24"/>
        </w:rPr>
        <w:t>HRE 215</w:t>
      </w:r>
      <w:r>
        <w:rPr>
          <w:b/>
          <w:bCs/>
          <w:color w:val="000000"/>
          <w:sz w:val="24"/>
          <w:szCs w:val="24"/>
        </w:rPr>
        <w:t xml:space="preserve"> İletişim Kuramları</w:t>
      </w:r>
      <w:r>
        <w:rPr>
          <w:color w:val="000000"/>
          <w:sz w:val="24"/>
          <w:szCs w:val="24"/>
        </w:rPr>
        <w:t xml:space="preserve"> </w:t>
      </w:r>
      <w:r>
        <w:rPr>
          <w:b/>
          <w:bCs/>
          <w:color w:val="000000"/>
          <w:sz w:val="24"/>
          <w:szCs w:val="24"/>
        </w:rPr>
        <w:t>(3-0-0-3-6)</w:t>
      </w:r>
    </w:p>
    <w:p w:rsidR="00F160C8" w:rsidRDefault="00615A43">
      <w:pPr>
        <w:pBdr>
          <w:top w:val="nil"/>
          <w:left w:val="nil"/>
          <w:bottom w:val="nil"/>
          <w:right w:val="nil"/>
          <w:between w:val="nil"/>
        </w:pBdr>
        <w:shd w:val="clear" w:color="auto" w:fill="FFFFFF"/>
        <w:spacing w:after="0" w:line="240" w:lineRule="auto"/>
        <w:jc w:val="both"/>
        <w:rPr>
          <w:color w:val="000000"/>
          <w:sz w:val="24"/>
          <w:szCs w:val="24"/>
        </w:rPr>
      </w:pPr>
      <w:r>
        <w:rPr>
          <w:sz w:val="24"/>
          <w:szCs w:val="24"/>
        </w:rPr>
        <w:t>Bu dersin amacı, öğrencilerin ana akım ve eleştirel iletişim kuramlarını kavramalarını, bu kuramları medya içerikleri ve güncel örneklerle ilişkilendirerek medya, toplum, kültür, ideoloji ve ekonomi arasındaki ilişkileri eleştirel biçimde değerlendirebilme</w:t>
      </w:r>
      <w:r>
        <w:rPr>
          <w:sz w:val="24"/>
          <w:szCs w:val="24"/>
        </w:rPr>
        <w:t xml:space="preserve"> </w:t>
      </w:r>
      <w:proofErr w:type="spellStart"/>
      <w:r>
        <w:rPr>
          <w:sz w:val="24"/>
          <w:szCs w:val="24"/>
        </w:rPr>
        <w:t>lerini</w:t>
      </w:r>
      <w:proofErr w:type="spellEnd"/>
      <w:r>
        <w:rPr>
          <w:sz w:val="24"/>
          <w:szCs w:val="24"/>
        </w:rPr>
        <w:t xml:space="preserve"> sağlamaktır. Ders kapsamında kitle iletişimi kavramı, iletişim kuramlarının tarihsel gelişimi, çizgisel ve etki odaklı yaklaşımlar, gündem belirleme, sessizlik sarmalı, eşik bekçiliği, kullanımlar ve doyumlar, </w:t>
      </w:r>
      <w:proofErr w:type="spellStart"/>
      <w:r>
        <w:rPr>
          <w:sz w:val="24"/>
          <w:szCs w:val="24"/>
        </w:rPr>
        <w:t>McLuhan</w:t>
      </w:r>
      <w:proofErr w:type="spellEnd"/>
      <w:r>
        <w:rPr>
          <w:sz w:val="24"/>
          <w:szCs w:val="24"/>
        </w:rPr>
        <w:t xml:space="preserve">, Frankfurt Okulu, ideoloji ve </w:t>
      </w:r>
      <w:r>
        <w:rPr>
          <w:sz w:val="24"/>
          <w:szCs w:val="24"/>
        </w:rPr>
        <w:t>hegemonya, kültürel incelemeler, yapısalcılık ve iletişimin ekonomi politiği ele alınmaktadır.</w:t>
      </w:r>
    </w:p>
    <w:p w:rsidR="00F160C8" w:rsidRDefault="00F160C8">
      <w:pPr>
        <w:pBdr>
          <w:top w:val="nil"/>
          <w:left w:val="nil"/>
          <w:bottom w:val="nil"/>
          <w:right w:val="nil"/>
          <w:between w:val="nil"/>
        </w:pBdr>
        <w:shd w:val="clear" w:color="auto" w:fill="FFFFFF"/>
        <w:spacing w:after="0" w:line="240" w:lineRule="auto"/>
        <w:rPr>
          <w:color w:val="000000"/>
          <w:sz w:val="24"/>
          <w:szCs w:val="24"/>
        </w:rPr>
      </w:pPr>
    </w:p>
    <w:p w:rsidR="00F160C8" w:rsidRDefault="00615A43">
      <w:pPr>
        <w:spacing w:after="0" w:line="240" w:lineRule="auto"/>
        <w:jc w:val="both"/>
        <w:rPr>
          <w:b/>
          <w:bCs/>
          <w:sz w:val="24"/>
          <w:szCs w:val="24"/>
        </w:rPr>
      </w:pPr>
      <w:r>
        <w:rPr>
          <w:b/>
          <w:bCs/>
          <w:sz w:val="24"/>
          <w:szCs w:val="24"/>
        </w:rPr>
        <w:lastRenderedPageBreak/>
        <w:t>ISLT220 Girişimcilik Uygulamaları (2-2-0-3-7)</w:t>
      </w:r>
    </w:p>
    <w:p w:rsidR="00F160C8" w:rsidRDefault="00615A43">
      <w:pPr>
        <w:spacing w:after="0" w:line="240" w:lineRule="auto"/>
        <w:jc w:val="both"/>
        <w:rPr>
          <w:b/>
          <w:bCs/>
          <w:sz w:val="24"/>
          <w:szCs w:val="24"/>
        </w:rPr>
      </w:pPr>
      <w:proofErr w:type="gramStart"/>
      <w:r>
        <w:rPr>
          <w:sz w:val="24"/>
          <w:szCs w:val="24"/>
        </w:rPr>
        <w:t xml:space="preserve">Girişimciliğin temel kavramları; </w:t>
      </w:r>
      <w:proofErr w:type="spellStart"/>
      <w:r>
        <w:rPr>
          <w:sz w:val="24"/>
          <w:szCs w:val="24"/>
        </w:rPr>
        <w:t>franchising</w:t>
      </w:r>
      <w:proofErr w:type="spellEnd"/>
      <w:r>
        <w:rPr>
          <w:sz w:val="24"/>
          <w:szCs w:val="24"/>
        </w:rPr>
        <w:t xml:space="preserve">; satın almalar; küçük ve orta ölçekli işletmeler; yeni girişimler; girişimcilik süreci, yeni iş kararlarını uygulama;  ticarileşme; iş planı </w:t>
      </w:r>
      <w:proofErr w:type="spellStart"/>
      <w:r>
        <w:rPr>
          <w:sz w:val="24"/>
          <w:szCs w:val="24"/>
        </w:rPr>
        <w:t>kanvası</w:t>
      </w:r>
      <w:proofErr w:type="spellEnd"/>
      <w:r>
        <w:rPr>
          <w:sz w:val="24"/>
          <w:szCs w:val="24"/>
        </w:rPr>
        <w:t>; ; mevcut organizasyonlarda yenilik ve kurumsal değişim; giriş</w:t>
      </w:r>
      <w:r>
        <w:rPr>
          <w:sz w:val="24"/>
          <w:szCs w:val="24"/>
        </w:rPr>
        <w:t xml:space="preserve">imcilik; yeni pazarlar yaratma ve genişletme; </w:t>
      </w:r>
      <w:proofErr w:type="spellStart"/>
      <w:r>
        <w:rPr>
          <w:sz w:val="24"/>
          <w:szCs w:val="24"/>
        </w:rPr>
        <w:t>operasyonel</w:t>
      </w:r>
      <w:proofErr w:type="spellEnd"/>
      <w:r>
        <w:rPr>
          <w:sz w:val="24"/>
          <w:szCs w:val="24"/>
        </w:rPr>
        <w:t xml:space="preserve"> güçlükler ve fırsatlar; aile işlerinin geliştirilmesi ve yönetimi; girişimcilik başarı ve başarısızlık örnekleri; girişimcilik türleri; sosyal girişimcilik. </w:t>
      </w:r>
      <w:proofErr w:type="gramEnd"/>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HRE301 Siyasal İletişim (3-0-0-3-6)</w:t>
      </w:r>
    </w:p>
    <w:p w:rsidR="00F160C8" w:rsidRDefault="00615A43">
      <w:pPr>
        <w:spacing w:after="0" w:line="240" w:lineRule="auto"/>
        <w:jc w:val="both"/>
        <w:rPr>
          <w:sz w:val="24"/>
          <w:szCs w:val="24"/>
        </w:rPr>
      </w:pPr>
      <w:r>
        <w:rPr>
          <w:sz w:val="24"/>
          <w:szCs w:val="24"/>
        </w:rPr>
        <w:t>Siy</w:t>
      </w:r>
      <w:r>
        <w:rPr>
          <w:sz w:val="24"/>
          <w:szCs w:val="24"/>
        </w:rPr>
        <w:t>asi haberler, medya ve siyaset, mitler ve gerçekler; siyasal iletişim çalışmalarının erken tarihi; demokrasi ve siyasal iletişim; medya teknolojileri etkisi altında siyasal sosyal uyum; kitle iletişimi ve kamusal alan; siyasi kampanyalar, siyasi partiler v</w:t>
      </w:r>
      <w:r>
        <w:rPr>
          <w:sz w:val="24"/>
          <w:szCs w:val="24"/>
        </w:rPr>
        <w:t>e medya; siyasal reklamcılık; siyasal iletişimde katılım.</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328 Halkla İlişkiler ve Reklamcılıkta Yazım Teknikleri  (3-0-0-3-6)</w:t>
      </w:r>
    </w:p>
    <w:p w:rsidR="00F160C8" w:rsidRDefault="00615A43">
      <w:pPr>
        <w:spacing w:after="0" w:line="240" w:lineRule="auto"/>
        <w:jc w:val="both"/>
        <w:rPr>
          <w:color w:val="000000"/>
          <w:sz w:val="24"/>
          <w:szCs w:val="24"/>
        </w:rPr>
      </w:pPr>
      <w:r>
        <w:rPr>
          <w:color w:val="000000"/>
          <w:sz w:val="24"/>
          <w:szCs w:val="24"/>
        </w:rPr>
        <w:t>Bu ders, yazarlık becerilerinin halkla ilişkiler ve reklamcılık uygulamalarındaki merkezi rolünü vurgulayarak, öğrencilerin y</w:t>
      </w:r>
      <w:r>
        <w:rPr>
          <w:color w:val="000000"/>
          <w:sz w:val="24"/>
          <w:szCs w:val="24"/>
        </w:rPr>
        <w:t>aratıcı içerik üretme kapasitelerini geliştirmeyi hedefler. Fikir üretiminden kısa metin yazımına, anlatı tasarımından slogan geliştirmeye kadar uzanan bu süreçte, yazının yalnızca estetik bir ifade değil; aynı zamanda hedef kitleyle etkili bağ kurmanın, m</w:t>
      </w:r>
      <w:r>
        <w:rPr>
          <w:color w:val="000000"/>
          <w:sz w:val="24"/>
          <w:szCs w:val="24"/>
        </w:rPr>
        <w:t>arka kimliği oluşturmanın ve stratejik mesaj üretmenin temel araçlarından biri olduğu ele alınır. Ders kapsamında öğrenciler; reklam metinleri, basın bültenleri, sosyal medya gönderileri, kampanya hikâyeleri, senaryo taslakları ve anlatıya dayalı marka içe</w:t>
      </w:r>
      <w:r>
        <w:rPr>
          <w:color w:val="000000"/>
          <w:sz w:val="24"/>
          <w:szCs w:val="24"/>
        </w:rPr>
        <w:t>rikleri gibi farklı türlerde yaratıcı yazım pratikleriyle tanışır. Yazılı anlatımın biçimsel yönleri kadar, teknolojik platformlar ve yazımlar en yaratıcı düşünme, özgünlük, hedef odaklı iletişim ve ikna edici dil kullanımı da geliştirilir. Aynı zamanda, e</w:t>
      </w:r>
      <w:r>
        <w:rPr>
          <w:color w:val="000000"/>
          <w:sz w:val="24"/>
          <w:szCs w:val="24"/>
        </w:rPr>
        <w:t>tik, kültürel duyarlılık ve temsil politikaları da yazı üretiminde dikkate alınan temel bileşenler arasında yer alır.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302 İletişimde Araştırma Yöntemleri (3-0-0-3-6)</w:t>
      </w:r>
    </w:p>
    <w:p w:rsidR="00F160C8" w:rsidRDefault="00615A43">
      <w:pPr>
        <w:spacing w:after="0" w:line="240" w:lineRule="auto"/>
        <w:jc w:val="both"/>
        <w:rPr>
          <w:sz w:val="24"/>
          <w:szCs w:val="24"/>
        </w:rPr>
      </w:pPr>
      <w:r>
        <w:rPr>
          <w:sz w:val="24"/>
          <w:szCs w:val="24"/>
        </w:rPr>
        <w:t>Bilimsel bilginin ölçütleri ve araştırmanın amaçları; iletişim araştırmalarında araşt</w:t>
      </w:r>
      <w:r>
        <w:rPr>
          <w:sz w:val="24"/>
          <w:szCs w:val="24"/>
        </w:rPr>
        <w:t xml:space="preserve">ırma süreci ve aşamaları, araştırma problemi, amaç ve soruların oluşturulmasına yönelik kavramsal ve bilişsel süreçler ele alınır. Bilgiye yaklaşım ve bilimsel </w:t>
      </w:r>
      <w:proofErr w:type="gramStart"/>
      <w:r>
        <w:rPr>
          <w:sz w:val="24"/>
          <w:szCs w:val="24"/>
        </w:rPr>
        <w:t>paradigmalar</w:t>
      </w:r>
      <w:proofErr w:type="gramEnd"/>
      <w:r>
        <w:rPr>
          <w:sz w:val="24"/>
          <w:szCs w:val="24"/>
        </w:rPr>
        <w:t xml:space="preserve"> kavramsal ve bilişsel olarak aktarılır. İletişim araştırmaları tarihi ve günümüz il</w:t>
      </w:r>
      <w:r>
        <w:rPr>
          <w:sz w:val="24"/>
          <w:szCs w:val="24"/>
        </w:rPr>
        <w:t xml:space="preserve">etişim araştırmaları ile pekiştirilir. Kaynakları tanıma, kavrama ve tarama, farklı yaklaşımlar ve araştırma sorularına göre kaynakları analiz etme, bilimsel metin yazım </w:t>
      </w:r>
      <w:proofErr w:type="gramStart"/>
      <w:r>
        <w:rPr>
          <w:sz w:val="24"/>
          <w:szCs w:val="24"/>
        </w:rPr>
        <w:t>teknikleri  ve</w:t>
      </w:r>
      <w:proofErr w:type="gramEnd"/>
      <w:r>
        <w:rPr>
          <w:sz w:val="24"/>
          <w:szCs w:val="24"/>
        </w:rPr>
        <w:t xml:space="preserve"> araştırma tasarım ve uygulamalarına yönelik etik ve yasal gereklilikler</w:t>
      </w:r>
      <w:r>
        <w:rPr>
          <w:sz w:val="24"/>
          <w:szCs w:val="24"/>
        </w:rPr>
        <w:t xml:space="preserve"> yer alır. Nicel, nitel ve karma yöntem yaklaşımları kavramsal ve teorik uygulama şeklinde ele alınır. Veri toplama, veri toplama aracının tasarımı, veri analizi ve raporlama süreçleri teorik uygulamalı olarak gerçekleştirilir. Ders kapsamında öğrenciler, </w:t>
      </w:r>
      <w:r>
        <w:rPr>
          <w:sz w:val="24"/>
          <w:szCs w:val="24"/>
        </w:rPr>
        <w:t xml:space="preserve">kaynak tarama, veri toplama ve veri analizi yazılım ve teknolojilerinden yapay </w:t>
      </w:r>
      <w:proofErr w:type="gramStart"/>
      <w:r>
        <w:rPr>
          <w:sz w:val="24"/>
          <w:szCs w:val="24"/>
        </w:rPr>
        <w:t>zeka</w:t>
      </w:r>
      <w:proofErr w:type="gramEnd"/>
      <w:r>
        <w:rPr>
          <w:sz w:val="24"/>
          <w:szCs w:val="24"/>
        </w:rPr>
        <w:t xml:space="preserve"> modelleri destekli olarak yararlanır.  Araştırma raporları sunumu gerçekleştirir. </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401 Pazarlama Araştırmaları (3-0-0-3-5)</w:t>
      </w:r>
    </w:p>
    <w:p w:rsidR="00F160C8" w:rsidRDefault="00615A43">
      <w:pPr>
        <w:spacing w:after="0" w:line="240" w:lineRule="auto"/>
        <w:jc w:val="both"/>
        <w:rPr>
          <w:sz w:val="24"/>
          <w:szCs w:val="24"/>
        </w:rPr>
      </w:pPr>
      <w:r>
        <w:rPr>
          <w:sz w:val="24"/>
          <w:szCs w:val="24"/>
        </w:rPr>
        <w:t>Pazarlama araştırmasının tanımı, kapsamı ve pazarlama karar sürecindeki rolü; pazarlama araştırması sürecinin adımlarını, karar süreçlerindeki yerini öğrenir. Pazarlama araştırmaları aşamalarını ve araştırma tasarımı örnek tasarımlarla ele alınır. Fiyat, ü</w:t>
      </w:r>
      <w:r>
        <w:rPr>
          <w:sz w:val="24"/>
          <w:szCs w:val="24"/>
        </w:rPr>
        <w:t xml:space="preserve">rün, dağıtım, tutundurma araştırma ve analizleri, panel araştırmaları, dijital panel araştırmaları, mobil uygulama, nehir araştırmalar, a/b testleri ve hedef kitleye yönelik hane araştırmaları vakalarla incelenir. Örneklem kavramı ve yöntemleri, araştırma </w:t>
      </w:r>
      <w:r>
        <w:rPr>
          <w:sz w:val="24"/>
          <w:szCs w:val="24"/>
        </w:rPr>
        <w:t xml:space="preserve">hatası, örneklem hatası, örneklem dışı </w:t>
      </w:r>
      <w:r>
        <w:rPr>
          <w:sz w:val="24"/>
          <w:szCs w:val="24"/>
        </w:rPr>
        <w:lastRenderedPageBreak/>
        <w:t xml:space="preserve">hatalar ve uygulanabilir veriyle ilişkisi ele alınır. Tüketici araştırmaları örnekleri ve örnek vaka analizleri incelenerek farklı pazarlama kararları üzerine araştırma tasarım senaryoları çalışılır. </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 xml:space="preserve">HRE 421 </w:t>
      </w:r>
      <w:proofErr w:type="spellStart"/>
      <w:r>
        <w:rPr>
          <w:b/>
          <w:bCs/>
          <w:sz w:val="24"/>
          <w:szCs w:val="24"/>
        </w:rPr>
        <w:t>Nöropaz</w:t>
      </w:r>
      <w:r>
        <w:rPr>
          <w:b/>
          <w:bCs/>
          <w:sz w:val="24"/>
          <w:szCs w:val="24"/>
        </w:rPr>
        <w:t>arlama</w:t>
      </w:r>
      <w:proofErr w:type="spellEnd"/>
      <w:r>
        <w:rPr>
          <w:b/>
          <w:bCs/>
          <w:sz w:val="24"/>
          <w:szCs w:val="24"/>
        </w:rPr>
        <w:t xml:space="preserve"> (3-0-0-3-7)</w:t>
      </w:r>
    </w:p>
    <w:p w:rsidR="00F160C8" w:rsidRDefault="00615A43">
      <w:pPr>
        <w:pBdr>
          <w:top w:val="nil"/>
          <w:left w:val="nil"/>
          <w:bottom w:val="nil"/>
          <w:right w:val="nil"/>
          <w:between w:val="nil"/>
        </w:pBdr>
        <w:tabs>
          <w:tab w:val="left" w:pos="6825"/>
        </w:tabs>
        <w:spacing w:before="120" w:after="120"/>
        <w:jc w:val="both"/>
        <w:rPr>
          <w:color w:val="000000"/>
          <w:sz w:val="24"/>
          <w:szCs w:val="24"/>
        </w:rPr>
      </w:pPr>
      <w:proofErr w:type="spellStart"/>
      <w:r>
        <w:rPr>
          <w:color w:val="000000"/>
          <w:sz w:val="24"/>
          <w:szCs w:val="24"/>
        </w:rPr>
        <w:t>Nöropazarlama</w:t>
      </w:r>
      <w:proofErr w:type="spellEnd"/>
      <w:r>
        <w:rPr>
          <w:color w:val="000000"/>
          <w:sz w:val="24"/>
          <w:szCs w:val="24"/>
        </w:rPr>
        <w:t xml:space="preserve">, </w:t>
      </w:r>
      <w:proofErr w:type="spellStart"/>
      <w:r>
        <w:rPr>
          <w:color w:val="000000"/>
          <w:sz w:val="24"/>
          <w:szCs w:val="24"/>
        </w:rPr>
        <w:t>nörobilim</w:t>
      </w:r>
      <w:proofErr w:type="spellEnd"/>
      <w:r>
        <w:rPr>
          <w:color w:val="000000"/>
          <w:sz w:val="24"/>
          <w:szCs w:val="24"/>
        </w:rPr>
        <w:t xml:space="preserve"> ve pazarlama ana bilim dallarındaki yöntem ve uygulamaların </w:t>
      </w:r>
      <w:proofErr w:type="spellStart"/>
      <w:r>
        <w:rPr>
          <w:color w:val="000000"/>
          <w:sz w:val="24"/>
          <w:szCs w:val="24"/>
        </w:rPr>
        <w:t>disiplinlerarası</w:t>
      </w:r>
      <w:proofErr w:type="spellEnd"/>
      <w:r>
        <w:rPr>
          <w:color w:val="000000"/>
          <w:sz w:val="24"/>
          <w:szCs w:val="24"/>
        </w:rPr>
        <w:t xml:space="preserve"> bir yaklaşımla pazarlama alanında kullanılmasıdır. Dersin amacı gelişen teknoloji ve ölçümleme teknikleri ile ortaya çıkan </w:t>
      </w:r>
      <w:proofErr w:type="spellStart"/>
      <w:r>
        <w:rPr>
          <w:color w:val="000000"/>
          <w:sz w:val="24"/>
          <w:szCs w:val="24"/>
        </w:rPr>
        <w:t>Nöropazarlam</w:t>
      </w:r>
      <w:r>
        <w:rPr>
          <w:color w:val="000000"/>
          <w:sz w:val="24"/>
          <w:szCs w:val="24"/>
        </w:rPr>
        <w:t>a</w:t>
      </w:r>
      <w:proofErr w:type="spellEnd"/>
      <w:r>
        <w:rPr>
          <w:color w:val="000000"/>
          <w:sz w:val="24"/>
          <w:szCs w:val="24"/>
        </w:rPr>
        <w:t xml:space="preserve"> ve ilgili kavramları tanımlamaktır. </w:t>
      </w:r>
      <w:proofErr w:type="spellStart"/>
      <w:r>
        <w:rPr>
          <w:color w:val="000000"/>
          <w:sz w:val="24"/>
          <w:szCs w:val="24"/>
        </w:rPr>
        <w:t>Nöropazarlamayı</w:t>
      </w:r>
      <w:proofErr w:type="spellEnd"/>
      <w:r>
        <w:rPr>
          <w:color w:val="000000"/>
          <w:sz w:val="24"/>
          <w:szCs w:val="24"/>
        </w:rPr>
        <w:t xml:space="preserve"> tüketici zihni ve duygusu ile ele almaktır. Diğer bir amaç ise duyusal markalamanın tüketici karar verme süreçleri üzerindeki etkilerini incelemektir. Tüketici olarak nasıl karar veririz? Neye dikkat ed</w:t>
      </w:r>
      <w:r>
        <w:rPr>
          <w:color w:val="000000"/>
          <w:sz w:val="24"/>
          <w:szCs w:val="24"/>
        </w:rPr>
        <w:t xml:space="preserve">iyoruz ve ilk tepkilerimiz nihai seçimlerimizi nasıl tahmin ediyor? Bu süreçler ne ölçüde bilinçsizdir ve doğrudan ve açık olarak yansıtılamaz? Bu ders, öğrencilere tüketici </w:t>
      </w:r>
      <w:r>
        <w:rPr>
          <w:sz w:val="24"/>
          <w:szCs w:val="24"/>
        </w:rPr>
        <w:t>sinir bilimi</w:t>
      </w:r>
      <w:r>
        <w:rPr>
          <w:color w:val="000000"/>
          <w:sz w:val="24"/>
          <w:szCs w:val="24"/>
        </w:rPr>
        <w:t xml:space="preserve"> ve </w:t>
      </w:r>
      <w:proofErr w:type="spellStart"/>
      <w:r>
        <w:rPr>
          <w:color w:val="000000"/>
          <w:sz w:val="24"/>
          <w:szCs w:val="24"/>
        </w:rPr>
        <w:t>nöropazarlamanın</w:t>
      </w:r>
      <w:proofErr w:type="spellEnd"/>
      <w:r>
        <w:rPr>
          <w:color w:val="000000"/>
          <w:sz w:val="24"/>
          <w:szCs w:val="24"/>
        </w:rPr>
        <w:t xml:space="preserve"> gelişmekte olan alanlarındaki en temel yöntemlerd</w:t>
      </w:r>
      <w:r>
        <w:rPr>
          <w:color w:val="000000"/>
          <w:sz w:val="24"/>
          <w:szCs w:val="24"/>
        </w:rPr>
        <w:t>en bazılarına bir giriş sağlayacaktır. Öğrenciler, kullanılan yöntemleri ve bunların pazarlama açısından ne anlama geldiğini öğreneceklerdir.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HRE209 İletişim Etiği ve Yasal Mevzuat(3-0-0-3-6)</w:t>
      </w:r>
    </w:p>
    <w:p w:rsidR="00F160C8" w:rsidRDefault="00615A43">
      <w:pPr>
        <w:spacing w:after="0" w:line="240" w:lineRule="auto"/>
        <w:jc w:val="both"/>
        <w:rPr>
          <w:sz w:val="24"/>
          <w:szCs w:val="24"/>
        </w:rPr>
      </w:pPr>
      <w:r>
        <w:rPr>
          <w:sz w:val="24"/>
          <w:szCs w:val="24"/>
        </w:rPr>
        <w:t>Felsefi bir kavram olarak etik; etik ve ahlak ayrımı; etik teor</w:t>
      </w:r>
      <w:r>
        <w:rPr>
          <w:sz w:val="24"/>
          <w:szCs w:val="24"/>
        </w:rPr>
        <w:t xml:space="preserve">ileri; etik konusu kapsamında ele alınan sorunlar ve yaklaşımlar; mesleki etik kavramı; iletişim etiği kapsamındaki çalışma alanları; gazetecilik etiği kapsamındaki sorumluluklar; medya ve siyaset ilişkisi kapsamında etik; </w:t>
      </w:r>
      <w:proofErr w:type="gramStart"/>
      <w:r>
        <w:rPr>
          <w:sz w:val="24"/>
          <w:szCs w:val="24"/>
        </w:rPr>
        <w:t>ombudsmanlık</w:t>
      </w:r>
      <w:proofErr w:type="gramEnd"/>
      <w:r>
        <w:rPr>
          <w:sz w:val="24"/>
          <w:szCs w:val="24"/>
        </w:rPr>
        <w:t xml:space="preserve"> ve okur temsilciliği</w:t>
      </w:r>
      <w:r>
        <w:rPr>
          <w:sz w:val="24"/>
          <w:szCs w:val="24"/>
        </w:rPr>
        <w:t xml:space="preserve"> kavramları; halkla ilişkilerde etik; halkla ilişkiler uzmanlarının etik sorumlulukları; reklamcılık etiği, reklam çalışmalarındaki etik sorumluluklar.  </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492 Staj 1(0-0-0-0-8)</w:t>
      </w:r>
    </w:p>
    <w:p w:rsidR="00F160C8" w:rsidRDefault="00615A43">
      <w:pPr>
        <w:spacing w:after="0" w:line="240" w:lineRule="auto"/>
        <w:jc w:val="both"/>
        <w:rPr>
          <w:sz w:val="24"/>
          <w:szCs w:val="24"/>
        </w:rPr>
      </w:pPr>
      <w:r>
        <w:rPr>
          <w:sz w:val="24"/>
          <w:szCs w:val="24"/>
        </w:rPr>
        <w:t>Bu ders, öğrencilerin iletişim, halkla ilişkiler ve reklamcılık alanlarında</w:t>
      </w:r>
      <w:r>
        <w:rPr>
          <w:sz w:val="24"/>
          <w:szCs w:val="24"/>
        </w:rPr>
        <w:t xml:space="preserve"> mesleki deneyim kazanmalarını sağlamak amacıyla yürütülen uygulamalı bir süreçtir. Öğrenciler, kamu kurumları, özel sektör kuruluşları, ajanslar veya sivil toplum kuruluşlarında belirli bir süre boyunca görev alarak sektörün işleyişini yerinde gözlemleme </w:t>
      </w:r>
      <w:r>
        <w:rPr>
          <w:sz w:val="24"/>
          <w:szCs w:val="24"/>
        </w:rPr>
        <w:t>ve öğrendiklerini pratiğe dökme fırsatı bulurlar. Staj sürecinde öğrencilerden düzenli raporlar sunmaları, gözlemlerini analiz etmeleri ve deneyimlerini mesleki gelişimlerine katkı sağlayacak şekilde değerlendirmeleri beklenir.</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 496 Bitirme Projesi (0-</w:t>
      </w:r>
      <w:r>
        <w:rPr>
          <w:b/>
          <w:bCs/>
          <w:sz w:val="24"/>
          <w:szCs w:val="24"/>
        </w:rPr>
        <w:t>1-0-1-4)</w:t>
      </w:r>
    </w:p>
    <w:p w:rsidR="00F160C8" w:rsidRDefault="00615A43">
      <w:pPr>
        <w:spacing w:after="0" w:line="240" w:lineRule="auto"/>
        <w:rPr>
          <w:sz w:val="24"/>
          <w:szCs w:val="24"/>
        </w:rPr>
      </w:pPr>
      <w:r>
        <w:rPr>
          <w:sz w:val="24"/>
          <w:szCs w:val="24"/>
        </w:rPr>
        <w:t xml:space="preserve"> Bu ders, öğrencilerin Halkla İlişkiler ve Reklamcılık alanında edindikleri kuramsal bilgi ve pratik becerileri özgün bir proje kapsamında bir araya getirmelerini amaçlar. Öğrenciler, bir marka, kurum ya da sosyal sorumluluk konusu üzerine stratej</w:t>
      </w:r>
      <w:r>
        <w:rPr>
          <w:sz w:val="24"/>
          <w:szCs w:val="24"/>
        </w:rPr>
        <w:t>ik iletişim planı geliştirir; araştırma, analiz, yaratıcı içerik üretimi ve uygulama süreçlerini yönetirler. Süreç boyunca danışman desteği ile ilerleyen öğrenciler dönem sonunda projelerini rapor, sunum ve gerekirse uygulama dosyası ile teslim ederler. De</w:t>
      </w:r>
      <w:r>
        <w:rPr>
          <w:sz w:val="24"/>
          <w:szCs w:val="24"/>
        </w:rPr>
        <w:t>rs, yaratıcı problem çözme, stratejik düşünme ve profesyonel sunum yetkinliklerini geliştirmeye yöneliktir.</w:t>
      </w:r>
    </w:p>
    <w:p w:rsidR="00F160C8" w:rsidRDefault="00F160C8">
      <w:pPr>
        <w:spacing w:after="0" w:line="240" w:lineRule="auto"/>
        <w:rPr>
          <w:sz w:val="24"/>
          <w:szCs w:val="24"/>
        </w:rPr>
      </w:pPr>
    </w:p>
    <w:p w:rsidR="00F160C8" w:rsidRDefault="00615A43">
      <w:pPr>
        <w:spacing w:after="0" w:line="240" w:lineRule="auto"/>
        <w:jc w:val="both"/>
        <w:rPr>
          <w:b/>
          <w:bCs/>
          <w:sz w:val="28"/>
          <w:szCs w:val="28"/>
        </w:rPr>
      </w:pPr>
      <w:r>
        <w:rPr>
          <w:b/>
          <w:bCs/>
          <w:sz w:val="28"/>
          <w:szCs w:val="28"/>
        </w:rPr>
        <w:t xml:space="preserve">BÖLÜM SEÇMELİ DERSLER </w:t>
      </w:r>
    </w:p>
    <w:p w:rsidR="00F160C8" w:rsidRDefault="00F160C8">
      <w:pPr>
        <w:spacing w:after="0" w:line="240" w:lineRule="auto"/>
        <w:jc w:val="both"/>
        <w:rPr>
          <w:b/>
          <w:bCs/>
          <w:sz w:val="28"/>
          <w:szCs w:val="28"/>
        </w:rPr>
      </w:pPr>
    </w:p>
    <w:p w:rsidR="00F160C8" w:rsidRDefault="00615A43">
      <w:pPr>
        <w:spacing w:after="0" w:line="240" w:lineRule="auto"/>
        <w:jc w:val="both"/>
        <w:rPr>
          <w:b/>
          <w:bCs/>
          <w:sz w:val="24"/>
          <w:szCs w:val="24"/>
        </w:rPr>
      </w:pPr>
      <w:r>
        <w:rPr>
          <w:b/>
          <w:bCs/>
          <w:sz w:val="24"/>
          <w:szCs w:val="24"/>
        </w:rPr>
        <w:t>HRE 304</w:t>
      </w:r>
      <w:r>
        <w:rPr>
          <w:b/>
          <w:bCs/>
          <w:sz w:val="24"/>
          <w:szCs w:val="24"/>
        </w:rPr>
        <w:t xml:space="preserve"> İletişim Hukuku (3-0-0-3-6)</w:t>
      </w:r>
    </w:p>
    <w:p w:rsidR="00F160C8" w:rsidRDefault="00615A43">
      <w:pPr>
        <w:spacing w:after="0" w:line="240" w:lineRule="auto"/>
        <w:jc w:val="both"/>
        <w:rPr>
          <w:b/>
          <w:bCs/>
          <w:sz w:val="24"/>
          <w:szCs w:val="24"/>
        </w:rPr>
      </w:pPr>
      <w:proofErr w:type="gramStart"/>
      <w:r>
        <w:rPr>
          <w:sz w:val="24"/>
          <w:szCs w:val="24"/>
        </w:rPr>
        <w:lastRenderedPageBreak/>
        <w:t>Hukuk kurallarının özelliklerinin anlaşılması; hukukun kaynakları ve özel hukuk kamu hukuku ayrımı; normlar hiyerarşisi ve hak kavramı; kitle iletişim hukukunun temelleri; ifade özgürlüğü; anayasal temeller; bilgi edinme hakkı; düşünce ve düşünceyi açıklam</w:t>
      </w:r>
      <w:r>
        <w:rPr>
          <w:sz w:val="24"/>
          <w:szCs w:val="24"/>
        </w:rPr>
        <w:t>a özgürlüğü; haberleşme özgürlüğü; Türkiye’de iletişim özgürlüğü; uluslararası hukukta yer alan düzenlemeler; insan hakları evrensel beyannamesi; Avrupa İnsan Hakları Sözleşmesi; Avrupa İnsan Hakları Mahkemesi; iç hukukta uluslararası düzenlemelerin yeri v</w:t>
      </w:r>
      <w:r>
        <w:rPr>
          <w:sz w:val="24"/>
          <w:szCs w:val="24"/>
        </w:rPr>
        <w:t xml:space="preserve">e önemi; basın rejimi; basın kavramı ve görevlerinin anlaşılması; basın rejimine ilişkin temel kavramların açıklanması; basın </w:t>
      </w:r>
      <w:r>
        <w:rPr>
          <w:sz w:val="24"/>
          <w:szCs w:val="24"/>
        </w:rPr>
        <w:t>kanununda</w:t>
      </w:r>
      <w:r>
        <w:rPr>
          <w:sz w:val="24"/>
          <w:szCs w:val="24"/>
        </w:rPr>
        <w:t xml:space="preserve"> düzenlenen suçlar; cevap ve düzeltme hakkı Radyo-televizyon rejimi; radyo- televizyon tekeli dönemi, TRT ve hukuki statü</w:t>
      </w:r>
      <w:r>
        <w:rPr>
          <w:sz w:val="24"/>
          <w:szCs w:val="24"/>
        </w:rPr>
        <w:t xml:space="preserve">sü; tekelin kalkması ve yeni dönemde radyo-televizyon düzenlemeleri; yeni düzende radyo-televizyon rejiminin temel özellikleri; kamu ve özel Radyo televizyon kuruluşları; radyo Televizyon Üst Kurulu kuruluşu görev ve yetkileri; programların </w:t>
      </w:r>
      <w:r>
        <w:rPr>
          <w:sz w:val="24"/>
          <w:szCs w:val="24"/>
        </w:rPr>
        <w:t>düzenleme</w:t>
      </w:r>
      <w:r>
        <w:rPr>
          <w:sz w:val="24"/>
          <w:szCs w:val="24"/>
        </w:rPr>
        <w:t xml:space="preserve"> serbe</w:t>
      </w:r>
      <w:r>
        <w:rPr>
          <w:sz w:val="24"/>
          <w:szCs w:val="24"/>
        </w:rPr>
        <w:t xml:space="preserve">stliği ve yayın ilkeleri; programların </w:t>
      </w:r>
      <w:r>
        <w:rPr>
          <w:sz w:val="24"/>
          <w:szCs w:val="24"/>
        </w:rPr>
        <w:t>düzenleme</w:t>
      </w:r>
      <w:r>
        <w:rPr>
          <w:sz w:val="24"/>
          <w:szCs w:val="24"/>
        </w:rPr>
        <w:t xml:space="preserve"> serbestliğine getirilen sınırlamalar;  Sinema ve Video rejimi; sansür sisteminin anlatılması; internet ve bilişim rejimi</w:t>
      </w:r>
      <w:r>
        <w:rPr>
          <w:b/>
          <w:bCs/>
          <w:sz w:val="24"/>
          <w:szCs w:val="24"/>
        </w:rPr>
        <w:t>.</w:t>
      </w:r>
      <w:proofErr w:type="gramEnd"/>
    </w:p>
    <w:p w:rsidR="00F160C8" w:rsidRDefault="00F160C8">
      <w:pPr>
        <w:spacing w:after="0" w:line="240" w:lineRule="auto"/>
        <w:jc w:val="both"/>
        <w:rPr>
          <w:b/>
          <w:bCs/>
          <w:sz w:val="28"/>
          <w:szCs w:val="28"/>
        </w:rPr>
      </w:pPr>
    </w:p>
    <w:p w:rsidR="00F160C8" w:rsidRDefault="00F160C8">
      <w:pPr>
        <w:spacing w:after="0" w:line="240" w:lineRule="auto"/>
        <w:jc w:val="both"/>
        <w:rPr>
          <w:b/>
          <w:bCs/>
          <w:sz w:val="28"/>
          <w:szCs w:val="28"/>
        </w:rPr>
      </w:pPr>
    </w:p>
    <w:p w:rsidR="00F160C8" w:rsidRDefault="00615A43">
      <w:pPr>
        <w:spacing w:after="0" w:line="240" w:lineRule="auto"/>
        <w:jc w:val="both"/>
        <w:rPr>
          <w:b/>
          <w:bCs/>
          <w:sz w:val="24"/>
          <w:szCs w:val="24"/>
        </w:rPr>
      </w:pPr>
      <w:r>
        <w:rPr>
          <w:b/>
          <w:bCs/>
          <w:sz w:val="24"/>
          <w:szCs w:val="24"/>
        </w:rPr>
        <w:t>HRE 210 Medya Okuryazarlığı (3-0-0-3-6)</w:t>
      </w:r>
    </w:p>
    <w:p w:rsidR="00F160C8" w:rsidRDefault="00615A43">
      <w:pPr>
        <w:spacing w:after="0" w:line="240" w:lineRule="auto"/>
        <w:jc w:val="both"/>
        <w:rPr>
          <w:sz w:val="24"/>
          <w:szCs w:val="24"/>
        </w:rPr>
      </w:pPr>
      <w:r>
        <w:rPr>
          <w:sz w:val="24"/>
          <w:szCs w:val="24"/>
        </w:rPr>
        <w:t>Öğrencilerin medya içeriklerini eleştirel biçimde analiz edebilme, yorumlayabilme ve değerlendirebilme becerilerini geliştirmeyi amaçlar. Medyanın birey, toplum ve kültür üzerindeki etkileri; haber, reklam, dizi, sosyal medya gibi farklı türdeki içerikleri</w:t>
      </w:r>
      <w:r>
        <w:rPr>
          <w:sz w:val="24"/>
          <w:szCs w:val="24"/>
        </w:rPr>
        <w:t xml:space="preserve">n yapısı ve üretim süreçleri incelenir. Medya sahipliği, temsil biçimleri, ideoloji, </w:t>
      </w:r>
      <w:proofErr w:type="gramStart"/>
      <w:r>
        <w:rPr>
          <w:sz w:val="24"/>
          <w:szCs w:val="24"/>
        </w:rPr>
        <w:t>dezenformasyon</w:t>
      </w:r>
      <w:proofErr w:type="gramEnd"/>
      <w:r>
        <w:rPr>
          <w:sz w:val="24"/>
          <w:szCs w:val="24"/>
        </w:rPr>
        <w:t xml:space="preserve"> ve algoritmalar gibi kavramlar tartışılır. Ders kapsamında öğrenciler, hem geleneksel hem dijital medya ortamlarını sorgulayıcı bir gözle değerlendirmeyi öğ</w:t>
      </w:r>
      <w:r>
        <w:rPr>
          <w:sz w:val="24"/>
          <w:szCs w:val="24"/>
        </w:rPr>
        <w:t>renir. Amaç, bilinçli medya tüketicisi ve üreticisi bireyler yetiştirmektir</w:t>
      </w:r>
    </w:p>
    <w:p w:rsidR="00F160C8" w:rsidRDefault="00F160C8">
      <w:pPr>
        <w:spacing w:after="0" w:line="240" w:lineRule="auto"/>
        <w:jc w:val="both"/>
        <w:rPr>
          <w:b/>
          <w:bCs/>
          <w:sz w:val="28"/>
          <w:szCs w:val="28"/>
        </w:rPr>
      </w:pPr>
    </w:p>
    <w:p w:rsidR="00F160C8" w:rsidRDefault="00615A43">
      <w:pPr>
        <w:spacing w:after="0" w:line="240" w:lineRule="auto"/>
        <w:jc w:val="both"/>
        <w:rPr>
          <w:b/>
          <w:bCs/>
          <w:sz w:val="24"/>
          <w:szCs w:val="24"/>
        </w:rPr>
      </w:pPr>
      <w:r>
        <w:rPr>
          <w:b/>
          <w:bCs/>
          <w:sz w:val="24"/>
          <w:szCs w:val="24"/>
        </w:rPr>
        <w:t>HRE 311</w:t>
      </w:r>
      <w:r>
        <w:rPr>
          <w:sz w:val="24"/>
          <w:szCs w:val="24"/>
        </w:rPr>
        <w:t xml:space="preserve"> </w:t>
      </w:r>
      <w:r>
        <w:rPr>
          <w:b/>
          <w:bCs/>
          <w:sz w:val="24"/>
          <w:szCs w:val="24"/>
        </w:rPr>
        <w:t>Medyada Program Türleri ve Yapımı</w:t>
      </w:r>
      <w:r>
        <w:t xml:space="preserve"> </w:t>
      </w:r>
      <w:r>
        <w:rPr>
          <w:b/>
          <w:bCs/>
          <w:sz w:val="24"/>
          <w:szCs w:val="24"/>
        </w:rPr>
        <w:t>(3-0-0-3-6)</w:t>
      </w:r>
    </w:p>
    <w:p w:rsidR="00F160C8" w:rsidRDefault="00615A43">
      <w:pPr>
        <w:spacing w:after="0" w:line="240" w:lineRule="auto"/>
        <w:jc w:val="both"/>
        <w:rPr>
          <w:sz w:val="24"/>
          <w:szCs w:val="24"/>
        </w:rPr>
      </w:pPr>
      <w:r>
        <w:rPr>
          <w:sz w:val="24"/>
          <w:szCs w:val="24"/>
        </w:rPr>
        <w:t xml:space="preserve">Televizyon programcılığının </w:t>
      </w:r>
      <w:proofErr w:type="spellStart"/>
      <w:r>
        <w:rPr>
          <w:sz w:val="24"/>
          <w:szCs w:val="24"/>
        </w:rPr>
        <w:t>ABC'si</w:t>
      </w:r>
      <w:proofErr w:type="spellEnd"/>
      <w:r>
        <w:rPr>
          <w:sz w:val="24"/>
          <w:szCs w:val="24"/>
        </w:rPr>
        <w:t xml:space="preserve">; yönetmen, </w:t>
      </w:r>
      <w:proofErr w:type="gramStart"/>
      <w:r>
        <w:rPr>
          <w:sz w:val="24"/>
          <w:szCs w:val="24"/>
        </w:rPr>
        <w:t>prodüktör</w:t>
      </w:r>
      <w:proofErr w:type="gramEnd"/>
      <w:r>
        <w:rPr>
          <w:sz w:val="24"/>
          <w:szCs w:val="24"/>
        </w:rPr>
        <w:t xml:space="preserve">, kameraman, ses teknisyeni, sanat yönetmeni, dekor sorumluları, </w:t>
      </w:r>
      <w:proofErr w:type="spellStart"/>
      <w:r>
        <w:rPr>
          <w:sz w:val="24"/>
          <w:szCs w:val="24"/>
        </w:rPr>
        <w:t>casti</w:t>
      </w:r>
      <w:r>
        <w:rPr>
          <w:sz w:val="24"/>
          <w:szCs w:val="24"/>
        </w:rPr>
        <w:t>ng</w:t>
      </w:r>
      <w:proofErr w:type="spellEnd"/>
      <w:r>
        <w:rPr>
          <w:sz w:val="24"/>
          <w:szCs w:val="24"/>
        </w:rPr>
        <w:t xml:space="preserve">, </w:t>
      </w:r>
      <w:proofErr w:type="spellStart"/>
      <w:r>
        <w:rPr>
          <w:sz w:val="24"/>
          <w:szCs w:val="24"/>
        </w:rPr>
        <w:t>catering</w:t>
      </w:r>
      <w:proofErr w:type="spellEnd"/>
      <w:r>
        <w:rPr>
          <w:sz w:val="24"/>
          <w:szCs w:val="24"/>
        </w:rPr>
        <w:t xml:space="preserve">, ulaşım, muhasebe ve diğerleri, iş tanımları, sorumluluk alanları; çekimlerde zaman kullanımının önemi; çekim gücünü etkili kullanmanın yolları, çekimlerde izinler, telifler; oyunculardan veya çekimde görüntülenen kişilerden alınan </w:t>
      </w:r>
      <w:proofErr w:type="spellStart"/>
      <w:r>
        <w:rPr>
          <w:sz w:val="24"/>
          <w:szCs w:val="24"/>
        </w:rPr>
        <w:t>muvafakatna</w:t>
      </w:r>
      <w:r>
        <w:rPr>
          <w:sz w:val="24"/>
          <w:szCs w:val="24"/>
        </w:rPr>
        <w:t>me</w:t>
      </w:r>
      <w:proofErr w:type="spellEnd"/>
      <w:r>
        <w:rPr>
          <w:sz w:val="24"/>
          <w:szCs w:val="24"/>
        </w:rPr>
        <w:t xml:space="preserve"> örnekleri; iyi yazılmış senaryo televizyon filmi ve yapımı; senaryoların matematiği; senaristlerin haftalık dizi yazımları; belgesel film senaryosu; yemek programlarında dikkat edilmesi gereken unsurlar; zamanlama konusunda tekniklerin tartışılması.</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w:t>
      </w:r>
      <w:r>
        <w:rPr>
          <w:b/>
          <w:bCs/>
          <w:sz w:val="24"/>
          <w:szCs w:val="24"/>
        </w:rPr>
        <w:t>E353 Reklam Tasarımı (3-0-0-3-6)</w:t>
      </w:r>
    </w:p>
    <w:p w:rsidR="00F160C8" w:rsidRDefault="00615A43">
      <w:pPr>
        <w:spacing w:after="0" w:line="240" w:lineRule="auto"/>
        <w:jc w:val="both"/>
        <w:rPr>
          <w:sz w:val="24"/>
          <w:szCs w:val="24"/>
        </w:rPr>
      </w:pPr>
      <w:r>
        <w:rPr>
          <w:sz w:val="24"/>
          <w:szCs w:val="24"/>
        </w:rPr>
        <w:t xml:space="preserve">Medya araştırma yöntemleri; imgeler ve görsel anlam; tasarımın temelleri; dijital tasarım; tasarım tarihi ve felsefesi; dijital tasarım uygulamaları; tasarımda </w:t>
      </w:r>
      <w:proofErr w:type="spellStart"/>
      <w:r>
        <w:rPr>
          <w:sz w:val="24"/>
          <w:szCs w:val="24"/>
        </w:rPr>
        <w:t>disiplinlerarası</w:t>
      </w:r>
      <w:proofErr w:type="spellEnd"/>
      <w:r>
        <w:rPr>
          <w:sz w:val="24"/>
          <w:szCs w:val="24"/>
        </w:rPr>
        <w:t xml:space="preserve"> yaklaşım; ileri dijital tasarım; dijital medya</w:t>
      </w:r>
      <w:r>
        <w:rPr>
          <w:sz w:val="24"/>
          <w:szCs w:val="24"/>
        </w:rPr>
        <w:t xml:space="preserve"> ve kültür.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321 Halkla İlişkiler Atölyesi (3-0-0-3-6)</w:t>
      </w:r>
    </w:p>
    <w:p w:rsidR="00F160C8" w:rsidRDefault="00615A43">
      <w:pPr>
        <w:spacing w:after="0" w:line="240" w:lineRule="auto"/>
        <w:jc w:val="both"/>
        <w:rPr>
          <w:b/>
          <w:bCs/>
          <w:sz w:val="24"/>
          <w:szCs w:val="24"/>
        </w:rPr>
      </w:pPr>
      <w:proofErr w:type="gramStart"/>
      <w:r>
        <w:rPr>
          <w:sz w:val="24"/>
          <w:szCs w:val="24"/>
        </w:rPr>
        <w:t>İletişimin iki alt grubu Halkla İlişkiler ve reklam; İnteraktif vaka değerlendirmeleri; Bir PR ajansının organik yapısı ve bu yapı içerisinde PR projesini ele almak için geliştirdikleri işbirlikler</w:t>
      </w:r>
      <w:r>
        <w:rPr>
          <w:sz w:val="24"/>
          <w:szCs w:val="24"/>
        </w:rPr>
        <w:t xml:space="preserve">i; PR projelerindeki sürdürülebilirlik özellikleri; PR projelerinde basın ile olan ilişkiler; Sosyal medya, klasik görsel ve yazılı basın etkileri; PR projeleri gerçekleştirilirken reklam </w:t>
      </w:r>
      <w:r>
        <w:rPr>
          <w:sz w:val="24"/>
          <w:szCs w:val="24"/>
        </w:rPr>
        <w:lastRenderedPageBreak/>
        <w:t>birimleri ve ajanslardan alınan destekler; Kamu kuruluşlarında geliş</w:t>
      </w:r>
      <w:r>
        <w:rPr>
          <w:sz w:val="24"/>
          <w:szCs w:val="24"/>
        </w:rPr>
        <w:t>tirilen PR projeleri ile özel sektörde geliştirilenler arasındaki belirgin farklılıklar.</w:t>
      </w:r>
      <w:proofErr w:type="gramEnd"/>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303 İkna Teknikleri (3-0-0-3-5)</w:t>
      </w:r>
    </w:p>
    <w:p w:rsidR="00F160C8" w:rsidRDefault="00615A43">
      <w:pPr>
        <w:spacing w:after="0" w:line="240" w:lineRule="auto"/>
        <w:jc w:val="both"/>
        <w:rPr>
          <w:sz w:val="24"/>
          <w:szCs w:val="24"/>
        </w:rPr>
      </w:pPr>
      <w:r>
        <w:rPr>
          <w:sz w:val="24"/>
          <w:szCs w:val="24"/>
        </w:rPr>
        <w:t>Bu dersin amacı, öğrencilerin ikna sürecinin temel kavram ve kuramlarını öğrenmelerini, ikna edici iletişimde kaynak, mesaj, kanal</w:t>
      </w:r>
      <w:r>
        <w:rPr>
          <w:sz w:val="24"/>
          <w:szCs w:val="24"/>
        </w:rPr>
        <w:t xml:space="preserve"> ve hedef kitlenin etkisini çözümleyebilme </w:t>
      </w:r>
      <w:proofErr w:type="spellStart"/>
      <w:r>
        <w:rPr>
          <w:sz w:val="24"/>
          <w:szCs w:val="24"/>
        </w:rPr>
        <w:t>lerini</w:t>
      </w:r>
      <w:proofErr w:type="spellEnd"/>
      <w:r>
        <w:rPr>
          <w:sz w:val="24"/>
          <w:szCs w:val="24"/>
        </w:rPr>
        <w:t xml:space="preserve"> ve farklı iletişim uygulamalarında uygun ikna stratejileri geliştirebilmelerini sağlamaktır. Ders kapsamında ikna, etkileme, tutum değişikliği ve </w:t>
      </w:r>
      <w:proofErr w:type="gramStart"/>
      <w:r>
        <w:rPr>
          <w:sz w:val="24"/>
          <w:szCs w:val="24"/>
        </w:rPr>
        <w:t>manipülasyon</w:t>
      </w:r>
      <w:proofErr w:type="gramEnd"/>
      <w:r>
        <w:rPr>
          <w:sz w:val="24"/>
          <w:szCs w:val="24"/>
        </w:rPr>
        <w:t xml:space="preserve"> kavramları; Aristoteles’in </w:t>
      </w:r>
      <w:proofErr w:type="spellStart"/>
      <w:r>
        <w:rPr>
          <w:sz w:val="24"/>
          <w:szCs w:val="24"/>
        </w:rPr>
        <w:t>ethos</w:t>
      </w:r>
      <w:proofErr w:type="spellEnd"/>
      <w:r>
        <w:rPr>
          <w:sz w:val="24"/>
          <w:szCs w:val="24"/>
        </w:rPr>
        <w:t xml:space="preserve">, </w:t>
      </w:r>
      <w:proofErr w:type="spellStart"/>
      <w:r>
        <w:rPr>
          <w:sz w:val="24"/>
          <w:szCs w:val="24"/>
        </w:rPr>
        <w:t>pathos</w:t>
      </w:r>
      <w:proofErr w:type="spellEnd"/>
      <w:r>
        <w:rPr>
          <w:sz w:val="24"/>
          <w:szCs w:val="24"/>
        </w:rPr>
        <w:t xml:space="preserve"> ve log</w:t>
      </w:r>
      <w:r>
        <w:rPr>
          <w:sz w:val="24"/>
          <w:szCs w:val="24"/>
        </w:rPr>
        <w:t xml:space="preserve">os yaklaşımı; kaynak güvenilirliği, </w:t>
      </w:r>
      <w:proofErr w:type="spellStart"/>
      <w:r>
        <w:rPr>
          <w:sz w:val="24"/>
          <w:szCs w:val="24"/>
        </w:rPr>
        <w:t>Hovland</w:t>
      </w:r>
      <w:proofErr w:type="spellEnd"/>
      <w:r>
        <w:rPr>
          <w:sz w:val="24"/>
          <w:szCs w:val="24"/>
        </w:rPr>
        <w:t xml:space="preserve">-Yale yaklaşımı, Bilişsel Çelişki, Sosyal Yargı ve Yükleme kuramları; tutum, inanç ve değer ilişkisi, </w:t>
      </w:r>
      <w:proofErr w:type="spellStart"/>
      <w:r>
        <w:rPr>
          <w:sz w:val="24"/>
          <w:szCs w:val="24"/>
        </w:rPr>
        <w:t>Rokeach’ın</w:t>
      </w:r>
      <w:proofErr w:type="spellEnd"/>
      <w:r>
        <w:rPr>
          <w:sz w:val="24"/>
          <w:szCs w:val="24"/>
        </w:rPr>
        <w:t xml:space="preserve"> inançlar hiyerarşisi, Robert </w:t>
      </w:r>
      <w:proofErr w:type="spellStart"/>
      <w:r>
        <w:rPr>
          <w:sz w:val="24"/>
          <w:szCs w:val="24"/>
        </w:rPr>
        <w:t>Cialdini’nin</w:t>
      </w:r>
      <w:proofErr w:type="spellEnd"/>
      <w:r>
        <w:rPr>
          <w:sz w:val="24"/>
          <w:szCs w:val="24"/>
        </w:rPr>
        <w:t xml:space="preserve"> ikna ilkeleri, hedef kitle analizi ve mesaj stratejileri e</w:t>
      </w:r>
      <w:r>
        <w:rPr>
          <w:sz w:val="24"/>
          <w:szCs w:val="24"/>
        </w:rPr>
        <w:t>le alınmaktadır.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354</w:t>
      </w:r>
      <w:r>
        <w:rPr>
          <w:b/>
          <w:bCs/>
          <w:sz w:val="24"/>
          <w:szCs w:val="24"/>
        </w:rPr>
        <w:t xml:space="preserve"> REKLAM ATÖLYESİ (3-0-0-3-6)</w:t>
      </w:r>
    </w:p>
    <w:p w:rsidR="00F160C8" w:rsidRDefault="00615A43">
      <w:pPr>
        <w:spacing w:after="0" w:line="240" w:lineRule="auto"/>
        <w:jc w:val="both"/>
        <w:rPr>
          <w:sz w:val="24"/>
          <w:szCs w:val="24"/>
        </w:rPr>
      </w:pPr>
      <w:r>
        <w:rPr>
          <w:sz w:val="24"/>
          <w:szCs w:val="24"/>
        </w:rPr>
        <w:t xml:space="preserve">Bu uygulamalı ders, öğrencilerin yaratıcı </w:t>
      </w:r>
      <w:r>
        <w:rPr>
          <w:sz w:val="24"/>
          <w:szCs w:val="24"/>
        </w:rPr>
        <w:t>yazma</w:t>
      </w:r>
      <w:r>
        <w:rPr>
          <w:sz w:val="24"/>
          <w:szCs w:val="24"/>
        </w:rPr>
        <w:t xml:space="preserve"> becerilerini geliştirerek farklı mecralar için etkili reklam metinleri üretmelerini hedefler. Atölye kapsamında slogan, başlık, gövde metni, radyo spotu, </w:t>
      </w:r>
      <w:r>
        <w:rPr>
          <w:sz w:val="24"/>
          <w:szCs w:val="24"/>
        </w:rPr>
        <w:t xml:space="preserve">sosyal medya gönderisi ve </w:t>
      </w:r>
      <w:proofErr w:type="spellStart"/>
      <w:r>
        <w:rPr>
          <w:sz w:val="24"/>
          <w:szCs w:val="24"/>
        </w:rPr>
        <w:t>storyboard</w:t>
      </w:r>
      <w:proofErr w:type="spellEnd"/>
      <w:r>
        <w:rPr>
          <w:sz w:val="24"/>
          <w:szCs w:val="24"/>
        </w:rPr>
        <w:t xml:space="preserve"> gibi çeşitli formatlar üzerinde çalışılır. Yaratıcı </w:t>
      </w:r>
      <w:proofErr w:type="spellStart"/>
      <w:r>
        <w:rPr>
          <w:sz w:val="24"/>
          <w:szCs w:val="24"/>
        </w:rPr>
        <w:t>brief</w:t>
      </w:r>
      <w:proofErr w:type="spellEnd"/>
      <w:r>
        <w:rPr>
          <w:sz w:val="24"/>
          <w:szCs w:val="24"/>
        </w:rPr>
        <w:t xml:space="preserve"> alma, hedef kitle analizi, mecra uyumu ve duygusal etki oluşturma gibi unsurlar pratiklerle pekiştirilir. Öğrenciler bireysel ve grup çalışmalarıyla gerçek kampa</w:t>
      </w:r>
      <w:r>
        <w:rPr>
          <w:sz w:val="24"/>
          <w:szCs w:val="24"/>
        </w:rPr>
        <w:t>nya örnekleri üzerinden yazarlık sürecini deneyimler. Dersin amacı, reklam dilinin inceliklerini kavrayan, stratejik ve yaratıcı yazım yetkinliği yüksek metin yazarları yetiştirmektir.</w:t>
      </w:r>
    </w:p>
    <w:p w:rsidR="00F160C8" w:rsidRDefault="00F160C8">
      <w:pPr>
        <w:spacing w:after="0" w:line="240" w:lineRule="auto"/>
        <w:jc w:val="both"/>
        <w:rPr>
          <w:b/>
          <w:bCs/>
          <w:sz w:val="24"/>
          <w:szCs w:val="24"/>
          <w:highlight w:val="red"/>
        </w:rPr>
      </w:pPr>
    </w:p>
    <w:p w:rsidR="00F160C8" w:rsidRDefault="00615A43">
      <w:pPr>
        <w:spacing w:after="0" w:line="240" w:lineRule="auto"/>
        <w:jc w:val="both"/>
        <w:rPr>
          <w:b/>
          <w:bCs/>
          <w:sz w:val="24"/>
          <w:szCs w:val="24"/>
        </w:rPr>
      </w:pPr>
      <w:r>
        <w:rPr>
          <w:b/>
          <w:bCs/>
          <w:sz w:val="24"/>
          <w:szCs w:val="24"/>
        </w:rPr>
        <w:t>HRE 366</w:t>
      </w:r>
      <w:r>
        <w:rPr>
          <w:b/>
          <w:bCs/>
          <w:sz w:val="24"/>
          <w:szCs w:val="24"/>
        </w:rPr>
        <w:t xml:space="preserve"> MARKA VE </w:t>
      </w:r>
      <w:proofErr w:type="gramStart"/>
      <w:r>
        <w:rPr>
          <w:b/>
          <w:bCs/>
          <w:sz w:val="24"/>
          <w:szCs w:val="24"/>
        </w:rPr>
        <w:t>HİKAYE</w:t>
      </w:r>
      <w:proofErr w:type="gramEnd"/>
      <w:r>
        <w:rPr>
          <w:b/>
          <w:bCs/>
          <w:sz w:val="24"/>
          <w:szCs w:val="24"/>
        </w:rPr>
        <w:t xml:space="preserve"> TASARIMI (3-0-0-3-6)</w:t>
      </w:r>
    </w:p>
    <w:p w:rsidR="00F160C8" w:rsidRDefault="00615A43">
      <w:pPr>
        <w:spacing w:after="0" w:line="240" w:lineRule="auto"/>
        <w:jc w:val="both"/>
        <w:rPr>
          <w:b/>
          <w:bCs/>
          <w:sz w:val="24"/>
          <w:szCs w:val="24"/>
        </w:rPr>
      </w:pPr>
      <w:r>
        <w:t>Bu dersin amacı, öğrencil</w:t>
      </w:r>
      <w:r>
        <w:t xml:space="preserve">erin markayı stratejik bir iletişim sistemi olarak değerlendirmelerini ve marka stratejisine dayalı bütüncül hikâye ve tasarım projeleri geliştirmelerini sağlamaktır. Ders kapsamında marka özvarlığı, </w:t>
      </w:r>
      <w:proofErr w:type="gramStart"/>
      <w:r>
        <w:t>kimliği , değerleri</w:t>
      </w:r>
      <w:proofErr w:type="gramEnd"/>
      <w:r>
        <w:t xml:space="preserve"> ve konumlandırması; marka kişiliği, </w:t>
      </w:r>
      <w:r>
        <w:t>çağrışımları, arketipleri ve söylemi; marka hikâyesinin oluşturulması, görsel kimlik ve tasarım dili, dijital markalama ve marka hikâyesinin dijital platformlara uyarlanması konuları ele alınmaktadır.</w:t>
      </w:r>
    </w:p>
    <w:p w:rsidR="00F160C8" w:rsidRDefault="00F160C8">
      <w:pPr>
        <w:spacing w:after="0" w:line="240" w:lineRule="auto"/>
        <w:jc w:val="both"/>
        <w:rPr>
          <w:b/>
          <w:bCs/>
          <w:sz w:val="24"/>
          <w:szCs w:val="24"/>
          <w:highlight w:val="red"/>
        </w:rPr>
      </w:pPr>
    </w:p>
    <w:p w:rsidR="00F160C8" w:rsidRDefault="00615A43">
      <w:pPr>
        <w:spacing w:after="0" w:line="240" w:lineRule="auto"/>
        <w:jc w:val="both"/>
        <w:rPr>
          <w:b/>
          <w:bCs/>
          <w:sz w:val="24"/>
          <w:szCs w:val="24"/>
        </w:rPr>
      </w:pPr>
      <w:r>
        <w:rPr>
          <w:b/>
          <w:bCs/>
          <w:sz w:val="24"/>
          <w:szCs w:val="24"/>
        </w:rPr>
        <w:t>HRE 451 Reklam Prodüksiyonu(3-0-0-3-6)</w:t>
      </w:r>
    </w:p>
    <w:p w:rsidR="00F160C8" w:rsidRDefault="00615A43">
      <w:pPr>
        <w:spacing w:after="0" w:line="240" w:lineRule="auto"/>
        <w:jc w:val="both"/>
        <w:rPr>
          <w:sz w:val="24"/>
          <w:szCs w:val="24"/>
        </w:rPr>
      </w:pPr>
      <w:r>
        <w:rPr>
          <w:sz w:val="24"/>
          <w:szCs w:val="24"/>
        </w:rPr>
        <w:t xml:space="preserve">Reklam ajansları ve işleyişleri; reklam üretim sürecinde medya kararları ve reklam ortamları; yazılı ve basılı reklam ortamlarında maliyet ve ölçümleme; </w:t>
      </w:r>
      <w:proofErr w:type="spellStart"/>
      <w:r>
        <w:rPr>
          <w:sz w:val="24"/>
          <w:szCs w:val="24"/>
        </w:rPr>
        <w:t>açıkhava</w:t>
      </w:r>
      <w:proofErr w:type="spellEnd"/>
      <w:r>
        <w:rPr>
          <w:sz w:val="24"/>
          <w:szCs w:val="24"/>
        </w:rPr>
        <w:t xml:space="preserve">, sinema ve internette ölçümleme; </w:t>
      </w:r>
      <w:proofErr w:type="gramStart"/>
      <w:r>
        <w:rPr>
          <w:sz w:val="24"/>
          <w:szCs w:val="24"/>
        </w:rPr>
        <w:t>prodüksiyon</w:t>
      </w:r>
      <w:proofErr w:type="gramEnd"/>
      <w:r>
        <w:rPr>
          <w:sz w:val="24"/>
          <w:szCs w:val="24"/>
        </w:rPr>
        <w:t xml:space="preserve"> şirketi; reklam ortamlarına göre metin yazımı ve </w:t>
      </w:r>
      <w:r>
        <w:rPr>
          <w:sz w:val="24"/>
          <w:szCs w:val="24"/>
        </w:rPr>
        <w:t>prodüksiyon; radyo spotu prodüksiyonu; televizyon reklamları; televizyon reklam çekimi aşamaları; post prodüksiyon ve aşamaları.</w:t>
      </w:r>
    </w:p>
    <w:p w:rsidR="00F160C8" w:rsidRDefault="00F160C8">
      <w:pPr>
        <w:spacing w:after="0" w:line="240" w:lineRule="auto"/>
        <w:jc w:val="both"/>
        <w:rPr>
          <w:b/>
          <w:bCs/>
          <w:sz w:val="24"/>
          <w:szCs w:val="24"/>
          <w:highlight w:val="red"/>
        </w:rPr>
      </w:pPr>
    </w:p>
    <w:p w:rsidR="00F160C8" w:rsidRDefault="00615A43">
      <w:pPr>
        <w:spacing w:after="0" w:line="240" w:lineRule="auto"/>
        <w:jc w:val="both"/>
        <w:rPr>
          <w:sz w:val="24"/>
          <w:szCs w:val="24"/>
        </w:rPr>
      </w:pPr>
      <w:r>
        <w:rPr>
          <w:b/>
          <w:bCs/>
          <w:sz w:val="24"/>
          <w:szCs w:val="24"/>
        </w:rPr>
        <w:t>HRE 352 Reklam Analizi (3-0-0-3-6)</w:t>
      </w:r>
    </w:p>
    <w:p w:rsidR="00F160C8" w:rsidRDefault="00615A43">
      <w:pPr>
        <w:spacing w:after="0" w:line="240" w:lineRule="auto"/>
        <w:jc w:val="both"/>
        <w:rPr>
          <w:sz w:val="24"/>
          <w:szCs w:val="24"/>
        </w:rPr>
      </w:pPr>
      <w:proofErr w:type="gramStart"/>
      <w:r>
        <w:rPr>
          <w:sz w:val="24"/>
          <w:szCs w:val="24"/>
        </w:rPr>
        <w:t>Reklamın sosyal yaşam ve kültürle ilişkisi; reklamın amacı ve işlevi; İngiliz Kültürel Çalı</w:t>
      </w:r>
      <w:r>
        <w:rPr>
          <w:sz w:val="24"/>
          <w:szCs w:val="24"/>
        </w:rPr>
        <w:t xml:space="preserve">şmalar Okulu’nun çalışmaları; iletişim kuramlarında reklam uygulamaları; ikna odaklı iletişim kuramı; reklam iletişiminde görsel iletinin özellikleri ve işlevi; reklam iletişiminde dilsel iletinin özellikleri ve işlevi; </w:t>
      </w:r>
      <w:proofErr w:type="spellStart"/>
      <w:r>
        <w:rPr>
          <w:sz w:val="24"/>
          <w:szCs w:val="24"/>
        </w:rPr>
        <w:t>Levi</w:t>
      </w:r>
      <w:proofErr w:type="spellEnd"/>
      <w:r>
        <w:rPr>
          <w:sz w:val="24"/>
          <w:szCs w:val="24"/>
        </w:rPr>
        <w:t xml:space="preserve"> </w:t>
      </w:r>
      <w:proofErr w:type="spellStart"/>
      <w:r>
        <w:rPr>
          <w:sz w:val="24"/>
          <w:szCs w:val="24"/>
        </w:rPr>
        <w:t>Strauss’un</w:t>
      </w:r>
      <w:proofErr w:type="spellEnd"/>
      <w:r>
        <w:rPr>
          <w:sz w:val="24"/>
          <w:szCs w:val="24"/>
        </w:rPr>
        <w:t xml:space="preserve"> kültür ve anlamlandı</w:t>
      </w:r>
      <w:r>
        <w:rPr>
          <w:sz w:val="24"/>
          <w:szCs w:val="24"/>
        </w:rPr>
        <w:t xml:space="preserve">rma sistemleri; </w:t>
      </w:r>
      <w:proofErr w:type="spellStart"/>
      <w:r>
        <w:rPr>
          <w:sz w:val="24"/>
          <w:szCs w:val="24"/>
        </w:rPr>
        <w:t>Roland</w:t>
      </w:r>
      <w:proofErr w:type="spellEnd"/>
      <w:r>
        <w:rPr>
          <w:sz w:val="24"/>
          <w:szCs w:val="24"/>
        </w:rPr>
        <w:t xml:space="preserve"> </w:t>
      </w:r>
      <w:proofErr w:type="spellStart"/>
      <w:r>
        <w:rPr>
          <w:sz w:val="24"/>
          <w:szCs w:val="24"/>
        </w:rPr>
        <w:t>Barthes</w:t>
      </w:r>
      <w:proofErr w:type="spellEnd"/>
      <w:r>
        <w:rPr>
          <w:sz w:val="24"/>
          <w:szCs w:val="24"/>
        </w:rPr>
        <w:t xml:space="preserve"> ve çağdaş mitler; kültürel ve toplumsal değişimin reklama yansıması; reklam formatlarının tarihsel gelişimi; göstergebilim yönteminden yararlanarak reklam iletisinin nitel çözümlenmesi.</w:t>
      </w:r>
      <w:proofErr w:type="gramEnd"/>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sz w:val="24"/>
          <w:szCs w:val="24"/>
        </w:rPr>
        <w:t xml:space="preserve"> </w:t>
      </w:r>
      <w:r>
        <w:rPr>
          <w:b/>
          <w:bCs/>
          <w:sz w:val="24"/>
          <w:szCs w:val="24"/>
        </w:rPr>
        <w:t>HRE 324 İnteraktif Halkla İlişkiler (</w:t>
      </w:r>
      <w:r>
        <w:rPr>
          <w:b/>
          <w:bCs/>
          <w:sz w:val="24"/>
          <w:szCs w:val="24"/>
        </w:rPr>
        <w:t>3-0-0-3-6)</w:t>
      </w:r>
    </w:p>
    <w:p w:rsidR="00F160C8" w:rsidRDefault="00615A43">
      <w:pPr>
        <w:spacing w:after="0" w:line="240" w:lineRule="auto"/>
        <w:jc w:val="both"/>
        <w:rPr>
          <w:b/>
          <w:bCs/>
          <w:sz w:val="24"/>
          <w:szCs w:val="24"/>
          <w:highlight w:val="red"/>
        </w:rPr>
      </w:pPr>
      <w:r>
        <w:rPr>
          <w:sz w:val="24"/>
          <w:szCs w:val="24"/>
        </w:rPr>
        <w:t xml:space="preserve">Farklı disiplinlerle birlikte bağlantı ve PR modellerinin pratik alanı; yeni medya kavramı; dijital PR ve araçları kavramının halkla ilişkiler açısından önemi; Dijital PR(Halkla İlişkiler) ve yeni </w:t>
      </w:r>
      <w:r>
        <w:rPr>
          <w:sz w:val="24"/>
          <w:szCs w:val="24"/>
        </w:rPr>
        <w:lastRenderedPageBreak/>
        <w:t xml:space="preserve">medya; kurumsal </w:t>
      </w:r>
      <w:proofErr w:type="spellStart"/>
      <w:r>
        <w:rPr>
          <w:sz w:val="24"/>
          <w:szCs w:val="24"/>
        </w:rPr>
        <w:t>bloglar</w:t>
      </w:r>
      <w:proofErr w:type="spellEnd"/>
      <w:r>
        <w:rPr>
          <w:sz w:val="24"/>
          <w:szCs w:val="24"/>
        </w:rPr>
        <w:t xml:space="preserve">; Halkla İlişkilerde kurumsal </w:t>
      </w:r>
      <w:proofErr w:type="spellStart"/>
      <w:r>
        <w:rPr>
          <w:sz w:val="24"/>
          <w:szCs w:val="24"/>
        </w:rPr>
        <w:t>blogla</w:t>
      </w:r>
      <w:r>
        <w:rPr>
          <w:sz w:val="24"/>
          <w:szCs w:val="24"/>
        </w:rPr>
        <w:t>rın</w:t>
      </w:r>
      <w:proofErr w:type="spellEnd"/>
      <w:r>
        <w:rPr>
          <w:sz w:val="24"/>
          <w:szCs w:val="24"/>
        </w:rPr>
        <w:t xml:space="preserve"> etkisi; çevrimiçi haber bültenleri; dijital iletişimde halkla ilişkiler yönetimi; çevrimiçi kriz yönetimi; arama motorları </w:t>
      </w:r>
      <w:proofErr w:type="gramStart"/>
      <w:r>
        <w:rPr>
          <w:sz w:val="24"/>
          <w:szCs w:val="24"/>
        </w:rPr>
        <w:t>optimizasyon</w:t>
      </w:r>
      <w:proofErr w:type="gramEnd"/>
      <w:r>
        <w:rPr>
          <w:sz w:val="24"/>
          <w:szCs w:val="24"/>
        </w:rPr>
        <w:t xml:space="preserve"> kavramı; kurumsal internet siteleri; halkla ilişkilerde kurumsal internet sitelerinin önemi; çevrimiçi reklamcılık; </w:t>
      </w:r>
      <w:proofErr w:type="spellStart"/>
      <w:r>
        <w:rPr>
          <w:sz w:val="24"/>
          <w:szCs w:val="24"/>
        </w:rPr>
        <w:t>viral</w:t>
      </w:r>
      <w:proofErr w:type="spellEnd"/>
      <w:r>
        <w:rPr>
          <w:sz w:val="24"/>
          <w:szCs w:val="24"/>
        </w:rPr>
        <w:t xml:space="preserve"> pazarlama kavramı; halkla ilişkilerde </w:t>
      </w:r>
      <w:proofErr w:type="spellStart"/>
      <w:r>
        <w:rPr>
          <w:sz w:val="24"/>
          <w:szCs w:val="24"/>
        </w:rPr>
        <w:t>viral</w:t>
      </w:r>
      <w:proofErr w:type="spellEnd"/>
      <w:r>
        <w:rPr>
          <w:sz w:val="24"/>
          <w:szCs w:val="24"/>
        </w:rPr>
        <w:t xml:space="preserve"> pazarlamanın önemi; Türkiye’den ve dünyadan örnekler; çevrimiçi topluluk ilişkileri ve halkla ilişkilerde önemi; </w:t>
      </w:r>
      <w:proofErr w:type="spellStart"/>
      <w:r>
        <w:rPr>
          <w:sz w:val="24"/>
          <w:szCs w:val="24"/>
        </w:rPr>
        <w:t>emailin</w:t>
      </w:r>
      <w:proofErr w:type="spellEnd"/>
      <w:r>
        <w:rPr>
          <w:sz w:val="24"/>
          <w:szCs w:val="24"/>
        </w:rPr>
        <w:t xml:space="preserve"> önemi ve süre boyunca gruplar içinde tartışılan mevzuları içselleştirmek adına halkla</w:t>
      </w:r>
      <w:r>
        <w:rPr>
          <w:sz w:val="24"/>
          <w:szCs w:val="24"/>
        </w:rPr>
        <w:t xml:space="preserve"> ilişkiler için (kurumsal motivasyon ve çalışan, ortaklar ve destekleyiciler için gelişim) kurum içi ağ.</w:t>
      </w:r>
    </w:p>
    <w:p w:rsidR="00F160C8" w:rsidRDefault="00F160C8">
      <w:pPr>
        <w:spacing w:after="0" w:line="240" w:lineRule="auto"/>
        <w:jc w:val="both"/>
        <w:rPr>
          <w:b/>
          <w:bCs/>
          <w:sz w:val="24"/>
          <w:szCs w:val="24"/>
          <w:highlight w:val="red"/>
        </w:rPr>
      </w:pPr>
    </w:p>
    <w:p w:rsidR="00F160C8" w:rsidRDefault="00615A43">
      <w:pPr>
        <w:spacing w:after="0" w:line="240" w:lineRule="auto"/>
        <w:jc w:val="both"/>
        <w:rPr>
          <w:b/>
          <w:bCs/>
          <w:sz w:val="24"/>
          <w:szCs w:val="24"/>
        </w:rPr>
      </w:pPr>
      <w:r>
        <w:rPr>
          <w:b/>
          <w:bCs/>
          <w:sz w:val="24"/>
          <w:szCs w:val="24"/>
        </w:rPr>
        <w:t>HRE 320 Medya Planlama (3-0-0-3-6)</w:t>
      </w:r>
    </w:p>
    <w:p w:rsidR="00F160C8" w:rsidRDefault="00615A43">
      <w:pPr>
        <w:spacing w:after="0" w:line="240" w:lineRule="auto"/>
        <w:jc w:val="both"/>
        <w:rPr>
          <w:sz w:val="24"/>
          <w:szCs w:val="24"/>
        </w:rPr>
      </w:pPr>
      <w:proofErr w:type="gramStart"/>
      <w:r>
        <w:rPr>
          <w:sz w:val="24"/>
          <w:szCs w:val="24"/>
        </w:rPr>
        <w:t>Medya işletmesi; medyada temel kavramlar; pazarlama yönetiminde medya; medya planlama ve hedef kitlede parametreler</w:t>
      </w:r>
      <w:r>
        <w:rPr>
          <w:sz w:val="24"/>
          <w:szCs w:val="24"/>
        </w:rPr>
        <w:t>; bütünleşik pazarlama iletişimi ve araçları; geleneksel medya; internet pazarlaması ve sosyal medya; stratejik medya planı; medya satın alma; medya görüşmesi ve medya satın alma; yazılı medya satın alma; internet reklamcılığı satın alma; gerilla medya sat</w:t>
      </w:r>
      <w:r>
        <w:rPr>
          <w:sz w:val="24"/>
          <w:szCs w:val="24"/>
        </w:rPr>
        <w:t>ın alması.</w:t>
      </w:r>
      <w:proofErr w:type="gramEnd"/>
    </w:p>
    <w:p w:rsidR="00F160C8" w:rsidRDefault="00F160C8">
      <w:pPr>
        <w:spacing w:after="0" w:line="240" w:lineRule="auto"/>
        <w:jc w:val="both"/>
        <w:rPr>
          <w:sz w:val="24"/>
          <w:szCs w:val="24"/>
        </w:rPr>
      </w:pPr>
    </w:p>
    <w:p w:rsidR="00F160C8" w:rsidRDefault="00F160C8">
      <w:pPr>
        <w:spacing w:after="0" w:line="240" w:lineRule="auto"/>
        <w:jc w:val="both"/>
        <w:rPr>
          <w:sz w:val="24"/>
          <w:szCs w:val="24"/>
        </w:rPr>
      </w:pPr>
    </w:p>
    <w:p w:rsidR="00F160C8" w:rsidRDefault="00615A43">
      <w:pPr>
        <w:spacing w:after="0" w:line="240" w:lineRule="auto"/>
        <w:rPr>
          <w:b/>
          <w:bCs/>
        </w:rPr>
      </w:pPr>
      <w:r>
        <w:rPr>
          <w:b/>
          <w:bCs/>
        </w:rPr>
        <w:t>HRE 368 Sürdürülebilirlik İletişimi  (3-0-0-3-6)</w:t>
      </w:r>
    </w:p>
    <w:p w:rsidR="00F160C8" w:rsidRDefault="00615A43">
      <w:pPr>
        <w:spacing w:after="0" w:line="240" w:lineRule="auto"/>
        <w:rPr>
          <w:sz w:val="24"/>
          <w:szCs w:val="24"/>
        </w:rPr>
      </w:pPr>
      <w:r>
        <w:rPr>
          <w:sz w:val="24"/>
          <w:szCs w:val="24"/>
        </w:rPr>
        <w:t>Bu ders, sürdürülebilirlik kavramını iletişim perspektifinden ele alarak öğrencilerin çevresel, sosyal ve ekonomik boyutlarda sürdürülebilirlik konularını etkili bir şekilde aktarma becerilerini</w:t>
      </w:r>
      <w:r>
        <w:rPr>
          <w:sz w:val="24"/>
          <w:szCs w:val="24"/>
        </w:rPr>
        <w:t xml:space="preserve"> geliştirmeyi amaçlar.  Bu amaçla 17 hedef çerçevesinde küresel, ulusal, yerel ve marka düzeyinde incelemeler gerçekleştirilerek sürdürülebilirlik okuryazarlığının güçlendirilmesi hedeflenir.   Bu kapsamdaki iletişim teorileri ve örneklerle ders içerisinde</w:t>
      </w:r>
      <w:r>
        <w:rPr>
          <w:sz w:val="24"/>
          <w:szCs w:val="24"/>
        </w:rPr>
        <w:t xml:space="preserve"> yönetişim, konu yönetimi ve kriz iletişimi boyutu incelenir. Ders kapsamında kurumların ve markaların sürdürülebilirlik stratejilerini kamuoyuna nasıl ilettikleri, toplumsal farkındalık yaratma yöntemleri, etik iletişim, paydaş yönetimi ve sürdürülebilirl</w:t>
      </w:r>
      <w:r>
        <w:rPr>
          <w:sz w:val="24"/>
          <w:szCs w:val="24"/>
        </w:rPr>
        <w:t>ik odaklı kampanya örnekleri incelenir.</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 427 Reklam Yazarlığı Atölyesi (3-0-0-3-6)</w:t>
      </w:r>
    </w:p>
    <w:p w:rsidR="00F160C8" w:rsidRDefault="00615A43">
      <w:pPr>
        <w:spacing w:after="0" w:line="240" w:lineRule="auto"/>
        <w:jc w:val="both"/>
        <w:rPr>
          <w:sz w:val="24"/>
          <w:szCs w:val="24"/>
        </w:rPr>
      </w:pPr>
      <w:r>
        <w:rPr>
          <w:sz w:val="24"/>
          <w:szCs w:val="24"/>
        </w:rPr>
        <w:t>Bu uygulamalı ders, öğrencilerin yaratıcı yazma becerilerini geliştirerek farklı mecralar için etkili reklam metinleri üretmelerini hedefler. Atölye kapsamında slogan, b</w:t>
      </w:r>
      <w:r>
        <w:rPr>
          <w:sz w:val="24"/>
          <w:szCs w:val="24"/>
        </w:rPr>
        <w:t xml:space="preserve">aşlık, gövde metni, radyo spotu, sosyal medya gönderisi ve </w:t>
      </w:r>
      <w:proofErr w:type="spellStart"/>
      <w:r>
        <w:rPr>
          <w:sz w:val="24"/>
          <w:szCs w:val="24"/>
        </w:rPr>
        <w:t>storyboard</w:t>
      </w:r>
      <w:proofErr w:type="spellEnd"/>
      <w:r>
        <w:rPr>
          <w:sz w:val="24"/>
          <w:szCs w:val="24"/>
        </w:rPr>
        <w:t xml:space="preserve"> gibi çeşitli formatlar üzerinde çalışılır. Yaratıcı </w:t>
      </w:r>
      <w:proofErr w:type="spellStart"/>
      <w:r>
        <w:rPr>
          <w:sz w:val="24"/>
          <w:szCs w:val="24"/>
        </w:rPr>
        <w:t>brief</w:t>
      </w:r>
      <w:proofErr w:type="spellEnd"/>
      <w:r>
        <w:rPr>
          <w:sz w:val="24"/>
          <w:szCs w:val="24"/>
        </w:rPr>
        <w:t xml:space="preserve"> alma, hedef kitle analizi, mecra uyumu ve duygusal etki oluşturma gibi unsurlar pratiklerle pekiştirilir. Öğrenciler bireysel ve</w:t>
      </w:r>
      <w:r>
        <w:rPr>
          <w:sz w:val="24"/>
          <w:szCs w:val="24"/>
        </w:rPr>
        <w:t xml:space="preserve"> grup çalışmalarıyla gerçek kampanya örnekleri üzerinden yazarlık sürecini deneyimler. Dersin amacı, reklam dilinin inceliklerini kavrayan, stratejik ve yaratıcı yazım yetkinliği yüksek metin yazarları yetiştirmektir.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413 Etkinlik Yönetimi(3-0-0-3-6)</w:t>
      </w:r>
    </w:p>
    <w:p w:rsidR="00F160C8" w:rsidRDefault="00615A43">
      <w:pPr>
        <w:spacing w:after="0" w:line="240" w:lineRule="auto"/>
        <w:jc w:val="both"/>
        <w:rPr>
          <w:sz w:val="24"/>
          <w:szCs w:val="24"/>
        </w:rPr>
      </w:pPr>
      <w:r>
        <w:rPr>
          <w:sz w:val="24"/>
          <w:szCs w:val="24"/>
        </w:rPr>
        <w:t>Bu dersin amacı, öğrencilerin etkinlik türlerini ve etkinlik yönetimi süreçlerini kavramlarını, katılımcı odaklı etkinlik projeleri planlayıp sunabilmelerini sağlamaktır. Ders kapsamında etkinlik ve deneyim tasarımı, izleyici ve hedef kitle analizi, kültür</w:t>
      </w:r>
      <w:r>
        <w:rPr>
          <w:sz w:val="24"/>
          <w:szCs w:val="24"/>
        </w:rPr>
        <w:t>-sanat, turizm ve kalkınma odaklı etkinlikler, organizasyon ve planlama, görev dağılımı, etkinlik iletişimi, tanıtım araçları ve proje sunumu konuları ele alınmaktadır.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431</w:t>
      </w:r>
      <w:r>
        <w:rPr>
          <w:b/>
          <w:bCs/>
          <w:sz w:val="24"/>
          <w:szCs w:val="24"/>
        </w:rPr>
        <w:t xml:space="preserve"> EĞLENCE ENDÜSTRİSİNDE HALKLA İLİŞKİLER (3-0-0-3-6)</w:t>
      </w:r>
    </w:p>
    <w:p w:rsidR="00F160C8" w:rsidRDefault="00615A43">
      <w:pPr>
        <w:spacing w:after="0" w:line="240" w:lineRule="auto"/>
        <w:jc w:val="both"/>
        <w:rPr>
          <w:sz w:val="24"/>
          <w:szCs w:val="24"/>
        </w:rPr>
      </w:pPr>
      <w:r>
        <w:rPr>
          <w:sz w:val="24"/>
          <w:szCs w:val="24"/>
        </w:rPr>
        <w:t>Bu dersin amacı, öğrenciler</w:t>
      </w:r>
      <w:r>
        <w:rPr>
          <w:sz w:val="24"/>
          <w:szCs w:val="24"/>
        </w:rPr>
        <w:t xml:space="preserve">in eğlence endüstrilerindeki halkla ilişkiler süreçlerini kavramlarını ve farklı eğlence ürünleri, hizmetleri ve etkinlikleri için stratejik iletişim çalışmaları </w:t>
      </w:r>
      <w:r>
        <w:rPr>
          <w:sz w:val="24"/>
          <w:szCs w:val="24"/>
        </w:rPr>
        <w:lastRenderedPageBreak/>
        <w:t>geliştirebilmelerini sağlamaktır. Ders kapsamında eğlence endüstrisinin yapısı, izleyici ve he</w:t>
      </w:r>
      <w:r>
        <w:rPr>
          <w:sz w:val="24"/>
          <w:szCs w:val="24"/>
        </w:rPr>
        <w:t xml:space="preserve">def kitle analizi, medya ilişkileri, sosyal medya ve dijital içerik, etkinlik yönetimi, turizm, yayıncılık, sinema, festivaller, video oyunları ve spor endüstrisinde halkla ilişkiler, konumlandırma, SWOT analizi, </w:t>
      </w:r>
      <w:proofErr w:type="gramStart"/>
      <w:r>
        <w:rPr>
          <w:sz w:val="24"/>
          <w:szCs w:val="24"/>
        </w:rPr>
        <w:t>sponsorluk</w:t>
      </w:r>
      <w:proofErr w:type="gramEnd"/>
      <w:r>
        <w:rPr>
          <w:sz w:val="24"/>
          <w:szCs w:val="24"/>
        </w:rPr>
        <w:t xml:space="preserve">, basın bülteni, </w:t>
      </w:r>
      <w:proofErr w:type="spellStart"/>
      <w:r>
        <w:rPr>
          <w:sz w:val="24"/>
          <w:szCs w:val="24"/>
        </w:rPr>
        <w:t>lansman</w:t>
      </w:r>
      <w:proofErr w:type="spellEnd"/>
      <w:r>
        <w:rPr>
          <w:sz w:val="24"/>
          <w:szCs w:val="24"/>
        </w:rPr>
        <w:t xml:space="preserve"> ve kampa</w:t>
      </w:r>
      <w:r>
        <w:rPr>
          <w:sz w:val="24"/>
          <w:szCs w:val="24"/>
        </w:rPr>
        <w:t>nya değerlendirmesi konuları ele alınmaktadır.</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 455 Reklamda Yaratıcılık (3-0-0-3-6)</w:t>
      </w:r>
    </w:p>
    <w:p w:rsidR="00F160C8" w:rsidRDefault="00615A43">
      <w:pPr>
        <w:spacing w:after="0" w:line="240" w:lineRule="auto"/>
        <w:jc w:val="both"/>
        <w:rPr>
          <w:sz w:val="24"/>
          <w:szCs w:val="24"/>
        </w:rPr>
      </w:pPr>
      <w:r>
        <w:rPr>
          <w:sz w:val="24"/>
          <w:szCs w:val="24"/>
        </w:rPr>
        <w:t xml:space="preserve">Reklamda yaratıcılık kavramı ve yaratıcı düşünme süreçleri; </w:t>
      </w:r>
      <w:proofErr w:type="spellStart"/>
      <w:r>
        <w:rPr>
          <w:sz w:val="24"/>
          <w:szCs w:val="24"/>
        </w:rPr>
        <w:t>Sorin</w:t>
      </w:r>
      <w:proofErr w:type="spellEnd"/>
      <w:r>
        <w:rPr>
          <w:sz w:val="24"/>
          <w:szCs w:val="24"/>
        </w:rPr>
        <w:t xml:space="preserve"> Solomon'un yaratıcı reklam teknikleri ve bu tekniklerin reklam örnekleri üzerinde çözümlenmesi, yarat</w:t>
      </w:r>
      <w:r>
        <w:rPr>
          <w:sz w:val="24"/>
          <w:szCs w:val="24"/>
        </w:rPr>
        <w:t xml:space="preserve">ıcı tekniklerin kampanya çalışmalarında uygulanmasını kapsar. Marka anlatısında sembolizm ve değer ilişkisi, Arketipler kuramı çerçevesinde marka kişiliği ve </w:t>
      </w:r>
      <w:proofErr w:type="gramStart"/>
      <w:r>
        <w:rPr>
          <w:sz w:val="24"/>
          <w:szCs w:val="24"/>
        </w:rPr>
        <w:t>arketip</w:t>
      </w:r>
      <w:proofErr w:type="gramEnd"/>
      <w:r>
        <w:rPr>
          <w:sz w:val="24"/>
          <w:szCs w:val="24"/>
        </w:rPr>
        <w:t xml:space="preserve"> temelli konumlandırma; sembol–değer haritalama yoluyla marka kimliğinin oluşturulması uygu</w:t>
      </w:r>
      <w:r>
        <w:rPr>
          <w:sz w:val="24"/>
          <w:szCs w:val="24"/>
        </w:rPr>
        <w:t xml:space="preserve">lanır. Ders kapsamında öğrenciler, öğrendikleri yaratıcı teknikleri ve </w:t>
      </w:r>
      <w:proofErr w:type="gramStart"/>
      <w:r>
        <w:rPr>
          <w:sz w:val="24"/>
          <w:szCs w:val="24"/>
        </w:rPr>
        <w:t>arketip</w:t>
      </w:r>
      <w:proofErr w:type="gramEnd"/>
      <w:r>
        <w:rPr>
          <w:sz w:val="24"/>
          <w:szCs w:val="24"/>
        </w:rPr>
        <w:t xml:space="preserve"> yaklaşımını gerçek marka ve kampanya çalışmaları üzerinde uygulamalı olarak deneyimler.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457</w:t>
      </w:r>
      <w:r>
        <w:rPr>
          <w:b/>
          <w:bCs/>
          <w:sz w:val="24"/>
          <w:szCs w:val="24"/>
        </w:rPr>
        <w:t xml:space="preserve"> REKLAM FOTOĞRAFÇILIĞI (3-0-0-3-6)</w:t>
      </w:r>
    </w:p>
    <w:p w:rsidR="00F160C8" w:rsidRDefault="00615A43">
      <w:pPr>
        <w:spacing w:after="0" w:line="240" w:lineRule="auto"/>
        <w:jc w:val="both"/>
        <w:rPr>
          <w:sz w:val="24"/>
          <w:szCs w:val="24"/>
        </w:rPr>
      </w:pPr>
      <w:r>
        <w:rPr>
          <w:sz w:val="24"/>
          <w:szCs w:val="24"/>
        </w:rPr>
        <w:t>Fotoğraf makinesinin en temel özellikleri, diy</w:t>
      </w:r>
      <w:r>
        <w:rPr>
          <w:sz w:val="24"/>
          <w:szCs w:val="24"/>
        </w:rPr>
        <w:t xml:space="preserve">afram, </w:t>
      </w:r>
      <w:proofErr w:type="gramStart"/>
      <w:r>
        <w:rPr>
          <w:sz w:val="24"/>
          <w:szCs w:val="24"/>
        </w:rPr>
        <w:t>enstantane</w:t>
      </w:r>
      <w:proofErr w:type="gramEnd"/>
      <w:r>
        <w:rPr>
          <w:sz w:val="24"/>
          <w:szCs w:val="24"/>
        </w:rPr>
        <w:t xml:space="preserve"> ve ISO bilgisi ile birlikte ışık, kompozisyon kuralları ve fotoğraf çekim teknikleri, teknik fotoğraf bilgileri, fotoğraf stüdyosunun nasıl olması gerektiği ve içerisinde </w:t>
      </w:r>
      <w:r>
        <w:rPr>
          <w:sz w:val="24"/>
          <w:szCs w:val="24"/>
        </w:rPr>
        <w:t>bulunan malzemelerin</w:t>
      </w:r>
      <w:r>
        <w:rPr>
          <w:sz w:val="24"/>
          <w:szCs w:val="24"/>
        </w:rPr>
        <w:t xml:space="preserve"> özellikleri ve bu malzemelerin hangi konularda</w:t>
      </w:r>
      <w:r>
        <w:rPr>
          <w:sz w:val="24"/>
          <w:szCs w:val="24"/>
        </w:rPr>
        <w:t xml:space="preserve"> nasıl kullanılacağı, reklam fotoğrafının hangi </w:t>
      </w:r>
      <w:r>
        <w:rPr>
          <w:sz w:val="24"/>
          <w:szCs w:val="24"/>
        </w:rPr>
        <w:t>amaçlarla kullanıldığı</w:t>
      </w:r>
      <w:r>
        <w:rPr>
          <w:sz w:val="24"/>
          <w:szCs w:val="24"/>
        </w:rPr>
        <w:t>, reklam fotoğrafçılık türleri örneklerle birlikte uygulamalı olarak aktarılacaktır. Ayrıca genel fotoğraf tarihi örneklerle anlatılacak ve uygulamalar yapılacaktır. Reklam fotoğrafı ala</w:t>
      </w:r>
      <w:r>
        <w:rPr>
          <w:sz w:val="24"/>
          <w:szCs w:val="24"/>
        </w:rPr>
        <w:t>nında karşılaşılan tasarıma dönük problemlerin</w:t>
      </w:r>
    </w:p>
    <w:p w:rsidR="00F160C8" w:rsidRDefault="00615A43">
      <w:pPr>
        <w:spacing w:after="0" w:line="240" w:lineRule="auto"/>
        <w:jc w:val="both"/>
        <w:rPr>
          <w:sz w:val="24"/>
          <w:szCs w:val="24"/>
        </w:rPr>
      </w:pPr>
      <w:proofErr w:type="gramStart"/>
      <w:r>
        <w:rPr>
          <w:sz w:val="24"/>
          <w:szCs w:val="24"/>
        </w:rPr>
        <w:t>çözümü</w:t>
      </w:r>
      <w:proofErr w:type="gramEnd"/>
      <w:r>
        <w:rPr>
          <w:sz w:val="24"/>
          <w:szCs w:val="24"/>
        </w:rPr>
        <w:t xml:space="preserve"> ve farklı kullanım alanları için tasarım ilkeleri ışığında </w:t>
      </w:r>
      <w:proofErr w:type="spellStart"/>
      <w:r>
        <w:rPr>
          <w:sz w:val="24"/>
          <w:szCs w:val="24"/>
        </w:rPr>
        <w:t>fotografik</w:t>
      </w:r>
      <w:proofErr w:type="spellEnd"/>
      <w:r>
        <w:rPr>
          <w:sz w:val="24"/>
          <w:szCs w:val="24"/>
        </w:rPr>
        <w:t xml:space="preserve"> uygulamalar yapılacaktır. </w:t>
      </w:r>
    </w:p>
    <w:p w:rsidR="00F160C8" w:rsidRDefault="00615A43">
      <w:pPr>
        <w:spacing w:after="0" w:line="240" w:lineRule="auto"/>
        <w:jc w:val="both"/>
        <w:rPr>
          <w:sz w:val="24"/>
          <w:szCs w:val="24"/>
        </w:rPr>
      </w:pPr>
      <w:r>
        <w:rPr>
          <w:sz w:val="24"/>
          <w:szCs w:val="24"/>
        </w:rPr>
        <w:t>Dersin sonunda öğrencilerin reklamcılık alanında imge üretilmesi ve kullanımı konularında beceri kazanmal</w:t>
      </w:r>
      <w:r>
        <w:rPr>
          <w:sz w:val="24"/>
          <w:szCs w:val="24"/>
        </w:rPr>
        <w:t>arı hedeflenmektedir.</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 415 Kamu Yönetiminde Halkla İlişkiler (3-0-0-3-6)</w:t>
      </w:r>
    </w:p>
    <w:p w:rsidR="00F160C8" w:rsidRDefault="00615A43">
      <w:pPr>
        <w:spacing w:after="0" w:line="240" w:lineRule="auto"/>
        <w:jc w:val="both"/>
        <w:rPr>
          <w:sz w:val="24"/>
          <w:szCs w:val="24"/>
        </w:rPr>
      </w:pPr>
      <w:proofErr w:type="gramStart"/>
      <w:r>
        <w:rPr>
          <w:sz w:val="24"/>
          <w:szCs w:val="24"/>
        </w:rPr>
        <w:t xml:space="preserve">Halkla ilişkilerin yönetime katkısına yönelik kavramlar ve yaklaşımlar; tarihsel perspektifte kamu kuruluşları ve imaj; kamu kuruluşlarının tanıtma ve halka bilgi verme işlevi; şirketler ve kamu kuruluşlarının ilişkileri; kamu görevlilerinin davranışları; </w:t>
      </w:r>
      <w:r>
        <w:rPr>
          <w:sz w:val="24"/>
          <w:szCs w:val="24"/>
        </w:rPr>
        <w:t>kamu kuruluşlarının yol göstericiliği; vatandaşlarla ilişkiler ve kamu desteği; toplumla işbirliği ve katılım; kamuyu tanıma yol ve yöntemleri; yeni medyanın kamu yönetimde halkla ilişkiler uygulamalarına etkisi; farklı ülkelerde kamu yönetiminde halkla il</w:t>
      </w:r>
      <w:r>
        <w:rPr>
          <w:sz w:val="24"/>
          <w:szCs w:val="24"/>
        </w:rPr>
        <w:t xml:space="preserve">işkilerin kullanıma yönelik örnekler; Türkiye’deki kamu yönetiminde halkla ilişkilerin tarihsel gelişimi, mevcut durumu, uygulamaları, mevzuatı ve sorunları. </w:t>
      </w:r>
      <w:proofErr w:type="gramEnd"/>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HRE453 Reklam Satış Yönetimi(3-0-0-3-6)</w:t>
      </w:r>
    </w:p>
    <w:p w:rsidR="00F160C8" w:rsidRDefault="00615A43">
      <w:pPr>
        <w:spacing w:after="0" w:line="240" w:lineRule="auto"/>
        <w:jc w:val="both"/>
        <w:rPr>
          <w:sz w:val="24"/>
          <w:szCs w:val="24"/>
        </w:rPr>
      </w:pPr>
      <w:proofErr w:type="gramStart"/>
      <w:r>
        <w:rPr>
          <w:sz w:val="24"/>
          <w:szCs w:val="24"/>
        </w:rPr>
        <w:t>Mecraların tanıtımı; mecralarda yer alan reklamların listelenmesi; reklamların sınıflandırılması; pazarlama ve satış yönetiminin açıklanması; kuramsal konuların tartışılması; reklamın sınıflandırılması ve özelliklerinin açıklanması; firmaların basılı rekla</w:t>
      </w:r>
      <w:r>
        <w:rPr>
          <w:sz w:val="24"/>
          <w:szCs w:val="24"/>
        </w:rPr>
        <w:t>mlara olan yaklaşımlarındaki farklılıkların açıklanması; firmaların ve tüketicilerin reklamlara olan yaklaşımlarındaki farklılıkların açıklanması; açık hava reklamlarının genel bir değerlendirmesi; müşteri ve tüketicilerin önemi ve özelliklerinin açıklanma</w:t>
      </w:r>
      <w:r>
        <w:rPr>
          <w:sz w:val="24"/>
          <w:szCs w:val="24"/>
        </w:rPr>
        <w:t>sı; müşteri ve tüketici beklentileri ve satın alma davranışları; müşteri tipleri ve özellikleri.</w:t>
      </w:r>
      <w:proofErr w:type="gramEnd"/>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lastRenderedPageBreak/>
        <w:t>HRE 463</w:t>
      </w:r>
      <w:r>
        <w:rPr>
          <w:b/>
          <w:bCs/>
          <w:sz w:val="24"/>
          <w:szCs w:val="24"/>
        </w:rPr>
        <w:t xml:space="preserve"> Kamu Diplomasisi ve Lobicilik (3-0-0-3-6)</w:t>
      </w:r>
    </w:p>
    <w:p w:rsidR="00F160C8" w:rsidRDefault="00615A43">
      <w:pPr>
        <w:spacing w:after="0" w:line="240" w:lineRule="auto"/>
        <w:jc w:val="both"/>
        <w:rPr>
          <w:b/>
          <w:bCs/>
          <w:sz w:val="24"/>
          <w:szCs w:val="24"/>
          <w:highlight w:val="red"/>
        </w:rPr>
      </w:pPr>
      <w:r>
        <w:rPr>
          <w:rFonts w:ascii="SimSun" w:eastAsia="SimSun" w:hAnsi="SimSun" w:cs="SimSun"/>
          <w:sz w:val="24"/>
          <w:szCs w:val="24"/>
        </w:rPr>
        <w:t>'</w:t>
      </w:r>
      <w:r>
        <w:rPr>
          <w:sz w:val="24"/>
          <w:szCs w:val="24"/>
        </w:rPr>
        <w:t xml:space="preserve">Kamu Diplomasisi ve Lobicilik( dersi kamu diplomasisinin teorik temelleri ve </w:t>
      </w:r>
      <w:proofErr w:type="spellStart"/>
      <w:r>
        <w:rPr>
          <w:sz w:val="24"/>
          <w:szCs w:val="24"/>
        </w:rPr>
        <w:t>farkl</w:t>
      </w:r>
      <w:proofErr w:type="spellEnd"/>
      <w:r>
        <w:rPr>
          <w:sz w:val="24"/>
          <w:szCs w:val="24"/>
        </w:rPr>
        <w:t xml:space="preserve"> dinamikleri hakkında bir</w:t>
      </w:r>
      <w:r>
        <w:rPr>
          <w:sz w:val="24"/>
          <w:szCs w:val="24"/>
        </w:rPr>
        <w:t xml:space="preserve"> anlayış sağlama amacın taşımaktadır. Halkla ilişkiler faaliyetleri arasında önemli bir yer tutan kamu diplomasisi ve lobicilik </w:t>
      </w:r>
      <w:proofErr w:type="gramStart"/>
      <w:r>
        <w:rPr>
          <w:sz w:val="24"/>
          <w:szCs w:val="24"/>
        </w:rPr>
        <w:t>kavramlar , sert</w:t>
      </w:r>
      <w:proofErr w:type="gramEnd"/>
      <w:r>
        <w:rPr>
          <w:sz w:val="24"/>
          <w:szCs w:val="24"/>
        </w:rPr>
        <w:t xml:space="preserve"> ve yumuşak güç kavramları , kamu diplomasisi modelleri, dünyada etkisi giderek artan kamu diplomasisi uygulamal</w:t>
      </w:r>
      <w:r>
        <w:rPr>
          <w:sz w:val="24"/>
          <w:szCs w:val="24"/>
        </w:rPr>
        <w:t xml:space="preserve">arı , Türkiye'de kamu diplomasisi, kamu diplomasisi ve halkla ilişkiler, </w:t>
      </w:r>
      <w:proofErr w:type="spellStart"/>
      <w:r>
        <w:rPr>
          <w:sz w:val="24"/>
          <w:szCs w:val="24"/>
        </w:rPr>
        <w:t>Üke</w:t>
      </w:r>
      <w:proofErr w:type="spellEnd"/>
      <w:r>
        <w:rPr>
          <w:sz w:val="24"/>
          <w:szCs w:val="24"/>
        </w:rPr>
        <w:t xml:space="preserve"> markalaması , ekonomi ve ticaret diplomasisi ile örnek olaylar içerecek biçimde sunulacaktır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 xml:space="preserve">HRE 424 </w:t>
      </w:r>
      <w:r>
        <w:rPr>
          <w:b/>
          <w:bCs/>
        </w:rPr>
        <w:t xml:space="preserve">Kurumsal Sosyal Sorumluluk ve Proje Yönetimi </w:t>
      </w:r>
      <w:r>
        <w:rPr>
          <w:b/>
          <w:bCs/>
          <w:sz w:val="24"/>
          <w:szCs w:val="24"/>
        </w:rPr>
        <w:t xml:space="preserve"> (3-0-0-3-6)</w:t>
      </w:r>
    </w:p>
    <w:p w:rsidR="00F160C8" w:rsidRDefault="00615A43">
      <w:pPr>
        <w:spacing w:after="0" w:line="240" w:lineRule="auto"/>
        <w:jc w:val="both"/>
      </w:pPr>
      <w:r>
        <w:t>Bu ders, işletmeler</w:t>
      </w:r>
      <w:r>
        <w:t>in sürdürülebilirlik ve etik sorumluluklarını stratejik proje yönetimi yaklaşımıyla bütünleştirmelerini inceler. Öğrenciler, kurumsal sosyal sorumluluğun (KSS) temel kavramlarını, paydaş analizi tekniklerini ve Birleşmiş Milletler Sürdürülebilir Kalkınma A</w:t>
      </w:r>
      <w:r>
        <w:t>maçları (</w:t>
      </w:r>
      <w:proofErr w:type="spellStart"/>
      <w:r>
        <w:t>SDG’ler</w:t>
      </w:r>
      <w:proofErr w:type="spellEnd"/>
      <w:r>
        <w:t>) çerçevesini öğrenir. Ders kapsamında gerçek hayat KSS projeleri vaka çalışmaları üzerinden analiz edilir; hedef belirleme, bütçeleme, zaman çizelgesi oluşturma, risk yönetimi ve etki ölçümü konularında uygulamalı atölye çalışmaları yapılı</w:t>
      </w:r>
      <w:r>
        <w:t xml:space="preserve">r. Öğrenciler dönem sonunda, seçtikleri sosyal veya çevresel bir soruna yönelik kapsamlı bir KSS proje teklifi geliştirerek sunar. Böylece hem </w:t>
      </w:r>
      <w:r>
        <w:t>toplumsal</w:t>
      </w:r>
      <w:r>
        <w:t xml:space="preserve"> etki yaratma hem de profesyonel proje yönetimi becerilerini bütünleştirirler</w:t>
      </w:r>
    </w:p>
    <w:p w:rsidR="00F160C8" w:rsidRDefault="00F160C8">
      <w:pPr>
        <w:spacing w:after="0" w:line="240" w:lineRule="auto"/>
        <w:jc w:val="both"/>
        <w:rPr>
          <w:b/>
          <w:bCs/>
        </w:rPr>
      </w:pPr>
    </w:p>
    <w:p w:rsidR="00F160C8" w:rsidRDefault="00615A43">
      <w:pPr>
        <w:spacing w:after="0" w:line="240" w:lineRule="auto"/>
        <w:jc w:val="both"/>
        <w:rPr>
          <w:b/>
          <w:bCs/>
        </w:rPr>
      </w:pPr>
      <w:r>
        <w:rPr>
          <w:b/>
          <w:bCs/>
        </w:rPr>
        <w:t>HRE 459</w:t>
      </w:r>
      <w:r>
        <w:rPr>
          <w:b/>
          <w:bCs/>
        </w:rPr>
        <w:t xml:space="preserve"> ÜRÜN YERLEŞTİRME </w:t>
      </w:r>
      <w:r>
        <w:rPr>
          <w:b/>
          <w:bCs/>
        </w:rPr>
        <w:t>VE MARKA ENTEGRASYONU (3-0-0-3-6)</w:t>
      </w:r>
    </w:p>
    <w:p w:rsidR="00F160C8" w:rsidRDefault="00615A43">
      <w:pPr>
        <w:spacing w:after="0" w:line="240" w:lineRule="auto"/>
        <w:jc w:val="both"/>
      </w:pPr>
      <w:r>
        <w:t xml:space="preserve">Bu dersin amacı, öğrencilerin ürün yerleştirme ve marka </w:t>
      </w:r>
      <w:proofErr w:type="gramStart"/>
      <w:r>
        <w:t>entegrasyonu</w:t>
      </w:r>
      <w:proofErr w:type="gramEnd"/>
      <w:r>
        <w:t xml:space="preserve"> uygulamalarını görsel-işitsel anlatılar içinde stratejik, yaratıcı ve eleştirel biçimde değerlendirmelerini ve uygun uygulama önerileri geliştirmelerini </w:t>
      </w:r>
      <w:r>
        <w:t xml:space="preserve">sağlamaktır. </w:t>
      </w:r>
      <w:proofErr w:type="gramStart"/>
      <w:r>
        <w:t xml:space="preserve">Ders kapsamında ürün yerleştirmenin tarihsel gelişimi ve türleri, görsel, işitsel ve olay örgüsüne dayalı yerleştirmeler, marka–hikâye, marka–karakter ve sahne uyumu, </w:t>
      </w:r>
      <w:proofErr w:type="spellStart"/>
      <w:r>
        <w:t>dizifilm</w:t>
      </w:r>
      <w:proofErr w:type="spellEnd"/>
      <w:r>
        <w:t>, dijital platform ve oyunlardaki uygulamalar, hedef kitle ve izleyi</w:t>
      </w:r>
      <w:r>
        <w:t>ci algısı, marka farkındalığı ve imajı, etik ve hukuki boyutlar ile ürün yerleştirme projesinin hazırlanması ve sunulması ele alınmaktadır.</w:t>
      </w:r>
      <w:proofErr w:type="gramEnd"/>
    </w:p>
    <w:p w:rsidR="00F160C8" w:rsidRDefault="00F160C8">
      <w:pPr>
        <w:spacing w:after="0" w:line="240" w:lineRule="auto"/>
        <w:jc w:val="both"/>
        <w:rPr>
          <w:sz w:val="24"/>
          <w:szCs w:val="24"/>
        </w:rPr>
      </w:pPr>
    </w:p>
    <w:p w:rsidR="00F160C8" w:rsidRDefault="00615A43">
      <w:pPr>
        <w:spacing w:after="0" w:line="240" w:lineRule="auto"/>
        <w:jc w:val="both"/>
        <w:rPr>
          <w:sz w:val="24"/>
          <w:szCs w:val="24"/>
        </w:rPr>
      </w:pPr>
      <w:r>
        <w:rPr>
          <w:b/>
          <w:bCs/>
          <w:sz w:val="24"/>
          <w:szCs w:val="24"/>
        </w:rPr>
        <w:t>HRE 450 Toplumsal Cinsiyet Ve Medya</w:t>
      </w:r>
      <w:r>
        <w:rPr>
          <w:sz w:val="24"/>
          <w:szCs w:val="24"/>
        </w:rPr>
        <w:t xml:space="preserve"> (3-0-0-3-6)</w:t>
      </w:r>
    </w:p>
    <w:p w:rsidR="00F160C8" w:rsidRDefault="00615A43">
      <w:pPr>
        <w:spacing w:after="0" w:line="240" w:lineRule="auto"/>
        <w:jc w:val="both"/>
        <w:rPr>
          <w:sz w:val="24"/>
          <w:szCs w:val="24"/>
        </w:rPr>
      </w:pPr>
      <w:r>
        <w:rPr>
          <w:sz w:val="24"/>
          <w:szCs w:val="24"/>
        </w:rPr>
        <w:t>Bu dersin amacı, öğrencilerin toplumsal cinsiyetin medya aracılığıy</w:t>
      </w:r>
      <w:r>
        <w:rPr>
          <w:sz w:val="24"/>
          <w:szCs w:val="24"/>
        </w:rPr>
        <w:t xml:space="preserve">la nasıl kurulduğunu ve yeniden üretildiğini feminist medya kuramları çerçevesinde eleştirel biçimde değerlendirmelerini sağlamaktır. Ders kapsamında temsil, söylem, iktidar ve </w:t>
      </w:r>
      <w:proofErr w:type="spellStart"/>
      <w:r>
        <w:rPr>
          <w:sz w:val="24"/>
          <w:szCs w:val="24"/>
        </w:rPr>
        <w:t>kesişimsellik</w:t>
      </w:r>
      <w:proofErr w:type="spellEnd"/>
      <w:r>
        <w:rPr>
          <w:sz w:val="24"/>
          <w:szCs w:val="24"/>
        </w:rPr>
        <w:t>; haber, reklam, sinema, televizyon ve dijital platformlardaki kad</w:t>
      </w:r>
      <w:r>
        <w:rPr>
          <w:sz w:val="24"/>
          <w:szCs w:val="24"/>
        </w:rPr>
        <w:t xml:space="preserve">ınlık ve erkeklik temsilleri; beden, tüketim, şiddet, mahremiyet, medya endüstrilerinde emek, dijital aktivizm, </w:t>
      </w:r>
      <w:proofErr w:type="spellStart"/>
      <w:r>
        <w:rPr>
          <w:sz w:val="24"/>
          <w:szCs w:val="24"/>
        </w:rPr>
        <w:t>influencer</w:t>
      </w:r>
      <w:proofErr w:type="spellEnd"/>
      <w:r>
        <w:rPr>
          <w:sz w:val="24"/>
          <w:szCs w:val="24"/>
        </w:rPr>
        <w:t xml:space="preserve"> kültürü, </w:t>
      </w:r>
      <w:proofErr w:type="spellStart"/>
      <w:r>
        <w:rPr>
          <w:sz w:val="24"/>
          <w:szCs w:val="24"/>
        </w:rPr>
        <w:t>algoritmik</w:t>
      </w:r>
      <w:proofErr w:type="spellEnd"/>
      <w:r>
        <w:rPr>
          <w:sz w:val="24"/>
          <w:szCs w:val="24"/>
        </w:rPr>
        <w:t xml:space="preserve"> önyargı ve üretken yapay zekâ ile kapsayıcı ve ayrımcılık karşıtı medya uygulamaları ele alınmaktadır.</w:t>
      </w:r>
    </w:p>
    <w:p w:rsidR="00F160C8" w:rsidRDefault="00F160C8">
      <w:pPr>
        <w:spacing w:after="0" w:line="240" w:lineRule="auto"/>
        <w:jc w:val="both"/>
        <w:rPr>
          <w:b/>
          <w:bCs/>
          <w:sz w:val="24"/>
          <w:szCs w:val="24"/>
          <w:highlight w:val="red"/>
        </w:rPr>
      </w:pPr>
    </w:p>
    <w:p w:rsidR="00F160C8" w:rsidRDefault="00615A43">
      <w:pPr>
        <w:spacing w:after="0" w:line="240" w:lineRule="auto"/>
        <w:jc w:val="both"/>
        <w:rPr>
          <w:b/>
          <w:bCs/>
          <w:sz w:val="24"/>
          <w:szCs w:val="24"/>
        </w:rPr>
      </w:pPr>
      <w:r>
        <w:rPr>
          <w:b/>
          <w:bCs/>
          <w:sz w:val="24"/>
          <w:szCs w:val="24"/>
        </w:rPr>
        <w:t>HRE 316 S</w:t>
      </w:r>
      <w:r>
        <w:rPr>
          <w:b/>
          <w:bCs/>
          <w:sz w:val="24"/>
          <w:szCs w:val="24"/>
        </w:rPr>
        <w:t>tratejik Marka İletişimi (3-0-0-3-6)</w:t>
      </w:r>
    </w:p>
    <w:p w:rsidR="00F160C8" w:rsidRDefault="00615A43">
      <w:pPr>
        <w:spacing w:after="0" w:line="240" w:lineRule="auto"/>
        <w:jc w:val="both"/>
        <w:rPr>
          <w:sz w:val="24"/>
          <w:szCs w:val="24"/>
        </w:rPr>
      </w:pPr>
      <w:r>
        <w:rPr>
          <w:sz w:val="24"/>
          <w:szCs w:val="24"/>
        </w:rPr>
        <w:t>Bu dersin amacı, öğrencilerin marka iletişimini stratejik bir süreç olarak değerlendirmelerini ve markanın hedef kitleleriyle tutarlı, etkili ve sürdürülebilir ilişkiler kurmasına yönelik iletişim çalışmaları geliştirme</w:t>
      </w:r>
      <w:r>
        <w:rPr>
          <w:sz w:val="24"/>
          <w:szCs w:val="24"/>
        </w:rPr>
        <w:t>lerini sağlamaktır. Ders kapsamında marka kimliği, imajı, kişiliği, değeri ve konumlandırması; hedef kitle ve paydaş analizi, bütünleşik marka iletişimi, marka mesajı ve içerik stratejisi, geleneksel ve dijital iletişim kanalları, müşteri deneyimi, marka i</w:t>
      </w:r>
      <w:r>
        <w:rPr>
          <w:sz w:val="24"/>
          <w:szCs w:val="24"/>
        </w:rPr>
        <w:t>tibarı, kampanya planlama ve iletişim sonuçlarının değerlendirilmesi konuları ele alınmaktadır.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 xml:space="preserve">HRE 412 STK </w:t>
      </w:r>
      <w:proofErr w:type="spellStart"/>
      <w:r>
        <w:rPr>
          <w:b/>
          <w:bCs/>
          <w:sz w:val="24"/>
          <w:szCs w:val="24"/>
        </w:rPr>
        <w:t>larda</w:t>
      </w:r>
      <w:proofErr w:type="spellEnd"/>
      <w:r>
        <w:rPr>
          <w:b/>
          <w:bCs/>
          <w:sz w:val="24"/>
          <w:szCs w:val="24"/>
        </w:rPr>
        <w:t xml:space="preserve"> Halkla İlişkiler(3-0-0-3-6)</w:t>
      </w:r>
    </w:p>
    <w:p w:rsidR="00F160C8" w:rsidRDefault="00615A43">
      <w:pPr>
        <w:spacing w:after="0" w:line="240" w:lineRule="auto"/>
        <w:jc w:val="both"/>
        <w:rPr>
          <w:b/>
          <w:bCs/>
          <w:sz w:val="24"/>
          <w:szCs w:val="24"/>
        </w:rPr>
      </w:pPr>
      <w:r>
        <w:rPr>
          <w:sz w:val="24"/>
          <w:szCs w:val="24"/>
        </w:rPr>
        <w:t>Bu dersin amacı, öğrencilerin sivil toplum kuruluşlarının yapısını, işleyişini ve toplumsal rollerini kavramların</w:t>
      </w:r>
      <w:r>
        <w:rPr>
          <w:sz w:val="24"/>
          <w:szCs w:val="24"/>
        </w:rPr>
        <w:t>ı ve STK’lara yönelik etik ve stratejik halkla ilişkiler çalışmaları geliştirebilmelerini sağlamaktır. Ders kapsamında sivil toplumun tarihsel gelişimi, STK türleri ve gönüllülük, hedef kitle ve paydaş analizi, mesaj ve iletişim planlama, gönüllü ve bağışç</w:t>
      </w:r>
      <w:r>
        <w:rPr>
          <w:sz w:val="24"/>
          <w:szCs w:val="24"/>
        </w:rPr>
        <w:t xml:space="preserve">ı </w:t>
      </w:r>
      <w:r>
        <w:rPr>
          <w:sz w:val="24"/>
          <w:szCs w:val="24"/>
        </w:rPr>
        <w:lastRenderedPageBreak/>
        <w:t>ilişkileri, medya ve dijital iletişim, savunuculuk ve davranış değişikliği kampanyaları, kriz ve itibar yönetimi ile STK analizi ve kampanya geliştirme konuları ele alınmaktadır.</w:t>
      </w:r>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 416 Türkiye’de Halkla İlişkiler Uygulamaları (3-0-0-3-7)</w:t>
      </w:r>
    </w:p>
    <w:p w:rsidR="00F160C8" w:rsidRDefault="00615A43">
      <w:pPr>
        <w:spacing w:after="0" w:line="240" w:lineRule="auto"/>
        <w:jc w:val="both"/>
        <w:rPr>
          <w:sz w:val="24"/>
          <w:szCs w:val="24"/>
        </w:rPr>
      </w:pPr>
      <w:proofErr w:type="gramStart"/>
      <w:r>
        <w:rPr>
          <w:sz w:val="24"/>
          <w:szCs w:val="24"/>
        </w:rPr>
        <w:t>Halkla ilişkiler uygulamalarını etkileyen siyasal, ekonomik, toplumsal ve kültürel unsurlar; Osmanlı Devleti’nde halkla ilişkiler uygulaması niteliğindeki yöntemler; Cumhuriyet dönemi halkla ilişkiler uygulamaları; 1940-1960 yıllarında Türkiye’de halkla il</w:t>
      </w:r>
      <w:r>
        <w:rPr>
          <w:sz w:val="24"/>
          <w:szCs w:val="24"/>
        </w:rPr>
        <w:t xml:space="preserve">işkiler; Türkiye’de halkla ilişkilerin bir uzmanlık alanı olarak geliştirilmesine yönelik ilk çalışmalar; 1980 sonrası Türkiye’de halkla ilişkiler uygulamalarında yaşanan değişimler; Türkiye’de halkla ilişkilerin </w:t>
      </w:r>
      <w:proofErr w:type="spellStart"/>
      <w:r>
        <w:rPr>
          <w:sz w:val="24"/>
          <w:szCs w:val="24"/>
        </w:rPr>
        <w:t>sektörel</w:t>
      </w:r>
      <w:proofErr w:type="spellEnd"/>
      <w:r>
        <w:rPr>
          <w:sz w:val="24"/>
          <w:szCs w:val="24"/>
        </w:rPr>
        <w:t xml:space="preserve"> çeşitlenmesi; Türkiye’de yeni ilet</w:t>
      </w:r>
      <w:r>
        <w:rPr>
          <w:sz w:val="24"/>
          <w:szCs w:val="24"/>
        </w:rPr>
        <w:t xml:space="preserve">işim teknolojilerinin halkla ilişkilere yansımaları.  </w:t>
      </w:r>
      <w:proofErr w:type="gramEnd"/>
    </w:p>
    <w:p w:rsidR="00F160C8" w:rsidRDefault="00F160C8">
      <w:pPr>
        <w:spacing w:after="0" w:line="240" w:lineRule="auto"/>
        <w:jc w:val="both"/>
        <w:rPr>
          <w:b/>
          <w:bCs/>
          <w:sz w:val="24"/>
          <w:szCs w:val="24"/>
        </w:rPr>
      </w:pPr>
    </w:p>
    <w:p w:rsidR="00F160C8" w:rsidRDefault="00615A43">
      <w:pPr>
        <w:spacing w:after="0" w:line="240" w:lineRule="auto"/>
        <w:jc w:val="both"/>
        <w:rPr>
          <w:b/>
          <w:bCs/>
          <w:sz w:val="24"/>
          <w:szCs w:val="24"/>
        </w:rPr>
      </w:pPr>
      <w:r>
        <w:rPr>
          <w:b/>
          <w:bCs/>
          <w:sz w:val="24"/>
          <w:szCs w:val="24"/>
        </w:rPr>
        <w:t>HRE 456 Reklam ve Sanat Etkileşimi (3-0-0-3-6)</w:t>
      </w:r>
    </w:p>
    <w:p w:rsidR="00F160C8" w:rsidRDefault="00615A43">
      <w:pPr>
        <w:spacing w:after="0" w:line="240" w:lineRule="auto"/>
        <w:jc w:val="both"/>
        <w:rPr>
          <w:sz w:val="24"/>
          <w:szCs w:val="24"/>
        </w:rPr>
      </w:pPr>
      <w:r>
        <w:rPr>
          <w:sz w:val="24"/>
          <w:szCs w:val="24"/>
        </w:rPr>
        <w:t>Edebi metinler ve reklam; güzel sanatlar ve reklam ilişkisi; görsel sanat yapıtları ve reklam; reklamlarda mitolojik öğelerin kullanımı; reklam ve perfor</w:t>
      </w:r>
      <w:r>
        <w:rPr>
          <w:sz w:val="24"/>
          <w:szCs w:val="24"/>
        </w:rPr>
        <w:t xml:space="preserve">mans sanatları ilişkisi; reklam ve sinema ilişkisi; reklam ve müzik; dijital sanat ve reklam. </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418 HALKLA İLİŞKİLERDE FOTOĞRAF VE GÖRSELLİK  (3-0-0-3-6)</w:t>
      </w:r>
    </w:p>
    <w:p w:rsidR="00F160C8" w:rsidRDefault="00615A43">
      <w:pPr>
        <w:spacing w:after="0" w:line="240" w:lineRule="auto"/>
        <w:jc w:val="both"/>
        <w:rPr>
          <w:sz w:val="24"/>
          <w:szCs w:val="24"/>
        </w:rPr>
      </w:pPr>
      <w:r>
        <w:rPr>
          <w:sz w:val="24"/>
          <w:szCs w:val="24"/>
        </w:rPr>
        <w:t xml:space="preserve">Fotoğraf makinesine ilişkin temel bilgilerin verilmesi, fotoğrafçılık ile ilgili terimlerin öğrenilmesi, diyafram, </w:t>
      </w:r>
      <w:proofErr w:type="gramStart"/>
      <w:r>
        <w:rPr>
          <w:sz w:val="24"/>
          <w:szCs w:val="24"/>
        </w:rPr>
        <w:t>enstantane</w:t>
      </w:r>
      <w:proofErr w:type="gramEnd"/>
      <w:r>
        <w:rPr>
          <w:sz w:val="24"/>
          <w:szCs w:val="24"/>
        </w:rPr>
        <w:t xml:space="preserve"> ve </w:t>
      </w:r>
      <w:r>
        <w:rPr>
          <w:sz w:val="24"/>
          <w:szCs w:val="24"/>
        </w:rPr>
        <w:t>İSO</w:t>
      </w:r>
      <w:r>
        <w:rPr>
          <w:sz w:val="24"/>
          <w:szCs w:val="24"/>
        </w:rPr>
        <w:t xml:space="preserve"> bilgileri ile birlikte ışık, kompozisyon kuralları ve fotoğraf çekim teknikleri, imgenin ve fotoğrafın okunması ve</w:t>
      </w:r>
      <w:r>
        <w:rPr>
          <w:sz w:val="24"/>
          <w:szCs w:val="24"/>
        </w:rPr>
        <w:t xml:space="preserve"> </w:t>
      </w:r>
      <w:r>
        <w:rPr>
          <w:sz w:val="24"/>
          <w:szCs w:val="24"/>
        </w:rPr>
        <w:t>fotoğraf</w:t>
      </w:r>
      <w:r>
        <w:rPr>
          <w:sz w:val="24"/>
          <w:szCs w:val="24"/>
        </w:rPr>
        <w:t>ın tarihi öğrencilere sanatsal bir bakış açısı kazandırılarak örnekler ile birlikte gösterilecek, fotoğrafın halkla ilişkilerde hangi amaçlarla kullanıldığı ve fotoğrafçılık türleri uygulamalı olarak aktarılacaktır. Ayrıca halkla ilişkiler</w:t>
      </w:r>
      <w:r>
        <w:rPr>
          <w:sz w:val="24"/>
          <w:szCs w:val="24"/>
        </w:rPr>
        <w:t xml:space="preserve"> </w:t>
      </w:r>
      <w:r>
        <w:rPr>
          <w:sz w:val="24"/>
          <w:szCs w:val="24"/>
        </w:rPr>
        <w:t>içerisinde fotoğ</w:t>
      </w:r>
      <w:r>
        <w:rPr>
          <w:sz w:val="24"/>
          <w:szCs w:val="24"/>
        </w:rPr>
        <w:t xml:space="preserve">rafın tarihi örneklerle anlatılacak ve uygulamalar yapılacaktır (örnek; bir dergi çıkarılması ve görsellerinin oluşturulması gibi). Dersin bir diğer amacı öğrencilere mesleki alanda bir fotoğrafçı ile </w:t>
      </w:r>
      <w:r>
        <w:rPr>
          <w:sz w:val="24"/>
          <w:szCs w:val="24"/>
        </w:rPr>
        <w:t>çalıştıkları</w:t>
      </w:r>
      <w:r>
        <w:rPr>
          <w:sz w:val="24"/>
          <w:szCs w:val="24"/>
        </w:rPr>
        <w:t xml:space="preserve"> zaman nasıl bir yol</w:t>
      </w:r>
      <w:r>
        <w:rPr>
          <w:sz w:val="24"/>
          <w:szCs w:val="24"/>
        </w:rPr>
        <w:t xml:space="preserve"> </w:t>
      </w:r>
      <w:r>
        <w:rPr>
          <w:sz w:val="24"/>
          <w:szCs w:val="24"/>
        </w:rPr>
        <w:t>izlemeleri gerektiğini</w:t>
      </w:r>
      <w:r>
        <w:rPr>
          <w:sz w:val="24"/>
          <w:szCs w:val="24"/>
        </w:rPr>
        <w:t xml:space="preserve"> göstermektir. Dönem sonunda öğrencilerin fotoğraf ve görseli okuma becerilerinin arttırılması, bir görselin değişik bağlamlarda </w:t>
      </w:r>
      <w:r>
        <w:rPr>
          <w:sz w:val="24"/>
          <w:szCs w:val="24"/>
        </w:rPr>
        <w:t>kullanılması ile</w:t>
      </w:r>
      <w:r>
        <w:rPr>
          <w:sz w:val="24"/>
          <w:szCs w:val="24"/>
        </w:rPr>
        <w:t xml:space="preserve"> nasıl farklı anlamlara </w:t>
      </w:r>
      <w:r>
        <w:rPr>
          <w:sz w:val="24"/>
          <w:szCs w:val="24"/>
        </w:rPr>
        <w:t>gelebilecek</w:t>
      </w:r>
      <w:r>
        <w:rPr>
          <w:sz w:val="24"/>
          <w:szCs w:val="24"/>
        </w:rPr>
        <w:t>, yani öğrencinin genel olarak görsel okur</w:t>
      </w:r>
      <w:r>
        <w:rPr>
          <w:sz w:val="24"/>
          <w:szCs w:val="24"/>
        </w:rPr>
        <w:t>-</w:t>
      </w:r>
      <w:r>
        <w:rPr>
          <w:sz w:val="24"/>
          <w:szCs w:val="24"/>
        </w:rPr>
        <w:t xml:space="preserve">yazarlığının </w:t>
      </w:r>
      <w:r>
        <w:rPr>
          <w:sz w:val="24"/>
          <w:szCs w:val="24"/>
        </w:rPr>
        <w:t>artırılması</w:t>
      </w:r>
      <w:r>
        <w:rPr>
          <w:sz w:val="24"/>
          <w:szCs w:val="24"/>
        </w:rPr>
        <w:t xml:space="preserve"> hedeflen</w:t>
      </w:r>
      <w:r>
        <w:rPr>
          <w:sz w:val="24"/>
          <w:szCs w:val="24"/>
        </w:rPr>
        <w:t>mektedir.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454 Reklamcılık Tarihi (3-0-0-3-6)</w:t>
      </w:r>
    </w:p>
    <w:p w:rsidR="00F160C8" w:rsidRDefault="00615A43">
      <w:pPr>
        <w:spacing w:after="0" w:line="240" w:lineRule="auto"/>
        <w:jc w:val="both"/>
        <w:rPr>
          <w:b/>
          <w:bCs/>
          <w:sz w:val="24"/>
          <w:szCs w:val="24"/>
        </w:rPr>
      </w:pPr>
      <w:r>
        <w:rPr>
          <w:sz w:val="24"/>
          <w:szCs w:val="24"/>
        </w:rPr>
        <w:t>Bu dersin amacı, öğrencilerin reklamcılığın tarihsel gelişimini farklı ülkeler, dönemler, medya ortamları ve üretim pratikleri üzerinden karşılaştırmalı olarak incelemelerini ve reklam materyallerini tarihs</w:t>
      </w:r>
      <w:r>
        <w:rPr>
          <w:sz w:val="24"/>
          <w:szCs w:val="24"/>
        </w:rPr>
        <w:t>el bir belge olarak değerlendirebilmelerini sağlamaktır. Ders kapsamında erken ticari iletişim ve basılı reklamlar, sanayileşme ve modern reklamcılığın doğuşu, reklam ajanslarının ve yaratıcı mesleklerin gelişimi, yaratıcı devrim, radyo, televizyon ve diji</w:t>
      </w:r>
      <w:r>
        <w:rPr>
          <w:sz w:val="24"/>
          <w:szCs w:val="24"/>
        </w:rPr>
        <w:t>tal reklamcılık, küresel markalar ve yerel uyarlamalar, reklam arşivleri, mesleki bellek ve marka mirası konuları ele alınmaktadır.</w:t>
      </w:r>
    </w:p>
    <w:p w:rsidR="00F160C8" w:rsidRDefault="00F160C8">
      <w:pPr>
        <w:spacing w:after="0" w:line="240" w:lineRule="auto"/>
        <w:jc w:val="both"/>
        <w:rPr>
          <w:b/>
          <w:bCs/>
          <w:sz w:val="24"/>
          <w:szCs w:val="24"/>
        </w:rPr>
      </w:pPr>
    </w:p>
    <w:p w:rsidR="00F160C8" w:rsidRDefault="00615A43">
      <w:pPr>
        <w:spacing w:after="0" w:line="240" w:lineRule="auto"/>
        <w:rPr>
          <w:b/>
          <w:bCs/>
          <w:sz w:val="24"/>
          <w:szCs w:val="24"/>
        </w:rPr>
      </w:pPr>
      <w:r>
        <w:rPr>
          <w:b/>
          <w:bCs/>
          <w:sz w:val="24"/>
          <w:szCs w:val="24"/>
        </w:rPr>
        <w:t>HRE</w:t>
      </w:r>
      <w:r>
        <w:rPr>
          <w:b/>
          <w:bCs/>
          <w:sz w:val="24"/>
          <w:szCs w:val="24"/>
        </w:rPr>
        <w:t xml:space="preserve">436 </w:t>
      </w:r>
      <w:proofErr w:type="spellStart"/>
      <w:proofErr w:type="gramStart"/>
      <w:r>
        <w:rPr>
          <w:b/>
          <w:bCs/>
          <w:sz w:val="24"/>
          <w:szCs w:val="24"/>
        </w:rPr>
        <w:t>Hikayeleştirme</w:t>
      </w:r>
      <w:proofErr w:type="spellEnd"/>
      <w:proofErr w:type="gramEnd"/>
      <w:r>
        <w:rPr>
          <w:b/>
          <w:bCs/>
          <w:sz w:val="24"/>
          <w:szCs w:val="24"/>
        </w:rPr>
        <w:t xml:space="preserve"> ve Stratejik İletişim (3-0-0-3-6)</w:t>
      </w:r>
    </w:p>
    <w:p w:rsidR="00F160C8" w:rsidRDefault="00615A43">
      <w:pPr>
        <w:spacing w:after="0" w:line="240" w:lineRule="auto"/>
        <w:jc w:val="both"/>
        <w:rPr>
          <w:sz w:val="24"/>
          <w:szCs w:val="24"/>
        </w:rPr>
      </w:pPr>
      <w:r>
        <w:rPr>
          <w:sz w:val="24"/>
          <w:szCs w:val="24"/>
        </w:rPr>
        <w:t xml:space="preserve">Bu ders, stratejik iletişim süreçlerinde </w:t>
      </w:r>
      <w:proofErr w:type="spellStart"/>
      <w:r>
        <w:rPr>
          <w:sz w:val="24"/>
          <w:szCs w:val="24"/>
        </w:rPr>
        <w:t>hikâyeleştirmenin</w:t>
      </w:r>
      <w:proofErr w:type="spellEnd"/>
      <w:r>
        <w:rPr>
          <w:sz w:val="24"/>
          <w:szCs w:val="24"/>
        </w:rPr>
        <w:t xml:space="preserve"> gücünü a</w:t>
      </w:r>
      <w:r>
        <w:rPr>
          <w:sz w:val="24"/>
          <w:szCs w:val="24"/>
        </w:rPr>
        <w:t>nlamaya ve uygulamaya odaklanır. Kurumlar, markalar, sivil toplum kuruluşları ve bireylerin hedef kitleleriyle daha derin bağlar kurabilmeleri için hikâye anlatımının nasıl etkili bir iletişim aracı olarak kullanılabileceği incelenir. Ders kapsamında anlat</w:t>
      </w:r>
      <w:r>
        <w:rPr>
          <w:sz w:val="24"/>
          <w:szCs w:val="24"/>
        </w:rPr>
        <w:t>ı yapıları, karakter oluşturma, duygusal etki, inandırıcılık, mecra uyarlamaları ve kültürel bağlam gibi unsurlar ele alınarak; yazılı, sözlü ve dijital hikâyeler oluşturma üzerine uygulamalı çalışmalar yapılır. Ayrıca kriz iletişimi, marka anlatısı ve lid</w:t>
      </w:r>
      <w:r>
        <w:rPr>
          <w:sz w:val="24"/>
          <w:szCs w:val="24"/>
        </w:rPr>
        <w:t>erlik iletişimi gibi bağlamlarda stratejik hikâye kurgulama becerileri geliştirilir.</w:t>
      </w:r>
    </w:p>
    <w:p w:rsidR="00F160C8" w:rsidRDefault="00F160C8">
      <w:pPr>
        <w:spacing w:after="0" w:line="240" w:lineRule="auto"/>
        <w:rPr>
          <w:b/>
          <w:bCs/>
          <w:sz w:val="24"/>
          <w:szCs w:val="24"/>
        </w:rPr>
      </w:pPr>
    </w:p>
    <w:p w:rsidR="00F160C8" w:rsidRDefault="00615A43">
      <w:pPr>
        <w:spacing w:after="0" w:line="240" w:lineRule="auto"/>
        <w:jc w:val="both"/>
        <w:rPr>
          <w:b/>
          <w:bCs/>
          <w:sz w:val="24"/>
          <w:szCs w:val="24"/>
        </w:rPr>
      </w:pPr>
      <w:r>
        <w:rPr>
          <w:b/>
          <w:bCs/>
          <w:sz w:val="24"/>
          <w:szCs w:val="24"/>
        </w:rPr>
        <w:lastRenderedPageBreak/>
        <w:t>HRE420 KÜLTÜRLER ARASI İLETİŞİM (3-0-0-3-6)</w:t>
      </w:r>
    </w:p>
    <w:p w:rsidR="00F160C8" w:rsidRDefault="00615A43">
      <w:pPr>
        <w:spacing w:after="0" w:line="240" w:lineRule="auto"/>
        <w:jc w:val="both"/>
        <w:rPr>
          <w:sz w:val="24"/>
          <w:szCs w:val="24"/>
        </w:rPr>
      </w:pPr>
      <w:r>
        <w:rPr>
          <w:sz w:val="24"/>
          <w:szCs w:val="24"/>
        </w:rPr>
        <w:t xml:space="preserve">Bu dersin amacı; öğrencilerin farklı kültürlerde iletişimin nasıl işlediğini </w:t>
      </w:r>
      <w:r>
        <w:rPr>
          <w:sz w:val="24"/>
          <w:szCs w:val="24"/>
        </w:rPr>
        <w:t>kavramlarını</w:t>
      </w:r>
      <w:r>
        <w:rPr>
          <w:sz w:val="24"/>
          <w:szCs w:val="24"/>
        </w:rPr>
        <w:t xml:space="preserve"> sağlamak, kültür ve iletişim arasınd</w:t>
      </w:r>
      <w:r>
        <w:rPr>
          <w:sz w:val="24"/>
          <w:szCs w:val="24"/>
        </w:rPr>
        <w:t>aki ilişkiyi kuramsal ve uygulamalı düzeyde analiz edebilmelerini desteklemek ve farklı sembolik sistemlere, değer yapılarına ve normlara sahip kültürlerin birbiriyle etkileşimini eleştirel bir bakış açısıyla değerlendirmelerini sağlamaktır.</w:t>
      </w:r>
      <w:r>
        <w:rPr>
          <w:sz w:val="24"/>
          <w:szCs w:val="24"/>
        </w:rPr>
        <w:t xml:space="preserve"> </w:t>
      </w:r>
      <w:r>
        <w:rPr>
          <w:sz w:val="24"/>
          <w:szCs w:val="24"/>
        </w:rPr>
        <w:t>Ders kapsamınd</w:t>
      </w:r>
      <w:r>
        <w:rPr>
          <w:sz w:val="24"/>
          <w:szCs w:val="24"/>
        </w:rPr>
        <w:t xml:space="preserve">a öğrencilerin, küreselleşme süreciyle birlikte dönüşen kültürel kimlikleri, </w:t>
      </w:r>
      <w:proofErr w:type="spellStart"/>
      <w:r>
        <w:rPr>
          <w:sz w:val="24"/>
          <w:szCs w:val="24"/>
        </w:rPr>
        <w:t>çokkültürlü</w:t>
      </w:r>
      <w:proofErr w:type="spellEnd"/>
      <w:r>
        <w:rPr>
          <w:sz w:val="24"/>
          <w:szCs w:val="24"/>
        </w:rPr>
        <w:t xml:space="preserve"> ve melez toplumsal yapıları, iletişim pratiklerini ve temsil biçimlerini medya, popüler kültür ve gündelik yaşam örnekleri üzerinden analiz edebilme becerisi </w:t>
      </w:r>
      <w:r>
        <w:rPr>
          <w:sz w:val="24"/>
          <w:szCs w:val="24"/>
        </w:rPr>
        <w:t>kazanımla</w:t>
      </w:r>
      <w:r>
        <w:rPr>
          <w:sz w:val="24"/>
          <w:szCs w:val="24"/>
        </w:rPr>
        <w:t>rı</w:t>
      </w:r>
      <w:r>
        <w:rPr>
          <w:sz w:val="24"/>
          <w:szCs w:val="24"/>
        </w:rPr>
        <w:t xml:space="preserve"> hedeflenmektedir.</w:t>
      </w:r>
    </w:p>
    <w:p w:rsidR="00F160C8" w:rsidRDefault="00F160C8">
      <w:pPr>
        <w:spacing w:after="0" w:line="240" w:lineRule="auto"/>
        <w:jc w:val="both"/>
        <w:rPr>
          <w:sz w:val="24"/>
          <w:szCs w:val="24"/>
        </w:rPr>
      </w:pPr>
    </w:p>
    <w:p w:rsidR="00F160C8" w:rsidRDefault="00615A43">
      <w:pPr>
        <w:spacing w:after="0" w:line="240" w:lineRule="auto"/>
        <w:jc w:val="both"/>
        <w:rPr>
          <w:b/>
          <w:bCs/>
          <w:sz w:val="24"/>
          <w:szCs w:val="24"/>
        </w:rPr>
      </w:pPr>
      <w:r>
        <w:rPr>
          <w:b/>
          <w:bCs/>
          <w:sz w:val="24"/>
          <w:szCs w:val="24"/>
        </w:rPr>
        <w:t>HRE 426 HALKLA İLİŞKİLERDE TEDARİK ZİNCİRİ VE YÖNETİMİ (3-0-0-3-6)</w:t>
      </w:r>
    </w:p>
    <w:p w:rsidR="00F160C8" w:rsidRDefault="00615A43">
      <w:pPr>
        <w:spacing w:after="280"/>
        <w:jc w:val="both"/>
        <w:rPr>
          <w:b/>
          <w:bCs/>
          <w:color w:val="000000"/>
          <w:sz w:val="24"/>
          <w:szCs w:val="24"/>
        </w:rPr>
      </w:pPr>
      <w:r>
        <w:rPr>
          <w:color w:val="000000"/>
          <w:sz w:val="26"/>
          <w:szCs w:val="26"/>
        </w:rPr>
        <w:t xml:space="preserve"> </w:t>
      </w:r>
      <w:r>
        <w:rPr>
          <w:color w:val="000000"/>
          <w:sz w:val="24"/>
          <w:szCs w:val="24"/>
        </w:rPr>
        <w:t>Bu ders, halkla ilişkiler ve reklamcılık alanında tedarikçi ilişkilerini yönetmek için gerekli olan stratejik ve pratik yetkinlikleri öğrencilere kazandırmayı amaçlamaktadır. Öğrenciler; çeşitli hizmet ve ürün tedarikçileriyle etkili, sürdürülebilir ve kar</w:t>
      </w:r>
      <w:r>
        <w:rPr>
          <w:color w:val="000000"/>
          <w:sz w:val="24"/>
          <w:szCs w:val="24"/>
        </w:rPr>
        <w:t>şılıklı faydaya dayalı iş ortaklıkları kurmayı öğreneceklerdir.</w:t>
      </w:r>
      <w:r>
        <w:rPr>
          <w:sz w:val="24"/>
          <w:szCs w:val="24"/>
        </w:rPr>
        <w:t xml:space="preserve"> </w:t>
      </w:r>
      <w:r>
        <w:rPr>
          <w:color w:val="000000"/>
          <w:sz w:val="24"/>
          <w:szCs w:val="24"/>
        </w:rPr>
        <w:t xml:space="preserve">Ders kapsamında yaratıcı hizmet sağlayıcıları, </w:t>
      </w:r>
      <w:proofErr w:type="gramStart"/>
      <w:r>
        <w:rPr>
          <w:color w:val="000000"/>
          <w:sz w:val="24"/>
          <w:szCs w:val="24"/>
        </w:rPr>
        <w:t>prodüksiyon</w:t>
      </w:r>
      <w:proofErr w:type="gramEnd"/>
      <w:r>
        <w:rPr>
          <w:color w:val="000000"/>
          <w:sz w:val="24"/>
          <w:szCs w:val="24"/>
        </w:rPr>
        <w:t xml:space="preserve"> firmaları, medya satın alma ajansları, baskı ve dijital hizmet tedarikçileri gibi temel paydaşlara </w:t>
      </w:r>
      <w:r>
        <w:rPr>
          <w:sz w:val="24"/>
          <w:szCs w:val="24"/>
        </w:rPr>
        <w:t>odaklanmaktadır</w:t>
      </w:r>
      <w:r>
        <w:rPr>
          <w:color w:val="000000"/>
          <w:sz w:val="24"/>
          <w:szCs w:val="24"/>
        </w:rPr>
        <w:t>. Profesyonel ileti</w:t>
      </w:r>
      <w:r>
        <w:rPr>
          <w:color w:val="000000"/>
          <w:sz w:val="24"/>
          <w:szCs w:val="24"/>
        </w:rPr>
        <w:t xml:space="preserve">şim stratejileri, tedarikçi seçimi ve değerlendirme </w:t>
      </w:r>
      <w:proofErr w:type="gramStart"/>
      <w:r>
        <w:rPr>
          <w:color w:val="000000"/>
          <w:sz w:val="24"/>
          <w:szCs w:val="24"/>
        </w:rPr>
        <w:t>kriterleri</w:t>
      </w:r>
      <w:proofErr w:type="gramEnd"/>
      <w:r>
        <w:rPr>
          <w:color w:val="000000"/>
          <w:sz w:val="24"/>
          <w:szCs w:val="24"/>
        </w:rPr>
        <w:t>, performans izleme ve kriz anlarında iletişim yönetimi gibi konular işlenecektir.</w:t>
      </w:r>
      <w:r>
        <w:rPr>
          <w:sz w:val="24"/>
          <w:szCs w:val="24"/>
        </w:rPr>
        <w:t xml:space="preserve"> </w:t>
      </w:r>
      <w:r>
        <w:rPr>
          <w:color w:val="000000"/>
          <w:sz w:val="24"/>
          <w:szCs w:val="24"/>
        </w:rPr>
        <w:t>Özellikle tedarikçi türlerinin belirlenmesi, hizmet zincirlerinin iş ortaklıklarıyla uyumlu hale getirilmesi ve</w:t>
      </w:r>
      <w:r>
        <w:rPr>
          <w:color w:val="000000"/>
          <w:sz w:val="24"/>
          <w:szCs w:val="24"/>
        </w:rPr>
        <w:t xml:space="preserve"> stratejik analiz yoluyla verimliliğin artırılması üzerinde durulacaktır. Ayrıca, öğrenciler ajans–tedarikçi ilişkilerini yönetme ve etkili iletişim uygulamaları yoluyla uzun vadeli </w:t>
      </w:r>
      <w:r>
        <w:rPr>
          <w:sz w:val="24"/>
          <w:szCs w:val="24"/>
        </w:rPr>
        <w:t>işbirlikleri</w:t>
      </w:r>
      <w:r>
        <w:rPr>
          <w:color w:val="000000"/>
          <w:sz w:val="24"/>
          <w:szCs w:val="24"/>
        </w:rPr>
        <w:t xml:space="preserve"> geliştirme konusunda uygulamalı deneyim kazanacaklardır.</w:t>
      </w:r>
    </w:p>
    <w:p w:rsidR="00F160C8" w:rsidRDefault="00615A43">
      <w:pPr>
        <w:spacing w:before="280" w:after="280"/>
        <w:jc w:val="both"/>
        <w:rPr>
          <w:b/>
          <w:bCs/>
        </w:rPr>
      </w:pPr>
      <w:bookmarkStart w:id="1" w:name="_heading=h.cnuss5v0alj8" w:colFirst="0" w:colLast="0"/>
      <w:bookmarkEnd w:id="1"/>
      <w:r>
        <w:rPr>
          <w:b/>
          <w:bCs/>
        </w:rPr>
        <w:t xml:space="preserve">HRE </w:t>
      </w:r>
      <w:r>
        <w:rPr>
          <w:b/>
          <w:bCs/>
        </w:rPr>
        <w:t>460</w:t>
      </w:r>
      <w:r>
        <w:rPr>
          <w:b/>
          <w:bCs/>
          <w:color w:val="000000"/>
        </w:rPr>
        <w:t xml:space="preserve"> DEZENFORMASYON VE DİJİTAL OKURYAZARLIK (3-0-0-3-6)</w:t>
      </w:r>
    </w:p>
    <w:p w:rsidR="00F160C8" w:rsidRDefault="00615A43">
      <w:pPr>
        <w:spacing w:before="280" w:after="280"/>
        <w:jc w:val="both"/>
        <w:rPr>
          <w:b/>
          <w:bCs/>
          <w:sz w:val="26"/>
          <w:szCs w:val="26"/>
        </w:rPr>
      </w:pPr>
      <w:bookmarkStart w:id="2" w:name="_heading=h.63uyeg7ukse" w:colFirst="0" w:colLast="0"/>
      <w:bookmarkEnd w:id="2"/>
      <w:r>
        <w:rPr>
          <w:color w:val="000000"/>
          <w:sz w:val="24"/>
          <w:szCs w:val="24"/>
        </w:rPr>
        <w:t xml:space="preserve">Okuryazarlık açısından medyanın ekonomi politiğinin, medyumun doğasının tanınması </w:t>
      </w:r>
      <w:proofErr w:type="gramStart"/>
      <w:r>
        <w:rPr>
          <w:color w:val="000000"/>
          <w:sz w:val="24"/>
          <w:szCs w:val="24"/>
        </w:rPr>
        <w:t>ile  dijital</w:t>
      </w:r>
      <w:proofErr w:type="gramEnd"/>
      <w:r>
        <w:rPr>
          <w:color w:val="000000"/>
          <w:sz w:val="24"/>
          <w:szCs w:val="24"/>
        </w:rPr>
        <w:t xml:space="preserve"> güvenlik önlemlerinin adapte edilmesi; ileti kodlama ve sembolik iletişim  üzerinden yaratılan dezenformas</w:t>
      </w:r>
      <w:r>
        <w:rPr>
          <w:color w:val="000000"/>
          <w:sz w:val="24"/>
          <w:szCs w:val="24"/>
        </w:rPr>
        <w:t>yon türlerinin tanınması; güncel enformasyonda serbest/ biçimsel söylemin ve göstergelerin analizi,  bir alternatif söylem olarak geçmişten günümüze medya okuryazarlığı çabaları ele alınmaktadır. Ders kapsamında öğrenciler dijital ortamlarda bireysel güven</w:t>
      </w:r>
      <w:r>
        <w:rPr>
          <w:color w:val="000000"/>
          <w:sz w:val="24"/>
          <w:szCs w:val="24"/>
        </w:rPr>
        <w:t xml:space="preserve">lik inşa etme, medya içeriklerinde sorgulama, muhakeme etme, analiz etme ve alternatif içerik inşa etme ile </w:t>
      </w:r>
      <w:proofErr w:type="gramStart"/>
      <w:r>
        <w:rPr>
          <w:color w:val="000000"/>
          <w:sz w:val="24"/>
          <w:szCs w:val="24"/>
        </w:rPr>
        <w:t>dezenformasyonu</w:t>
      </w:r>
      <w:proofErr w:type="gramEnd"/>
      <w:r>
        <w:rPr>
          <w:color w:val="000000"/>
          <w:sz w:val="24"/>
          <w:szCs w:val="24"/>
        </w:rPr>
        <w:t xml:space="preserve"> önleme yönünde tutum geliştirme becerileri kazanacaklardır. Ya</w:t>
      </w:r>
      <w:r>
        <w:rPr>
          <w:sz w:val="24"/>
          <w:szCs w:val="24"/>
        </w:rPr>
        <w:t xml:space="preserve">pay </w:t>
      </w:r>
      <w:proofErr w:type="gramStart"/>
      <w:r>
        <w:rPr>
          <w:sz w:val="24"/>
          <w:szCs w:val="24"/>
        </w:rPr>
        <w:t>zeka</w:t>
      </w:r>
      <w:proofErr w:type="gramEnd"/>
      <w:r>
        <w:rPr>
          <w:sz w:val="24"/>
          <w:szCs w:val="24"/>
        </w:rPr>
        <w:t xml:space="preserve"> araçlarının etik kullanımı ve model söylemlerinin analiz edil</w:t>
      </w:r>
      <w:r>
        <w:rPr>
          <w:sz w:val="24"/>
          <w:szCs w:val="24"/>
        </w:rPr>
        <w:t xml:space="preserve">erek insan kontrolünün sağlanması. </w:t>
      </w:r>
    </w:p>
    <w:p w:rsidR="00F160C8" w:rsidRDefault="00615A43">
      <w:pPr>
        <w:spacing w:after="0" w:line="240" w:lineRule="auto"/>
        <w:jc w:val="both"/>
        <w:rPr>
          <w:b/>
          <w:bCs/>
          <w:sz w:val="24"/>
          <w:szCs w:val="24"/>
        </w:rPr>
      </w:pPr>
      <w:r>
        <w:rPr>
          <w:b/>
          <w:bCs/>
          <w:sz w:val="24"/>
          <w:szCs w:val="24"/>
        </w:rPr>
        <w:t>HRE 351</w:t>
      </w:r>
      <w:r>
        <w:rPr>
          <w:b/>
          <w:bCs/>
          <w:sz w:val="24"/>
          <w:szCs w:val="24"/>
        </w:rPr>
        <w:t xml:space="preserve"> Reklam Metni Yazarlığı (3-0-0-3-6)</w:t>
      </w:r>
    </w:p>
    <w:p w:rsidR="00F160C8" w:rsidRDefault="00615A43">
      <w:pPr>
        <w:spacing w:after="0" w:line="240" w:lineRule="auto"/>
        <w:jc w:val="both"/>
        <w:rPr>
          <w:sz w:val="24"/>
          <w:szCs w:val="24"/>
        </w:rPr>
      </w:pPr>
      <w:r>
        <w:rPr>
          <w:sz w:val="24"/>
          <w:szCs w:val="24"/>
        </w:rPr>
        <w:t>Reklam yazarlığı ve yaratıcılık; yaratıcı strateji; yaratıcı fikir, fikrin doğuşu ve aşamaları; yaratıcı fikrin bulunmasında yararlanılan teknikler; reklamda yaratıcı süreç; Gör</w:t>
      </w:r>
      <w:r>
        <w:rPr>
          <w:sz w:val="24"/>
          <w:szCs w:val="24"/>
        </w:rPr>
        <w:t xml:space="preserve">sel/sözel </w:t>
      </w:r>
      <w:proofErr w:type="gramStart"/>
      <w:r>
        <w:rPr>
          <w:sz w:val="24"/>
          <w:szCs w:val="24"/>
        </w:rPr>
        <w:t>metafor</w:t>
      </w:r>
      <w:proofErr w:type="gramEnd"/>
      <w:r>
        <w:rPr>
          <w:sz w:val="24"/>
          <w:szCs w:val="24"/>
        </w:rPr>
        <w:t xml:space="preserve"> kullanımı; retorik; retorik figür; sözel destek; basılı reklam ortamları; reklam yazımı; başlık; alt başlık; ana metin; kapanış ve slogan; mektup, broşür-katalog; yayın yapan reklam ortamları; televizyon; senaryo; format; </w:t>
      </w:r>
      <w:proofErr w:type="spellStart"/>
      <w:r>
        <w:rPr>
          <w:sz w:val="24"/>
          <w:szCs w:val="24"/>
        </w:rPr>
        <w:t>storyboard</w:t>
      </w:r>
      <w:proofErr w:type="spellEnd"/>
      <w:r>
        <w:rPr>
          <w:sz w:val="24"/>
          <w:szCs w:val="24"/>
        </w:rPr>
        <w:t>; çeki</w:t>
      </w:r>
      <w:r>
        <w:rPr>
          <w:sz w:val="24"/>
          <w:szCs w:val="24"/>
        </w:rPr>
        <w:t xml:space="preserve">m ölçeği; kamera bakış açısı; radyo reklamı yazmak; Dijital medya; dijital medya yazarlığı; sosyal medya; online reklam; mobil uygulama; </w:t>
      </w:r>
      <w:proofErr w:type="spellStart"/>
      <w:r>
        <w:rPr>
          <w:sz w:val="24"/>
          <w:szCs w:val="24"/>
        </w:rPr>
        <w:t>push</w:t>
      </w:r>
      <w:proofErr w:type="spellEnd"/>
      <w:r>
        <w:rPr>
          <w:sz w:val="24"/>
          <w:szCs w:val="24"/>
        </w:rPr>
        <w:t>/</w:t>
      </w:r>
      <w:proofErr w:type="spellStart"/>
      <w:r>
        <w:rPr>
          <w:sz w:val="24"/>
          <w:szCs w:val="24"/>
        </w:rPr>
        <w:t>pull</w:t>
      </w:r>
      <w:proofErr w:type="spellEnd"/>
      <w:r>
        <w:rPr>
          <w:sz w:val="24"/>
          <w:szCs w:val="24"/>
        </w:rPr>
        <w:t xml:space="preserve"> mesaj.</w:t>
      </w:r>
    </w:p>
    <w:p w:rsidR="00F160C8" w:rsidRDefault="00F160C8">
      <w:pPr>
        <w:spacing w:after="0" w:line="240" w:lineRule="auto"/>
        <w:jc w:val="both"/>
        <w:rPr>
          <w:sz w:val="24"/>
          <w:szCs w:val="24"/>
        </w:rPr>
      </w:pPr>
    </w:p>
    <w:p w:rsidR="00F160C8" w:rsidRDefault="00F160C8">
      <w:pPr>
        <w:spacing w:after="0" w:line="240" w:lineRule="auto"/>
        <w:rPr>
          <w:sz w:val="24"/>
          <w:szCs w:val="24"/>
        </w:rPr>
      </w:pPr>
    </w:p>
    <w:p w:rsidR="00F160C8" w:rsidRDefault="00F160C8">
      <w:pPr>
        <w:spacing w:after="0" w:line="240" w:lineRule="auto"/>
        <w:rPr>
          <w:b/>
          <w:bCs/>
        </w:rPr>
      </w:pPr>
    </w:p>
    <w:p w:rsidR="00F160C8" w:rsidRDefault="00F160C8">
      <w:pPr>
        <w:spacing w:after="0" w:line="240" w:lineRule="auto"/>
        <w:rPr>
          <w:b/>
          <w:bCs/>
          <w:sz w:val="24"/>
          <w:szCs w:val="24"/>
        </w:rPr>
      </w:pPr>
    </w:p>
    <w:sectPr w:rsidR="00F160C8">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A43" w:rsidRDefault="00615A43">
      <w:pPr>
        <w:spacing w:after="0" w:line="240" w:lineRule="auto"/>
      </w:pPr>
      <w:r>
        <w:separator/>
      </w:r>
    </w:p>
  </w:endnote>
  <w:endnote w:type="continuationSeparator" w:id="0">
    <w:p w:rsidR="00615A43" w:rsidRDefault="00615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2C6BB7C8-7BB2-4CD3-A648-C3C653B3789A}"/>
    <w:embedBold r:id="rId2" w:fontKey="{2FADDACB-8C36-4F56-82E3-741658FFB64E}"/>
  </w:font>
  <w:font w:name="Cambria">
    <w:panose1 w:val="02040503050406030204"/>
    <w:charset w:val="00"/>
    <w:family w:val="roman"/>
    <w:pitch w:val="variable"/>
    <w:sig w:usb0="E00006FF" w:usb1="420024FF" w:usb2="02000000" w:usb3="00000000" w:csb0="0000019F" w:csb1="00000000"/>
    <w:embedRegular r:id="rId3" w:fontKey="{9D14E4B9-8A31-40A0-BF57-CFB664EC30B7}"/>
    <w:embedBoldItalic r:id="rId4" w:fontKey="{7E02EB0B-E4D0-41F2-9FDD-44042B4EE95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600E63B6-C379-450B-B7DD-0503344FC538}"/>
  </w:font>
  <w:font w:name="SimSun">
    <w:altName w:val="宋体"/>
    <w:panose1 w:val="02010600030101010101"/>
    <w:charset w:val="86"/>
    <w:family w:val="auto"/>
    <w:pitch w:val="variable"/>
    <w:sig w:usb0="00000203" w:usb1="288F0000" w:usb2="00000016" w:usb3="00000000" w:csb0="00040001" w:csb1="00000000"/>
    <w:embedRegular r:id="rId6" w:subsetted="1" w:fontKey="{D46CDAFB-FEDB-4243-9FE5-EEDDDA049FF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0C8" w:rsidRDefault="00F160C8">
    <w:pPr>
      <w:pBdr>
        <w:top w:val="nil"/>
        <w:left w:val="nil"/>
        <w:bottom w:val="nil"/>
        <w:right w:val="nil"/>
        <w:between w:val="nil"/>
      </w:pBdr>
      <w:tabs>
        <w:tab w:val="center" w:pos="4680"/>
        <w:tab w:val="right" w:pos="9360"/>
      </w:tabs>
      <w:spacing w:after="0" w:line="240" w:lineRule="auto"/>
      <w:jc w:val="right"/>
      <w:rPr>
        <w:color w:val="000000"/>
      </w:rPr>
    </w:pPr>
  </w:p>
  <w:p w:rsidR="00F160C8" w:rsidRDefault="00F160C8">
    <w:pPr>
      <w:pBdr>
        <w:top w:val="nil"/>
        <w:left w:val="nil"/>
        <w:bottom w:val="nil"/>
        <w:right w:val="nil"/>
        <w:between w:val="nil"/>
      </w:pBdr>
      <w:tabs>
        <w:tab w:val="center" w:pos="4680"/>
        <w:tab w:val="right" w:pos="9360"/>
      </w:tabs>
      <w:spacing w:after="0" w:line="240" w:lineRule="auto"/>
      <w:jc w:val="right"/>
      <w:rPr>
        <w:color w:val="000000"/>
      </w:rPr>
    </w:pPr>
  </w:p>
  <w:p w:rsidR="00F160C8" w:rsidRDefault="00F160C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A43" w:rsidRDefault="00615A43">
      <w:pPr>
        <w:spacing w:after="0" w:line="240" w:lineRule="auto"/>
      </w:pPr>
      <w:r>
        <w:separator/>
      </w:r>
    </w:p>
  </w:footnote>
  <w:footnote w:type="continuationSeparator" w:id="0">
    <w:p w:rsidR="00615A43" w:rsidRDefault="00615A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C8"/>
    <w:rsid w:val="00247C6D"/>
    <w:rsid w:val="00615A43"/>
    <w:rsid w:val="00F160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D24C5-C0D2-4865-ACD7-E3EDCCEA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00" w:after="0"/>
      <w:outlineLvl w:val="3"/>
    </w:pPr>
    <w:rPr>
      <w:rFonts w:ascii="Cambria" w:eastAsia="Cambria" w:hAnsi="Cambria" w:cs="Cambria"/>
      <w:b/>
      <w:bCs/>
      <w:i/>
      <w:iCs/>
      <w:color w:val="4F81BD"/>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r7WulCCoUmMomOtZrsl2N4HUhQ==">CgMxLjAyDmguY251c3M1djBhbGo4Mg1oLjYzdXllZzd1a3NlOAByITFhMzhsa2VzRWhHQzhMNFBWcnVkLTM3UFNTNGVHYUxPTg==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6995</Words>
  <Characters>39872</Characters>
  <Application>Microsoft Office Word</Application>
  <DocSecurity>0</DocSecurity>
  <Lines>332</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Havva Palacı</dc:creator>
  <cp:lastModifiedBy>Havva Palacı</cp:lastModifiedBy>
  <cp:revision>2</cp:revision>
  <dcterms:created xsi:type="dcterms:W3CDTF">2026-07-30T06:58:00Z</dcterms:created>
  <dcterms:modified xsi:type="dcterms:W3CDTF">2026-07-30T06:58:00Z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89438F19CC40467DBC2B3EA697815108_12</vt:lpwstr>
  </property>
</Properties>
</file>