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77777777" w:rsidR="00450990" w:rsidRDefault="005D58CC" w:rsidP="007375D1">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T.C. İSTANBUL OKAN ÜNİVERSİTESİ</w:t>
      </w:r>
    </w:p>
    <w:p w14:paraId="1051137B" w14:textId="77777777" w:rsidR="005C4442" w:rsidRDefault="005D58CC" w:rsidP="007375D1">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MESLEK YÜKSEKOKULU</w:t>
      </w:r>
    </w:p>
    <w:p w14:paraId="6C9A0086" w14:textId="151F1E10" w:rsidR="005C4442" w:rsidRPr="005C4442" w:rsidRDefault="007A1526" w:rsidP="005C4442">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YÖNETİM ORGANİZASYON</w:t>
      </w:r>
      <w:r w:rsidR="005C4442">
        <w:rPr>
          <w:rFonts w:ascii="Google Sans Text" w:eastAsia="Google Sans Text" w:hAnsi="Google Sans Text" w:cs="Google Sans Text"/>
          <w:color w:val="1B1C1D"/>
        </w:rPr>
        <w:t xml:space="preserve"> BÖLÜMÜ</w:t>
      </w:r>
    </w:p>
    <w:p w14:paraId="00000009" w14:textId="23B6074C" w:rsidR="00450990" w:rsidRDefault="007A1526" w:rsidP="007375D1">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LOJİSTİK</w:t>
      </w:r>
      <w:r w:rsidR="007375D1">
        <w:rPr>
          <w:rFonts w:ascii="Google Sans Text" w:eastAsia="Google Sans Text" w:hAnsi="Google Sans Text" w:cs="Google Sans Text"/>
          <w:color w:val="1B1C1D"/>
        </w:rPr>
        <w:t xml:space="preserve"> </w:t>
      </w:r>
      <w:r w:rsidR="006826A8">
        <w:rPr>
          <w:rFonts w:ascii="Google Sans Text" w:eastAsia="Google Sans Text" w:hAnsi="Google Sans Text" w:cs="Google Sans Text"/>
          <w:color w:val="1B1C1D"/>
        </w:rPr>
        <w:t>PROGRAMI</w:t>
      </w:r>
    </w:p>
    <w:p w14:paraId="0000000D" w14:textId="0E9DA7BE" w:rsidR="00450990" w:rsidRDefault="005D58CC" w:rsidP="007375D1">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DERS İÇERİKLERİ</w:t>
      </w:r>
    </w:p>
    <w:p w14:paraId="5138EA75" w14:textId="77777777" w:rsidR="00864588" w:rsidRPr="00864588" w:rsidRDefault="00864588" w:rsidP="00864588"/>
    <w:p w14:paraId="776F1275" w14:textId="73936756" w:rsidR="003E6B2A" w:rsidRPr="00852B4E" w:rsidRDefault="00852B4E" w:rsidP="00852B4E">
      <w:pPr>
        <w:pStyle w:val="ListeParagraf"/>
        <w:numPr>
          <w:ilvl w:val="0"/>
          <w:numId w:val="1"/>
        </w:numPr>
        <w:jc w:val="center"/>
        <w:rPr>
          <w:rFonts w:ascii="Times New Roman" w:hAnsi="Times New Roman" w:cs="Times New Roman"/>
          <w:b/>
          <w:sz w:val="24"/>
          <w:szCs w:val="24"/>
        </w:rPr>
      </w:pPr>
      <w:r w:rsidRPr="00852B4E">
        <w:rPr>
          <w:rFonts w:ascii="Times New Roman" w:hAnsi="Times New Roman" w:cs="Times New Roman"/>
          <w:b/>
          <w:sz w:val="24"/>
          <w:szCs w:val="24"/>
        </w:rPr>
        <w:t>Dönem</w:t>
      </w:r>
    </w:p>
    <w:p w14:paraId="1677005B" w14:textId="4EB66DFC" w:rsidR="003E6B2A" w:rsidRPr="004671A8" w:rsidRDefault="003E6B2A"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3612D3" w:rsidRPr="003612D3">
        <w:rPr>
          <w:rFonts w:ascii="Google Sans Text" w:eastAsia="Google Sans Text" w:hAnsi="Google Sans Text" w:cs="Google Sans Text"/>
          <w:b/>
        </w:rPr>
        <w:t>MIKT101</w:t>
      </w:r>
    </w:p>
    <w:p w14:paraId="6E55625F" w14:textId="56A9991E" w:rsidR="003E6B2A" w:rsidRPr="004671A8"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3612D3" w:rsidRPr="003612D3">
        <w:rPr>
          <w:rFonts w:ascii="Google Sans Text" w:eastAsia="Google Sans Text" w:hAnsi="Google Sans Text" w:cs="Google Sans Text"/>
          <w:b/>
        </w:rPr>
        <w:t xml:space="preserve">Genel İktisat </w:t>
      </w:r>
      <w:r w:rsidR="00B1146C" w:rsidRPr="004671A8">
        <w:rPr>
          <w:rFonts w:ascii="Google Sans Text" w:eastAsia="Google Sans Text" w:hAnsi="Google Sans Text" w:cs="Google Sans Text"/>
          <w:b/>
        </w:rPr>
        <w:t>(3 0 3 ) (ECTS 5)</w:t>
      </w:r>
    </w:p>
    <w:p w14:paraId="3159023A" w14:textId="0598FB37" w:rsidR="003E6B2A"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B520D1" w:rsidRPr="00B520D1">
        <w:rPr>
          <w:rFonts w:ascii="Google Sans Text" w:eastAsia="Google Sans Text" w:hAnsi="Google Sans Text" w:cs="Google Sans Text"/>
        </w:rPr>
        <w:t xml:space="preserve">Bu ders, iktisat biliminin temel prensiplerini mikro ve makro düzeyde sistematik olarak inceler. Ders içeriği; kıtlık, tercih, fırsat maliyeti, arz-talep dengesi ve piyasa yapılarını içeren </w:t>
      </w:r>
      <w:proofErr w:type="spellStart"/>
      <w:r w:rsidR="00B520D1" w:rsidRPr="00B520D1">
        <w:rPr>
          <w:rFonts w:ascii="Google Sans Text" w:eastAsia="Google Sans Text" w:hAnsi="Google Sans Text" w:cs="Google Sans Text"/>
        </w:rPr>
        <w:t>mikroekonomik</w:t>
      </w:r>
      <w:proofErr w:type="spellEnd"/>
      <w:r w:rsidR="00B520D1" w:rsidRPr="00B520D1">
        <w:rPr>
          <w:rFonts w:ascii="Google Sans Text" w:eastAsia="Google Sans Text" w:hAnsi="Google Sans Text" w:cs="Google Sans Text"/>
        </w:rPr>
        <w:t xml:space="preserve"> temellerin yanı sıra; milli gelir, enflasyon, işsizlik ve büyüme gibi makroekonomik göstergeleri kapsar. Ekonomik sistemlerin işleyişi ve kamu politikalarının piyasalar üzerindeki etkileri, analitik modellemeler ışığında değerlendirilir.</w:t>
      </w:r>
    </w:p>
    <w:p w14:paraId="2E7BAF3C" w14:textId="77777777" w:rsidR="00B520D1" w:rsidRPr="003E6B2A" w:rsidRDefault="00B520D1" w:rsidP="007375D1">
      <w:pPr>
        <w:pBdr>
          <w:top w:val="nil"/>
          <w:left w:val="nil"/>
          <w:bottom w:val="nil"/>
          <w:right w:val="nil"/>
          <w:between w:val="nil"/>
        </w:pBdr>
        <w:spacing w:line="275" w:lineRule="auto"/>
        <w:jc w:val="both"/>
        <w:rPr>
          <w:rFonts w:ascii="Google Sans Text" w:eastAsia="Google Sans Text" w:hAnsi="Google Sans Text" w:cs="Google Sans Text"/>
        </w:rPr>
      </w:pPr>
    </w:p>
    <w:p w14:paraId="00000010" w14:textId="77C7C95D" w:rsidR="00450990"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2382DB19">
          <v:rect id="_x0000_i1029" style="width:0;height:1.5pt" o:hralign="center" o:hrstd="t" o:hr="t" fillcolor="#a0a0a0" stroked="f"/>
        </w:pict>
      </w:r>
      <w:r w:rsidR="005D58CC" w:rsidRPr="004671A8">
        <w:rPr>
          <w:rFonts w:ascii="Google Sans Text" w:eastAsia="Google Sans Text" w:hAnsi="Google Sans Text" w:cs="Google Sans Text"/>
          <w:b/>
        </w:rPr>
        <w:t xml:space="preserve">Ders Kodu: </w:t>
      </w:r>
      <w:r w:rsidR="003612D3" w:rsidRPr="003612D3">
        <w:rPr>
          <w:rFonts w:ascii="Google Sans Text" w:eastAsia="Google Sans Text" w:hAnsi="Google Sans Text" w:cs="Google Sans Text"/>
          <w:b/>
        </w:rPr>
        <w:t>MISL202</w:t>
      </w:r>
    </w:p>
    <w:p w14:paraId="00000011" w14:textId="68D5EA17"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3612D3" w:rsidRPr="003612D3">
        <w:rPr>
          <w:rFonts w:ascii="Google Sans Text" w:eastAsia="Google Sans Text" w:hAnsi="Google Sans Text" w:cs="Google Sans Text"/>
          <w:b/>
        </w:rPr>
        <w:t xml:space="preserve">Pazarlama İlkeleri </w:t>
      </w:r>
      <w:r w:rsidR="00624279" w:rsidRPr="004671A8">
        <w:rPr>
          <w:rFonts w:ascii="Google Sans Text" w:eastAsia="Google Sans Text" w:hAnsi="Google Sans Text" w:cs="Google Sans Text"/>
          <w:b/>
        </w:rPr>
        <w:t>(</w:t>
      </w:r>
      <w:r w:rsidR="00624279">
        <w:rPr>
          <w:rFonts w:ascii="Google Sans Text" w:eastAsia="Google Sans Text" w:hAnsi="Google Sans Text" w:cs="Google Sans Text"/>
          <w:b/>
        </w:rPr>
        <w:t>3</w:t>
      </w:r>
      <w:r w:rsidR="003612D3">
        <w:rPr>
          <w:rFonts w:ascii="Google Sans Text" w:eastAsia="Google Sans Text" w:hAnsi="Google Sans Text" w:cs="Google Sans Text"/>
          <w:b/>
        </w:rPr>
        <w:t xml:space="preserve"> 0 3 ) (ECTS 6</w:t>
      </w:r>
      <w:r w:rsidR="00624279" w:rsidRPr="004671A8">
        <w:rPr>
          <w:rFonts w:ascii="Google Sans Text" w:eastAsia="Google Sans Text" w:hAnsi="Google Sans Text" w:cs="Google Sans Text"/>
          <w:b/>
        </w:rPr>
        <w:t>)</w:t>
      </w:r>
    </w:p>
    <w:p w14:paraId="00000012" w14:textId="517FEFA3"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B520D1" w:rsidRPr="00B520D1">
        <w:rPr>
          <w:rFonts w:ascii="Google Sans Text" w:eastAsia="Google Sans Text" w:hAnsi="Google Sans Text" w:cs="Google Sans Text"/>
        </w:rPr>
        <w:t xml:space="preserve">Bu ders, modern pazarlama yönetimi süreçlerini ve stratejik pazarlama anlayışını </w:t>
      </w:r>
      <w:proofErr w:type="spellStart"/>
      <w:r w:rsidR="00B520D1" w:rsidRPr="00B520D1">
        <w:rPr>
          <w:rFonts w:ascii="Google Sans Text" w:eastAsia="Google Sans Text" w:hAnsi="Google Sans Text" w:cs="Google Sans Text"/>
        </w:rPr>
        <w:t>disiplinlerarası</w:t>
      </w:r>
      <w:proofErr w:type="spellEnd"/>
      <w:r w:rsidR="00B520D1" w:rsidRPr="00B520D1">
        <w:rPr>
          <w:rFonts w:ascii="Google Sans Text" w:eastAsia="Google Sans Text" w:hAnsi="Google Sans Text" w:cs="Google Sans Text"/>
        </w:rPr>
        <w:t xml:space="preserve"> bir yaklaşımla ele alır. İçerik; pazarlama çevresinin analizi, tüketici satın alma davranışları, pazar bölümlendirme ve konumlandırma stratejilerini kapsamaktadır. Pazarlama karması elemanları (Ürün, Fiyat, Dağıtım, Tutundurma) ve dijital pazarlama </w:t>
      </w:r>
      <w:proofErr w:type="gramStart"/>
      <w:r w:rsidR="00B520D1" w:rsidRPr="00B520D1">
        <w:rPr>
          <w:rFonts w:ascii="Google Sans Text" w:eastAsia="Google Sans Text" w:hAnsi="Google Sans Text" w:cs="Google Sans Text"/>
        </w:rPr>
        <w:t>trendleri</w:t>
      </w:r>
      <w:proofErr w:type="gramEnd"/>
      <w:r w:rsidR="00B520D1" w:rsidRPr="00B520D1">
        <w:rPr>
          <w:rFonts w:ascii="Google Sans Text" w:eastAsia="Google Sans Text" w:hAnsi="Google Sans Text" w:cs="Google Sans Text"/>
        </w:rPr>
        <w:t>, işletmelerin rekabet avantajı sağlaması ve değer yaratma süreçleri bağlamında akademik bir dille incelenmektedir.</w:t>
      </w:r>
    </w:p>
    <w:p w14:paraId="2FA6E25C" w14:textId="77777777" w:rsidR="00B520D1" w:rsidRDefault="00B520D1" w:rsidP="007375D1">
      <w:pPr>
        <w:pBdr>
          <w:top w:val="nil"/>
          <w:left w:val="nil"/>
          <w:bottom w:val="nil"/>
          <w:right w:val="nil"/>
          <w:between w:val="nil"/>
        </w:pBdr>
        <w:spacing w:line="275" w:lineRule="auto"/>
        <w:jc w:val="both"/>
        <w:rPr>
          <w:rFonts w:ascii="Google Sans Text" w:eastAsia="Google Sans Text" w:hAnsi="Google Sans Text" w:cs="Google Sans Text"/>
        </w:rPr>
      </w:pPr>
    </w:p>
    <w:p w14:paraId="00000013" w14:textId="05EAD260" w:rsidR="00450990"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584D71C2">
          <v:rect id="_x0000_i1030" style="width:0;height:1.5pt" o:hralign="center" o:hrstd="t" o:hr="t" fillcolor="#a0a0a0" stroked="f"/>
        </w:pict>
      </w:r>
      <w:r w:rsidR="005D58CC" w:rsidRPr="004671A8">
        <w:rPr>
          <w:rFonts w:ascii="Google Sans Text" w:eastAsia="Google Sans Text" w:hAnsi="Google Sans Text" w:cs="Google Sans Text"/>
          <w:b/>
        </w:rPr>
        <w:t xml:space="preserve">Ders Kodu: </w:t>
      </w:r>
      <w:r w:rsidR="00B520D1" w:rsidRPr="00B520D1">
        <w:rPr>
          <w:rFonts w:ascii="Google Sans Text" w:eastAsia="Google Sans Text" w:hAnsi="Google Sans Text" w:cs="Google Sans Text"/>
          <w:b/>
        </w:rPr>
        <w:t>MISL223</w:t>
      </w:r>
    </w:p>
    <w:p w14:paraId="00000014" w14:textId="4237D1F4"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B520D1" w:rsidRPr="00B520D1">
        <w:rPr>
          <w:rFonts w:ascii="Google Sans Text" w:eastAsia="Google Sans Text" w:hAnsi="Google Sans Text" w:cs="Google Sans Text"/>
          <w:b/>
        </w:rPr>
        <w:t xml:space="preserve">Genel İşletme </w:t>
      </w:r>
      <w:r w:rsidR="00B1146C" w:rsidRPr="004671A8">
        <w:rPr>
          <w:rFonts w:ascii="Google Sans Text" w:eastAsia="Google Sans Text" w:hAnsi="Google Sans Text" w:cs="Google Sans Text"/>
          <w:b/>
        </w:rPr>
        <w:t>(</w:t>
      </w:r>
      <w:r w:rsidR="006B799E">
        <w:rPr>
          <w:rFonts w:ascii="Google Sans Text" w:eastAsia="Google Sans Text" w:hAnsi="Google Sans Text" w:cs="Google Sans Text"/>
          <w:b/>
        </w:rPr>
        <w:t>3</w:t>
      </w:r>
      <w:r w:rsidR="00B1146C" w:rsidRPr="004671A8">
        <w:rPr>
          <w:rFonts w:ascii="Google Sans Text" w:eastAsia="Google Sans Text" w:hAnsi="Google Sans Text" w:cs="Google Sans Text"/>
          <w:b/>
        </w:rPr>
        <w:t xml:space="preserve"> 0 3 ) (ECTS 5)</w:t>
      </w:r>
    </w:p>
    <w:p w14:paraId="0FC495A3" w14:textId="40B539DD" w:rsidR="0086458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B520D1" w:rsidRPr="00B520D1">
        <w:rPr>
          <w:rFonts w:ascii="Google Sans Text" w:eastAsia="Google Sans Text" w:hAnsi="Google Sans Text" w:cs="Google Sans Text"/>
        </w:rPr>
        <w:t>Bu ders, işletmecilik biliminin temel kavramlarını, işletmelerin ekonomik döngü içindeki yerini ve toplumsal sorumluluklarını akademik bir çerçevede inceler. Dersin kapsamı; işletmenin kuruluşu, büyüklük ölçütleri, hukuki yapılar ve temel işletme fonksiyonlarını (Üretim, Pazarlama, Finansman, İnsan Kaynakları, Yönetim, Ar-Ge) içermektedir. İşletme çevresi, sistem yaklaşımı çerçevesinde değerlendirilerek; iç, dış ve uluslararası dinamikler ile üretim faktörleri ve piyasa türleri analitik bir bakış açısıyla ele alınır</w:t>
      </w:r>
    </w:p>
    <w:p w14:paraId="0379B12D" w14:textId="77777777" w:rsidR="00852B4E" w:rsidRDefault="00852B4E" w:rsidP="007375D1">
      <w:pPr>
        <w:pBdr>
          <w:top w:val="nil"/>
          <w:left w:val="nil"/>
          <w:bottom w:val="nil"/>
          <w:right w:val="nil"/>
          <w:between w:val="nil"/>
        </w:pBdr>
        <w:spacing w:line="275" w:lineRule="auto"/>
        <w:jc w:val="both"/>
        <w:rPr>
          <w:rFonts w:ascii="Google Sans Text" w:eastAsia="Google Sans Text" w:hAnsi="Google Sans Text" w:cs="Google Sans Text"/>
        </w:rPr>
      </w:pPr>
    </w:p>
    <w:p w14:paraId="079291FD" w14:textId="47E54099" w:rsidR="00AA5679" w:rsidRPr="005C4442" w:rsidRDefault="005E1149" w:rsidP="004671A8">
      <w:pPr>
        <w:pBdr>
          <w:top w:val="nil"/>
          <w:left w:val="nil"/>
          <w:bottom w:val="nil"/>
          <w:right w:val="nil"/>
          <w:between w:val="nil"/>
        </w:pBdr>
        <w:spacing w:before="120" w:line="275" w:lineRule="auto"/>
        <w:jc w:val="both"/>
      </w:pPr>
      <w:r>
        <w:pict w14:anchorId="53C3E8D3">
          <v:rect id="_x0000_i1031" style="width:0;height:1.5pt" o:hralign="center" o:hrstd="t" o:hr="t" fillcolor="#a0a0a0" stroked="f"/>
        </w:pict>
      </w:r>
    </w:p>
    <w:p w14:paraId="00000016" w14:textId="2E8049AA" w:rsidR="00450990" w:rsidRPr="004671A8" w:rsidRDefault="005D58CC"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lastRenderedPageBreak/>
        <w:t xml:space="preserve">Ders Kodu: </w:t>
      </w:r>
      <w:r w:rsidR="00B520D1" w:rsidRPr="00B520D1">
        <w:rPr>
          <w:rFonts w:ascii="Google Sans Text" w:eastAsia="Google Sans Text" w:hAnsi="Google Sans Text" w:cs="Google Sans Text"/>
          <w:b/>
        </w:rPr>
        <w:t>MISL232</w:t>
      </w:r>
    </w:p>
    <w:p w14:paraId="00000017" w14:textId="334FFAD3" w:rsidR="00450990" w:rsidRPr="004671A8"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B520D1" w:rsidRPr="00B520D1">
        <w:rPr>
          <w:rFonts w:ascii="Google Sans Text" w:eastAsia="Google Sans Text" w:hAnsi="Google Sans Text" w:cs="Google Sans Text"/>
          <w:b/>
        </w:rPr>
        <w:t xml:space="preserve">Yönetim ve Organizasyon Temelleri </w:t>
      </w:r>
      <w:r w:rsidR="00B1146C" w:rsidRPr="004671A8">
        <w:rPr>
          <w:rFonts w:ascii="Google Sans Text" w:eastAsia="Google Sans Text" w:hAnsi="Google Sans Text" w:cs="Google Sans Text"/>
          <w:b/>
        </w:rPr>
        <w:t>(3 0 3 ) (ECTS 5)</w:t>
      </w:r>
    </w:p>
    <w:p w14:paraId="45F4F83E" w14:textId="56BBB799" w:rsidR="003E6B2A"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8D1734" w:rsidRPr="008D1734">
        <w:rPr>
          <w:rFonts w:ascii="Google Sans Text" w:eastAsia="Google Sans Text" w:hAnsi="Google Sans Text" w:cs="Google Sans Text"/>
        </w:rPr>
        <w:t xml:space="preserve">Bu ders, yönetim kuramlarının tarihsel gelişimini ve organizasyonların yapısal dinamiklerini bilimsel bir perspektifle ele alır. Planlama, örgütleme, yöneltme, koordinasyon ve denetimden oluşan yönetim fonksiyonları; modern yönetim yaklaşımları ve sistem teorisi bağlamında analiz edilir. </w:t>
      </w:r>
      <w:proofErr w:type="spellStart"/>
      <w:r w:rsidR="008D1734" w:rsidRPr="008D1734">
        <w:rPr>
          <w:rFonts w:ascii="Google Sans Text" w:eastAsia="Google Sans Text" w:hAnsi="Google Sans Text" w:cs="Google Sans Text"/>
        </w:rPr>
        <w:t>Organizasyonel</w:t>
      </w:r>
      <w:proofErr w:type="spellEnd"/>
      <w:r w:rsidR="008D1734" w:rsidRPr="008D1734">
        <w:rPr>
          <w:rFonts w:ascii="Google Sans Text" w:eastAsia="Google Sans Text" w:hAnsi="Google Sans Text" w:cs="Google Sans Text"/>
        </w:rPr>
        <w:t xml:space="preserve"> tasarım, yetki devri, </w:t>
      </w:r>
      <w:proofErr w:type="gramStart"/>
      <w:r w:rsidR="008D1734" w:rsidRPr="008D1734">
        <w:rPr>
          <w:rFonts w:ascii="Google Sans Text" w:eastAsia="Google Sans Text" w:hAnsi="Google Sans Text" w:cs="Google Sans Text"/>
        </w:rPr>
        <w:t>motivasyon</w:t>
      </w:r>
      <w:proofErr w:type="gramEnd"/>
      <w:r w:rsidR="008D1734" w:rsidRPr="008D1734">
        <w:rPr>
          <w:rFonts w:ascii="Google Sans Text" w:eastAsia="Google Sans Text" w:hAnsi="Google Sans Text" w:cs="Google Sans Text"/>
        </w:rPr>
        <w:t xml:space="preserve"> ve liderlik süreçleri, işletmelerin etkinliği ve sürdürülebilirliği açısından akademik bir derinlikle incelenmektedir.</w:t>
      </w:r>
    </w:p>
    <w:p w14:paraId="71E4D443" w14:textId="7AC38B08" w:rsidR="003E6B2A" w:rsidRPr="004671A8" w:rsidRDefault="005E1149"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07FB35F">
          <v:rect id="_x0000_i1032" style="width:0;height:1.5pt" o:hralign="center" o:hrstd="t" o:hr="t" fillcolor="#a0a0a0" stroked="f"/>
        </w:pict>
      </w:r>
      <w:r w:rsidR="003E6B2A" w:rsidRPr="004671A8">
        <w:rPr>
          <w:rFonts w:ascii="Google Sans Text" w:eastAsia="Google Sans Text" w:hAnsi="Google Sans Text" w:cs="Google Sans Text"/>
          <w:b/>
        </w:rPr>
        <w:t xml:space="preserve">Ders Kodu: </w:t>
      </w:r>
      <w:r w:rsidR="008D1734" w:rsidRPr="008D1734">
        <w:rPr>
          <w:rFonts w:ascii="Google Sans Text" w:eastAsia="Google Sans Text" w:hAnsi="Google Sans Text" w:cs="Google Sans Text"/>
          <w:b/>
        </w:rPr>
        <w:t>MLOJ109</w:t>
      </w:r>
    </w:p>
    <w:p w14:paraId="72AFF810" w14:textId="268941C1" w:rsidR="003E6B2A" w:rsidRPr="004671A8"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8D1734" w:rsidRPr="008D1734">
        <w:rPr>
          <w:rFonts w:ascii="Google Sans Text" w:eastAsia="Google Sans Text" w:hAnsi="Google Sans Text" w:cs="Google Sans Text"/>
          <w:b/>
        </w:rPr>
        <w:t xml:space="preserve">Lojistiğin Temelleri </w:t>
      </w:r>
      <w:r w:rsidR="008D1734">
        <w:rPr>
          <w:rFonts w:ascii="Google Sans Text" w:eastAsia="Google Sans Text" w:hAnsi="Google Sans Text" w:cs="Google Sans Text"/>
          <w:b/>
        </w:rPr>
        <w:t>(3 0 3 ) (ECTS 5</w:t>
      </w:r>
      <w:r w:rsidR="00B1146C" w:rsidRPr="004671A8">
        <w:rPr>
          <w:rFonts w:ascii="Google Sans Text" w:eastAsia="Google Sans Text" w:hAnsi="Google Sans Text" w:cs="Google Sans Text"/>
          <w:b/>
        </w:rPr>
        <w:t>)</w:t>
      </w:r>
    </w:p>
    <w:p w14:paraId="26DF68EF" w14:textId="3C946093" w:rsidR="003E6B2A"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8D1734" w:rsidRPr="008D1734">
        <w:rPr>
          <w:rFonts w:ascii="Google Sans Text" w:eastAsia="Google Sans Text" w:hAnsi="Google Sans Text" w:cs="Google Sans Text"/>
        </w:rPr>
        <w:t xml:space="preserve">Bu ders, lojistik disiplininin gelişimini, temel kavramlarını ve modern işletme yönetimindeki yerini akademik bir perspektifle inceler. İçerik; taşımacılık, depolama, stok yönetimi ve paketleme gibi temel lojistik faaliyetlerin </w:t>
      </w:r>
      <w:proofErr w:type="gramStart"/>
      <w:r w:rsidR="008D1734" w:rsidRPr="008D1734">
        <w:rPr>
          <w:rFonts w:ascii="Google Sans Text" w:eastAsia="Google Sans Text" w:hAnsi="Google Sans Text" w:cs="Google Sans Text"/>
        </w:rPr>
        <w:t>entegrasyonunu</w:t>
      </w:r>
      <w:proofErr w:type="gramEnd"/>
      <w:r w:rsidR="008D1734" w:rsidRPr="008D1734">
        <w:rPr>
          <w:rFonts w:ascii="Google Sans Text" w:eastAsia="Google Sans Text" w:hAnsi="Google Sans Text" w:cs="Google Sans Text"/>
        </w:rPr>
        <w:t xml:space="preserve"> kapsamaktadır. Toplam maliyet yaklaşımı çerçevesinde, lojistik süreçlerin müşteri hizmet seviyesi ve karlılık üzerindeki etkileri analitik olarak ele alınır.</w:t>
      </w:r>
    </w:p>
    <w:p w14:paraId="2931B635" w14:textId="240734E2" w:rsidR="003E6B2A" w:rsidRPr="004671A8" w:rsidRDefault="005E1149"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78ECA2E2">
          <v:rect id="_x0000_i1033" style="width:0;height:1.5pt" o:hralign="center" o:hrstd="t" o:hr="t" fillcolor="#a0a0a0" stroked="f"/>
        </w:pict>
      </w:r>
      <w:r w:rsidR="003E6B2A" w:rsidRPr="004671A8">
        <w:rPr>
          <w:rFonts w:ascii="Google Sans Text" w:eastAsia="Google Sans Text" w:hAnsi="Google Sans Text" w:cs="Google Sans Text"/>
          <w:b/>
        </w:rPr>
        <w:t xml:space="preserve">Ders Kodu: </w:t>
      </w:r>
      <w:r w:rsidR="008D1734" w:rsidRPr="008D1734">
        <w:rPr>
          <w:rFonts w:ascii="Google Sans Text" w:eastAsia="Google Sans Text" w:hAnsi="Google Sans Text" w:cs="Google Sans Text"/>
          <w:b/>
        </w:rPr>
        <w:t>MSPY201</w:t>
      </w:r>
    </w:p>
    <w:p w14:paraId="7327DDB3" w14:textId="4113F840" w:rsidR="003E6B2A" w:rsidRPr="004671A8"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8D1734">
        <w:rPr>
          <w:rFonts w:ascii="Google Sans Text" w:eastAsia="Google Sans Text" w:hAnsi="Google Sans Text" w:cs="Google Sans Text"/>
          <w:b/>
        </w:rPr>
        <w:t>Hukuka Giriş (3 0 3 ) (ECTS 6</w:t>
      </w:r>
      <w:r w:rsidR="00B1146C" w:rsidRPr="004671A8">
        <w:rPr>
          <w:rFonts w:ascii="Google Sans Text" w:eastAsia="Google Sans Text" w:hAnsi="Google Sans Text" w:cs="Google Sans Text"/>
          <w:b/>
        </w:rPr>
        <w:t>)</w:t>
      </w:r>
    </w:p>
    <w:p w14:paraId="3F8C0019" w14:textId="1C932498" w:rsidR="003E6B2A" w:rsidRDefault="00BD7FAA" w:rsidP="008D1734">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8D1734" w:rsidRPr="008D1734">
        <w:rPr>
          <w:rFonts w:ascii="Google Sans Text" w:eastAsia="Google Sans Text" w:hAnsi="Google Sans Text" w:cs="Google Sans Text"/>
        </w:rPr>
        <w:t>Bu ders, hukukun temel kurallarını, kavramlarını ve toplum içindeki düzenleyici rolünü akademik bir çerçevede ele alır. Dersin kapsamı; hukuk sistemleri, normlar hiyerarşisi, hak ve borç kavramları, kişiliğin başlangıcı ve sona ermesi ile yargı örgütlenmesini içerir. Kamu hukuku ve özel hukuk ayrımı temelinde, hukuki olaylar ve işlemlerin analizi yapılarak öğrencilere hukuki bir muhakeme yeteneği kazandırılması hedeflenir.</w:t>
      </w:r>
    </w:p>
    <w:p w14:paraId="53EF9BCE" w14:textId="25B51D2B" w:rsidR="00852B4E" w:rsidRDefault="005E1149" w:rsidP="008D1734">
      <w:pPr>
        <w:pBdr>
          <w:top w:val="nil"/>
          <w:left w:val="nil"/>
          <w:bottom w:val="nil"/>
          <w:right w:val="nil"/>
          <w:between w:val="nil"/>
        </w:pBdr>
        <w:spacing w:line="275" w:lineRule="auto"/>
        <w:jc w:val="both"/>
        <w:rPr>
          <w:rFonts w:ascii="Google Sans Text" w:eastAsia="Google Sans Text" w:hAnsi="Google Sans Text" w:cs="Google Sans Text"/>
        </w:rPr>
      </w:pPr>
      <w:r>
        <w:pict w14:anchorId="3D8801AD">
          <v:rect id="_x0000_i1034" style="width:0;height:1.5pt" o:hralign="center" o:hrstd="t" o:hr="t" fillcolor="#a0a0a0" stroked="f"/>
        </w:pict>
      </w:r>
    </w:p>
    <w:p w14:paraId="433F92CD" w14:textId="0C3EF291" w:rsidR="00852B4E" w:rsidRDefault="00852B4E" w:rsidP="008D1734">
      <w:pPr>
        <w:pBdr>
          <w:top w:val="nil"/>
          <w:left w:val="nil"/>
          <w:bottom w:val="nil"/>
          <w:right w:val="nil"/>
          <w:between w:val="nil"/>
        </w:pBdr>
        <w:spacing w:line="275" w:lineRule="auto"/>
        <w:jc w:val="both"/>
        <w:rPr>
          <w:rFonts w:ascii="Google Sans Text" w:eastAsia="Google Sans Text" w:hAnsi="Google Sans Text" w:cs="Google Sans Text"/>
        </w:rPr>
      </w:pPr>
    </w:p>
    <w:p w14:paraId="65EC5766" w14:textId="144BB087" w:rsidR="00852B4E" w:rsidRPr="00852B4E" w:rsidRDefault="00852B4E" w:rsidP="00852B4E">
      <w:pPr>
        <w:pStyle w:val="ListeParagraf"/>
        <w:numPr>
          <w:ilvl w:val="0"/>
          <w:numId w:val="1"/>
        </w:numPr>
        <w:jc w:val="center"/>
        <w:rPr>
          <w:rFonts w:ascii="Times New Roman" w:hAnsi="Times New Roman" w:cs="Times New Roman"/>
          <w:b/>
          <w:sz w:val="24"/>
          <w:szCs w:val="24"/>
        </w:rPr>
      </w:pPr>
      <w:r w:rsidRPr="00852B4E">
        <w:rPr>
          <w:rFonts w:ascii="Times New Roman" w:hAnsi="Times New Roman" w:cs="Times New Roman"/>
          <w:b/>
          <w:sz w:val="24"/>
          <w:szCs w:val="24"/>
        </w:rPr>
        <w:t>Dönem</w:t>
      </w:r>
    </w:p>
    <w:p w14:paraId="00000019" w14:textId="1B7FA025" w:rsidR="00450990" w:rsidRPr="004671A8" w:rsidRDefault="005D58CC"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8D1734" w:rsidRPr="008D1734">
        <w:rPr>
          <w:rFonts w:ascii="Google Sans Text" w:eastAsia="Google Sans Text" w:hAnsi="Google Sans Text" w:cs="Google Sans Text"/>
          <w:b/>
        </w:rPr>
        <w:t>MDST204</w:t>
      </w:r>
    </w:p>
    <w:p w14:paraId="0000001A" w14:textId="254E6536" w:rsidR="00450990" w:rsidRPr="004671A8"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8D1734" w:rsidRPr="008D1734">
        <w:rPr>
          <w:rFonts w:ascii="Google Sans Text" w:eastAsia="Google Sans Text" w:hAnsi="Google Sans Text" w:cs="Google Sans Text"/>
          <w:b/>
        </w:rPr>
        <w:t xml:space="preserve">Temel Gümrük İşlemleri </w:t>
      </w:r>
      <w:r w:rsidR="008D1734">
        <w:rPr>
          <w:rFonts w:ascii="Google Sans Text" w:eastAsia="Google Sans Text" w:hAnsi="Google Sans Text" w:cs="Google Sans Text"/>
          <w:b/>
        </w:rPr>
        <w:t>(3 0 3 ) (ECTS 7</w:t>
      </w:r>
      <w:r w:rsidR="002876F5" w:rsidRPr="004671A8">
        <w:rPr>
          <w:rFonts w:ascii="Google Sans Text" w:eastAsia="Google Sans Text" w:hAnsi="Google Sans Text" w:cs="Google Sans Text"/>
          <w:b/>
        </w:rPr>
        <w:t>)</w:t>
      </w:r>
    </w:p>
    <w:p w14:paraId="2D177138" w14:textId="29B2C551" w:rsidR="003E6B2A" w:rsidRDefault="005D58CC" w:rsidP="008D1734">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8D1734" w:rsidRPr="008D1734">
        <w:rPr>
          <w:rFonts w:ascii="Google Sans Text" w:eastAsia="Google Sans Text" w:hAnsi="Google Sans Text" w:cs="Google Sans Text"/>
        </w:rPr>
        <w:t>Ders süresince dış ticaretin bileşenleri ve ulusal ve ulu</w:t>
      </w:r>
      <w:r w:rsidR="008D1734">
        <w:rPr>
          <w:rFonts w:ascii="Google Sans Text" w:eastAsia="Google Sans Text" w:hAnsi="Google Sans Text" w:cs="Google Sans Text"/>
        </w:rPr>
        <w:t xml:space="preserve">slararası dış ticaret kuralları </w:t>
      </w:r>
      <w:r w:rsidR="008D1734" w:rsidRPr="008D1734">
        <w:rPr>
          <w:rFonts w:ascii="Google Sans Text" w:eastAsia="Google Sans Text" w:hAnsi="Google Sans Text" w:cs="Google Sans Text"/>
        </w:rPr>
        <w:t>tanımlanacaktır. Kanunlar, yönetmelikler, ver</w:t>
      </w:r>
      <w:r w:rsidR="008D1734">
        <w:rPr>
          <w:rFonts w:ascii="Google Sans Text" w:eastAsia="Google Sans Text" w:hAnsi="Google Sans Text" w:cs="Google Sans Text"/>
        </w:rPr>
        <w:t xml:space="preserve">i tabanı araştırmaları, eğitici videolar, okumalar ve </w:t>
      </w:r>
      <w:r w:rsidR="008D1734" w:rsidRPr="008D1734">
        <w:rPr>
          <w:rFonts w:ascii="Google Sans Text" w:eastAsia="Google Sans Text" w:hAnsi="Google Sans Text" w:cs="Google Sans Text"/>
        </w:rPr>
        <w:t>örnek olaylarla</w:t>
      </w:r>
      <w:r w:rsidR="008D1734">
        <w:rPr>
          <w:rFonts w:ascii="Google Sans Text" w:eastAsia="Google Sans Text" w:hAnsi="Google Sans Text" w:cs="Google Sans Text"/>
        </w:rPr>
        <w:t xml:space="preserve"> küresel gümrük uygulama süreci </w:t>
      </w:r>
      <w:r w:rsidR="008D1734" w:rsidRPr="008D1734">
        <w:rPr>
          <w:rFonts w:ascii="Google Sans Text" w:eastAsia="Google Sans Text" w:hAnsi="Google Sans Text" w:cs="Google Sans Text"/>
        </w:rPr>
        <w:t>tartışılaca</w:t>
      </w:r>
      <w:r w:rsidR="008D1734">
        <w:rPr>
          <w:rFonts w:ascii="Google Sans Text" w:eastAsia="Google Sans Text" w:hAnsi="Google Sans Text" w:cs="Google Sans Text"/>
        </w:rPr>
        <w:t xml:space="preserve">ktır. Bunun </w:t>
      </w:r>
      <w:proofErr w:type="spellStart"/>
      <w:r w:rsidR="008D1734">
        <w:rPr>
          <w:rFonts w:ascii="Google Sans Text" w:eastAsia="Google Sans Text" w:hAnsi="Google Sans Text" w:cs="Google Sans Text"/>
        </w:rPr>
        <w:t>yanısıra</w:t>
      </w:r>
      <w:proofErr w:type="spellEnd"/>
      <w:r w:rsidR="008D1734">
        <w:rPr>
          <w:rFonts w:ascii="Google Sans Text" w:eastAsia="Google Sans Text" w:hAnsi="Google Sans Text" w:cs="Google Sans Text"/>
        </w:rPr>
        <w:t xml:space="preserve"> öğrenciler gümrük işlem ve uygulamalarının </w:t>
      </w:r>
      <w:r w:rsidR="008D1734" w:rsidRPr="008D1734">
        <w:rPr>
          <w:rFonts w:ascii="Google Sans Text" w:eastAsia="Google Sans Text" w:hAnsi="Google Sans Text" w:cs="Google Sans Text"/>
        </w:rPr>
        <w:t>etkisini ve bunlara bağlı olarak oluşan riskleri analiz edeceklerdir.</w:t>
      </w:r>
      <w:r w:rsidR="005E1149">
        <w:pict w14:anchorId="775F458F">
          <v:rect id="_x0000_i1035" style="width:0;height:1.5pt" o:hralign="center" o:hrstd="t" o:hr="t" fillcolor="#a0a0a0" stroked="f"/>
        </w:pict>
      </w:r>
    </w:p>
    <w:p w14:paraId="6E622823" w14:textId="08B0879E" w:rsidR="003E6B2A" w:rsidRPr="004671A8" w:rsidRDefault="003E6B2A"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C00017" w:rsidRPr="00C00017">
        <w:rPr>
          <w:rFonts w:ascii="Google Sans Text" w:eastAsia="Google Sans Text" w:hAnsi="Google Sans Text" w:cs="Google Sans Text"/>
          <w:b/>
        </w:rPr>
        <w:t>MISG218</w:t>
      </w:r>
    </w:p>
    <w:p w14:paraId="46AACAF7" w14:textId="4D0A165F" w:rsidR="003E6B2A" w:rsidRPr="004671A8"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C00017" w:rsidRPr="00C00017">
        <w:rPr>
          <w:rFonts w:ascii="Google Sans Text" w:eastAsia="Google Sans Text" w:hAnsi="Google Sans Text" w:cs="Google Sans Text"/>
          <w:b/>
        </w:rPr>
        <w:t xml:space="preserve">İş Sağlığı ve Güvenliği İlkeleri </w:t>
      </w:r>
      <w:r w:rsidR="002876F5" w:rsidRPr="004671A8">
        <w:rPr>
          <w:rFonts w:ascii="Google Sans Text" w:eastAsia="Google Sans Text" w:hAnsi="Google Sans Text" w:cs="Google Sans Text"/>
          <w:b/>
        </w:rPr>
        <w:t>(3 0 3 ) (ECTS 5)</w:t>
      </w:r>
    </w:p>
    <w:p w14:paraId="2E0C10FA" w14:textId="320DB651" w:rsidR="003E6B2A"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C00017" w:rsidRPr="00C00017">
        <w:rPr>
          <w:rFonts w:ascii="Google Sans Text" w:eastAsia="Google Sans Text" w:hAnsi="Google Sans Text" w:cs="Google Sans Text"/>
        </w:rPr>
        <w:t xml:space="preserve">İş sağlığı ve güvenliğinin temel kavramları, tarihsel gelişimi, ulusal ve uluslararası mevzuatlar, iş kazaları ve meslek hastalıklarının nedenleri, risk değerlendirme yöntemleri, kişisel koruyucu donanımlar, güvenli çalışma ilkeleri, acil durum yönetimi ve işyerinde sağlık gözetimi </w:t>
      </w:r>
      <w:r w:rsidR="00C00017" w:rsidRPr="00C00017">
        <w:rPr>
          <w:rFonts w:ascii="Google Sans Text" w:eastAsia="Google Sans Text" w:hAnsi="Google Sans Text" w:cs="Google Sans Text"/>
        </w:rPr>
        <w:lastRenderedPageBreak/>
        <w:t>konularını içerir.</w:t>
      </w:r>
    </w:p>
    <w:p w14:paraId="6CB4D6AE" w14:textId="77777777" w:rsidR="003E6B2A" w:rsidRDefault="005E1149" w:rsidP="004671A8">
      <w:pPr>
        <w:pBdr>
          <w:top w:val="nil"/>
          <w:left w:val="nil"/>
          <w:bottom w:val="nil"/>
          <w:right w:val="nil"/>
          <w:between w:val="nil"/>
        </w:pBdr>
        <w:spacing w:before="120" w:line="275" w:lineRule="auto"/>
        <w:jc w:val="both"/>
        <w:rPr>
          <w:rFonts w:ascii="Google Sans Text" w:eastAsia="Google Sans Text" w:hAnsi="Google Sans Text" w:cs="Google Sans Text"/>
        </w:rPr>
      </w:pPr>
      <w:r>
        <w:pict w14:anchorId="3ECA29DD">
          <v:rect id="_x0000_i1036" style="width:0;height:1.5pt" o:hralign="center" o:hrstd="t" o:hr="t" fillcolor="#a0a0a0" stroked="f"/>
        </w:pict>
      </w:r>
    </w:p>
    <w:p w14:paraId="709CB16B" w14:textId="4527C283" w:rsidR="003E6B2A" w:rsidRPr="004671A8" w:rsidRDefault="003E6B2A"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C00017" w:rsidRPr="00C00017">
        <w:rPr>
          <w:rFonts w:ascii="Google Sans Text" w:eastAsia="Google Sans Text" w:hAnsi="Google Sans Text" w:cs="Google Sans Text"/>
          <w:b/>
        </w:rPr>
        <w:t>MLOJ104</w:t>
      </w:r>
    </w:p>
    <w:p w14:paraId="464F3867" w14:textId="1C76DAA5" w:rsidR="003E6B2A" w:rsidRPr="004671A8"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C00017" w:rsidRPr="00C00017">
        <w:rPr>
          <w:rFonts w:ascii="Google Sans Text" w:eastAsia="Google Sans Text" w:hAnsi="Google Sans Text" w:cs="Google Sans Text"/>
          <w:b/>
        </w:rPr>
        <w:t xml:space="preserve">Taşımacılık ve Filo Yönetimi </w:t>
      </w:r>
      <w:r w:rsidR="002876F5" w:rsidRPr="004671A8">
        <w:rPr>
          <w:rFonts w:ascii="Google Sans Text" w:eastAsia="Google Sans Text" w:hAnsi="Google Sans Text" w:cs="Google Sans Text"/>
          <w:b/>
        </w:rPr>
        <w:t>(</w:t>
      </w:r>
      <w:r w:rsidR="0088197A">
        <w:rPr>
          <w:rFonts w:ascii="Google Sans Text" w:eastAsia="Google Sans Text" w:hAnsi="Google Sans Text" w:cs="Google Sans Text"/>
          <w:b/>
        </w:rPr>
        <w:t>3</w:t>
      </w:r>
      <w:r w:rsidR="00C00017">
        <w:rPr>
          <w:rFonts w:ascii="Google Sans Text" w:eastAsia="Google Sans Text" w:hAnsi="Google Sans Text" w:cs="Google Sans Text"/>
          <w:b/>
        </w:rPr>
        <w:t xml:space="preserve"> 0 3 ) (ECTS 6</w:t>
      </w:r>
      <w:r w:rsidR="002876F5" w:rsidRPr="004671A8">
        <w:rPr>
          <w:rFonts w:ascii="Google Sans Text" w:eastAsia="Google Sans Text" w:hAnsi="Google Sans Text" w:cs="Google Sans Text"/>
          <w:b/>
        </w:rPr>
        <w:t>)</w:t>
      </w:r>
    </w:p>
    <w:p w14:paraId="02A3EC57" w14:textId="41A26E9E" w:rsidR="003E6B2A" w:rsidRDefault="003E6B2A" w:rsidP="001C7498">
      <w:pPr>
        <w:pBdr>
          <w:top w:val="nil"/>
          <w:left w:val="nil"/>
          <w:bottom w:val="nil"/>
          <w:right w:val="nil"/>
          <w:between w:val="nil"/>
        </w:pBdr>
        <w:spacing w:line="275" w:lineRule="auto"/>
        <w:jc w:val="both"/>
        <w:rPr>
          <w:rFonts w:ascii="Google Sans Text" w:eastAsia="Google Sans Text" w:hAnsi="Google Sans Text" w:cs="Google Sans Text"/>
        </w:rPr>
      </w:pPr>
      <w:proofErr w:type="gramStart"/>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1C7498" w:rsidRPr="001C7498">
        <w:rPr>
          <w:rFonts w:ascii="Google Sans Text" w:eastAsia="Google Sans Text" w:hAnsi="Google Sans Text" w:cs="Google Sans Text"/>
        </w:rPr>
        <w:t>Taşımacılığın temel ilkeleri ve lojistikteki rolü; taşımacılık türlerinin (karayolu, denizyolu, havayolu, demiryolu) teknik ve ekonomik analizi; filo yapısı ve araç seçimi stratejileri; rota planlama ve çizelgeleme teknikleri; filo bakım-onarım yönetimi ve yedek parça planlaması; taşımacılık maliyetlerinin hesaplanması ve fiyatlandırma stratejileri; araç takip sistemleri (GPS) ve filo yönetim yazılımları; sürücü yönetimi, iş güvenliği ve yasal mevzuat; sürdürülebilir taşımacılık ve yeşil lojistik uygulamaları; filo performans ölçümü ve verimlilik analizleri konuları ele alınır</w:t>
      </w:r>
      <w:proofErr w:type="gramEnd"/>
    </w:p>
    <w:p w14:paraId="00000025" w14:textId="409BF03A" w:rsidR="00450990"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6BD2FBA2">
          <v:rect id="_x0000_i1037" style="width:0;height:1.5pt" o:hralign="center" o:hrstd="t" o:hr="t" fillcolor="#a0a0a0" stroked="f"/>
        </w:pict>
      </w:r>
      <w:r w:rsidR="005D58CC" w:rsidRPr="004671A8">
        <w:rPr>
          <w:rFonts w:ascii="Google Sans Text" w:eastAsia="Google Sans Text" w:hAnsi="Google Sans Text" w:cs="Google Sans Text"/>
          <w:b/>
        </w:rPr>
        <w:t xml:space="preserve">Ders Kodu: </w:t>
      </w:r>
      <w:r w:rsidR="00D746B6" w:rsidRPr="00D746B6">
        <w:rPr>
          <w:rFonts w:ascii="Google Sans Text" w:eastAsia="Google Sans Text" w:hAnsi="Google Sans Text" w:cs="Google Sans Text"/>
          <w:b/>
        </w:rPr>
        <w:t>MLOJ212</w:t>
      </w:r>
    </w:p>
    <w:p w14:paraId="00000026" w14:textId="4E4146A1"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D746B6" w:rsidRPr="00D746B6">
        <w:rPr>
          <w:rFonts w:ascii="Google Sans Text" w:eastAsia="Google Sans Text" w:hAnsi="Google Sans Text" w:cs="Google Sans Text"/>
          <w:b/>
        </w:rPr>
        <w:t xml:space="preserve">Tedarik Zinciri Yönetimi </w:t>
      </w:r>
      <w:r w:rsidR="00D746B6">
        <w:rPr>
          <w:rFonts w:ascii="Google Sans Text" w:eastAsia="Google Sans Text" w:hAnsi="Google Sans Text" w:cs="Google Sans Text"/>
          <w:b/>
        </w:rPr>
        <w:t>(3 0 3 ) (ECTS 6</w:t>
      </w:r>
      <w:r w:rsidR="002876F5" w:rsidRPr="004671A8">
        <w:rPr>
          <w:rFonts w:ascii="Google Sans Text" w:eastAsia="Google Sans Text" w:hAnsi="Google Sans Text" w:cs="Google Sans Text"/>
          <w:b/>
        </w:rPr>
        <w:t>)</w:t>
      </w:r>
    </w:p>
    <w:p w14:paraId="62630D26" w14:textId="41ECBA59" w:rsidR="003E6B2A"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F03F08" w:rsidRPr="00F03F08">
        <w:rPr>
          <w:rFonts w:ascii="Google Sans Text" w:eastAsia="Google Sans Text" w:hAnsi="Google Sans Text" w:cs="Google Sans Text"/>
        </w:rPr>
        <w:t xml:space="preserve">Bu dersin amacı, öğrencilere yarıiletken elemanların (diyot, </w:t>
      </w:r>
      <w:proofErr w:type="spellStart"/>
      <w:r w:rsidR="00F03F08" w:rsidRPr="00F03F08">
        <w:rPr>
          <w:rFonts w:ascii="Google Sans Text" w:eastAsia="Google Sans Text" w:hAnsi="Google Sans Text" w:cs="Google Sans Text"/>
        </w:rPr>
        <w:t>transistör</w:t>
      </w:r>
      <w:proofErr w:type="spellEnd"/>
      <w:r w:rsidR="00F03F08" w:rsidRPr="00F03F08">
        <w:rPr>
          <w:rFonts w:ascii="Google Sans Text" w:eastAsia="Google Sans Text" w:hAnsi="Google Sans Text" w:cs="Google Sans Text"/>
        </w:rPr>
        <w:t>, op-</w:t>
      </w:r>
      <w:proofErr w:type="spellStart"/>
      <w:r w:rsidR="00F03F08" w:rsidRPr="00F03F08">
        <w:rPr>
          <w:rFonts w:ascii="Google Sans Text" w:eastAsia="Google Sans Text" w:hAnsi="Google Sans Text" w:cs="Google Sans Text"/>
        </w:rPr>
        <w:t>amp</w:t>
      </w:r>
      <w:proofErr w:type="spellEnd"/>
      <w:r w:rsidR="00F03F08" w:rsidRPr="00F03F08">
        <w:rPr>
          <w:rFonts w:ascii="Google Sans Text" w:eastAsia="Google Sans Text" w:hAnsi="Google Sans Text" w:cs="Google Sans Text"/>
        </w:rPr>
        <w:t xml:space="preserve"> vb.) temel özelliklerini öğretmek, bu elemanlarla kurulan analog devrelerin analiz ve tasarım yöntemlerini kazandırmak ve laboratuvar uygulamalarıyla teorik bilgileri pekiştirmektir.</w:t>
      </w:r>
      <w:r w:rsidR="00F03F08" w:rsidRPr="00F03F08">
        <w:t xml:space="preserve"> </w:t>
      </w:r>
      <w:r w:rsidR="00F03F08" w:rsidRPr="00F03F08">
        <w:rPr>
          <w:rFonts w:ascii="Google Sans Text" w:eastAsia="Google Sans Text" w:hAnsi="Google Sans Text" w:cs="Google Sans Text"/>
        </w:rPr>
        <w:t xml:space="preserve">Yarıiletkenlerin temel özellikleri, diyotların çalışma prensipleri ve uygulamaları, özel tip diyotlar ve yapıları, </w:t>
      </w:r>
      <w:proofErr w:type="spellStart"/>
      <w:r w:rsidR="00F03F08" w:rsidRPr="00F03F08">
        <w:rPr>
          <w:rFonts w:ascii="Google Sans Text" w:eastAsia="Google Sans Text" w:hAnsi="Google Sans Text" w:cs="Google Sans Text"/>
        </w:rPr>
        <w:t>transistörlerin</w:t>
      </w:r>
      <w:proofErr w:type="spellEnd"/>
      <w:r w:rsidR="00F03F08" w:rsidRPr="00F03F08">
        <w:rPr>
          <w:rFonts w:ascii="Google Sans Text" w:eastAsia="Google Sans Text" w:hAnsi="Google Sans Text" w:cs="Google Sans Text"/>
        </w:rPr>
        <w:t xml:space="preserve"> (BJT, FET) yapısı ve devrelerde kullanımı, yükselteç devreleri ve karakteristikleri, geri besleme ve </w:t>
      </w:r>
      <w:proofErr w:type="spellStart"/>
      <w:r w:rsidR="00F03F08" w:rsidRPr="00F03F08">
        <w:rPr>
          <w:rFonts w:ascii="Google Sans Text" w:eastAsia="Google Sans Text" w:hAnsi="Google Sans Text" w:cs="Google Sans Text"/>
        </w:rPr>
        <w:t>osilatör</w:t>
      </w:r>
      <w:proofErr w:type="spellEnd"/>
      <w:r w:rsidR="00F03F08">
        <w:rPr>
          <w:rFonts w:ascii="Google Sans Text" w:eastAsia="Google Sans Text" w:hAnsi="Google Sans Text" w:cs="Google Sans Text"/>
        </w:rPr>
        <w:t xml:space="preserve"> devreleri ve temel uygulamalar</w:t>
      </w:r>
      <w:r w:rsidR="00F03F08" w:rsidRPr="00F03F08">
        <w:rPr>
          <w:rFonts w:ascii="Google Sans Text" w:eastAsia="Google Sans Text" w:hAnsi="Google Sans Text" w:cs="Google Sans Text"/>
        </w:rPr>
        <w:t xml:space="preserve"> </w:t>
      </w:r>
      <w:r w:rsidR="00F03F08">
        <w:rPr>
          <w:rFonts w:ascii="Google Sans Text" w:eastAsia="Google Sans Text" w:hAnsi="Google Sans Text" w:cs="Google Sans Text"/>
        </w:rPr>
        <w:t>konuları ele alınmaktadır, aynı zamanda teorik bilgiler</w:t>
      </w:r>
      <w:r w:rsidR="00F03F08" w:rsidRPr="00F03F08">
        <w:rPr>
          <w:rFonts w:ascii="Google Sans Text" w:eastAsia="Google Sans Text" w:hAnsi="Google Sans Text" w:cs="Google Sans Text"/>
        </w:rPr>
        <w:t xml:space="preserve"> laboratuva</w:t>
      </w:r>
      <w:r w:rsidR="00F03F08">
        <w:rPr>
          <w:rFonts w:ascii="Google Sans Text" w:eastAsia="Google Sans Text" w:hAnsi="Google Sans Text" w:cs="Google Sans Text"/>
        </w:rPr>
        <w:t>r uygulamalarıyla desteklenmektedir</w:t>
      </w:r>
      <w:r>
        <w:rPr>
          <w:rFonts w:ascii="Google Sans Text" w:eastAsia="Google Sans Text" w:hAnsi="Google Sans Text" w:cs="Google Sans Text"/>
        </w:rPr>
        <w:t>.</w:t>
      </w:r>
    </w:p>
    <w:p w14:paraId="52A038DD" w14:textId="3DBD1024" w:rsidR="001C7498" w:rsidRDefault="005E1149" w:rsidP="001C7498">
      <w:pPr>
        <w:pBdr>
          <w:top w:val="nil"/>
          <w:left w:val="nil"/>
          <w:bottom w:val="nil"/>
          <w:right w:val="nil"/>
          <w:between w:val="nil"/>
        </w:pBdr>
        <w:spacing w:line="275" w:lineRule="auto"/>
        <w:jc w:val="both"/>
        <w:rPr>
          <w:rFonts w:ascii="Google Sans Text" w:eastAsia="Google Sans Text" w:hAnsi="Google Sans Text" w:cs="Google Sans Text"/>
        </w:rPr>
      </w:pPr>
      <w:r>
        <w:pict w14:anchorId="0EE3C243">
          <v:rect id="_x0000_i1038" style="width:0;height:1.5pt" o:hralign="center" o:hrstd="t" o:hr="t" fillcolor="#a0a0a0" stroked="f"/>
        </w:pict>
      </w:r>
    </w:p>
    <w:p w14:paraId="67B25CC9" w14:textId="77777777" w:rsidR="001C7498" w:rsidRPr="004671A8" w:rsidRDefault="001C7498" w:rsidP="001C749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Pr="001C7498">
        <w:rPr>
          <w:rFonts w:ascii="Google Sans Text" w:eastAsia="Google Sans Text" w:hAnsi="Google Sans Text" w:cs="Google Sans Text"/>
          <w:b/>
        </w:rPr>
        <w:tab/>
        <w:t>MLOJ225</w:t>
      </w:r>
    </w:p>
    <w:p w14:paraId="409E7771" w14:textId="77777777" w:rsidR="001C7498" w:rsidRPr="004671A8" w:rsidRDefault="001C7498" w:rsidP="001C749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Pr="001C7498">
        <w:rPr>
          <w:rFonts w:ascii="Google Sans Text" w:eastAsia="Google Sans Text" w:hAnsi="Google Sans Text" w:cs="Google Sans Text"/>
          <w:b/>
        </w:rPr>
        <w:t xml:space="preserve">Envanter ve Depo Yönetimi </w:t>
      </w:r>
      <w:r>
        <w:rPr>
          <w:rFonts w:ascii="Google Sans Text" w:eastAsia="Google Sans Text" w:hAnsi="Google Sans Text" w:cs="Google Sans Text"/>
          <w:b/>
        </w:rPr>
        <w:t>(3 0 3 ) (ECTS 4</w:t>
      </w:r>
      <w:r w:rsidRPr="004671A8">
        <w:rPr>
          <w:rFonts w:ascii="Google Sans Text" w:eastAsia="Google Sans Text" w:hAnsi="Google Sans Text" w:cs="Google Sans Text"/>
          <w:b/>
        </w:rPr>
        <w:t>)</w:t>
      </w:r>
    </w:p>
    <w:p w14:paraId="1A58FD86" w14:textId="77777777" w:rsidR="001C7498" w:rsidRDefault="001C7498" w:rsidP="001C749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Pr="004671A8">
        <w:rPr>
          <w:rFonts w:ascii="Google Sans Text" w:eastAsia="Google Sans Text" w:hAnsi="Google Sans Text" w:cs="Google Sans Text"/>
          <w:b/>
        </w:rPr>
        <w:t>:</w:t>
      </w:r>
      <w:r>
        <w:rPr>
          <w:rFonts w:ascii="Google Sans Text" w:eastAsia="Google Sans Text" w:hAnsi="Google Sans Text" w:cs="Google Sans Text"/>
        </w:rPr>
        <w:t xml:space="preserve"> </w:t>
      </w:r>
      <w:r w:rsidRPr="001C7498">
        <w:rPr>
          <w:rFonts w:ascii="Google Sans Text" w:eastAsia="Google Sans Text" w:hAnsi="Google Sans Text" w:cs="Google Sans Text"/>
        </w:rPr>
        <w:t xml:space="preserve">Depolama ve </w:t>
      </w:r>
      <w:proofErr w:type="gramStart"/>
      <w:r w:rsidRPr="001C7498">
        <w:rPr>
          <w:rFonts w:ascii="Google Sans Text" w:eastAsia="Google Sans Text" w:hAnsi="Google Sans Text" w:cs="Google Sans Text"/>
        </w:rPr>
        <w:t>envanter</w:t>
      </w:r>
      <w:proofErr w:type="gramEnd"/>
      <w:r w:rsidRPr="001C7498">
        <w:rPr>
          <w:rFonts w:ascii="Google Sans Text" w:eastAsia="Google Sans Text" w:hAnsi="Google Sans Text" w:cs="Google Sans Text"/>
        </w:rPr>
        <w:t xml:space="preserve"> yönetiminin temel kavramları; depo yeri seçimi ve tasarımı (</w:t>
      </w:r>
      <w:proofErr w:type="spellStart"/>
      <w:r w:rsidRPr="001C7498">
        <w:rPr>
          <w:rFonts w:ascii="Google Sans Text" w:eastAsia="Google Sans Text" w:hAnsi="Google Sans Text" w:cs="Google Sans Text"/>
        </w:rPr>
        <w:t>layout</w:t>
      </w:r>
      <w:proofErr w:type="spellEnd"/>
      <w:r w:rsidRPr="001C7498">
        <w:rPr>
          <w:rFonts w:ascii="Google Sans Text" w:eastAsia="Google Sans Text" w:hAnsi="Google Sans Text" w:cs="Google Sans Text"/>
        </w:rPr>
        <w:t xml:space="preserve">); depo içi operasyonlar (kabul, yerleştirme, toplama ve sevkiyat); malzeme </w:t>
      </w:r>
      <w:proofErr w:type="spellStart"/>
      <w:r w:rsidRPr="001C7498">
        <w:rPr>
          <w:rFonts w:ascii="Google Sans Text" w:eastAsia="Google Sans Text" w:hAnsi="Google Sans Text" w:cs="Google Sans Text"/>
        </w:rPr>
        <w:t>elleçleme</w:t>
      </w:r>
      <w:proofErr w:type="spellEnd"/>
      <w:r w:rsidRPr="001C7498">
        <w:rPr>
          <w:rFonts w:ascii="Google Sans Text" w:eastAsia="Google Sans Text" w:hAnsi="Google Sans Text" w:cs="Google Sans Text"/>
        </w:rPr>
        <w:t xml:space="preserve"> sistemleri ve ekipmanları; envanter türleri, fonksiyonları ve stok maliyet analizleri; stok kontrol modelleri (Ekonomik Sipariş Miktarı-EOQ, Re-</w:t>
      </w:r>
      <w:proofErr w:type="spellStart"/>
      <w:r w:rsidRPr="001C7498">
        <w:rPr>
          <w:rFonts w:ascii="Google Sans Text" w:eastAsia="Google Sans Text" w:hAnsi="Google Sans Text" w:cs="Google Sans Text"/>
        </w:rPr>
        <w:t>order</w:t>
      </w:r>
      <w:proofErr w:type="spellEnd"/>
      <w:r w:rsidRPr="001C7498">
        <w:rPr>
          <w:rFonts w:ascii="Google Sans Text" w:eastAsia="Google Sans Text" w:hAnsi="Google Sans Text" w:cs="Google Sans Text"/>
        </w:rPr>
        <w:t xml:space="preserve"> Point); ABC ve VED analizleri gibi stok sınıflandırma teknikleri; depo yönetim sistemleri (WMS) ve otomasyon teknolojileri (RFID, Barkod); depo performans ölçümü (KPI) ve verimlilik analizi; envanter sayım yöntemleri ve stok doğruluğu konuları ele alınır.</w:t>
      </w:r>
    </w:p>
    <w:p w14:paraId="31B5B895" w14:textId="77777777" w:rsidR="001C7498" w:rsidRDefault="001C7498" w:rsidP="007375D1">
      <w:pPr>
        <w:pBdr>
          <w:top w:val="nil"/>
          <w:left w:val="nil"/>
          <w:bottom w:val="nil"/>
          <w:right w:val="nil"/>
          <w:between w:val="nil"/>
        </w:pBdr>
        <w:spacing w:line="275" w:lineRule="auto"/>
        <w:jc w:val="both"/>
        <w:rPr>
          <w:rFonts w:ascii="Google Sans Text" w:eastAsia="Google Sans Text" w:hAnsi="Google Sans Text" w:cs="Google Sans Text"/>
        </w:rPr>
      </w:pPr>
    </w:p>
    <w:p w14:paraId="1A694CA6" w14:textId="2217A997" w:rsidR="003E6B2A"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1728FC72">
          <v:rect id="_x0000_i1039" style="width:0;height:1.5pt" o:hralign="center" o:hrstd="t" o:hr="t" fillcolor="#a0a0a0" stroked="f"/>
        </w:pict>
      </w:r>
      <w:r w:rsidR="003E6B2A" w:rsidRPr="004671A8">
        <w:rPr>
          <w:rFonts w:ascii="Google Sans Text" w:eastAsia="Google Sans Text" w:hAnsi="Google Sans Text" w:cs="Google Sans Text"/>
          <w:b/>
        </w:rPr>
        <w:t xml:space="preserve">Ders Kodu: </w:t>
      </w:r>
      <w:r w:rsidR="001C7498" w:rsidRPr="001C7498">
        <w:rPr>
          <w:rFonts w:ascii="Google Sans Text" w:eastAsia="Google Sans Text" w:hAnsi="Google Sans Text" w:cs="Google Sans Text"/>
          <w:b/>
        </w:rPr>
        <w:t>MMIY201</w:t>
      </w:r>
    </w:p>
    <w:p w14:paraId="54AE4EBA" w14:textId="071CD809" w:rsidR="003E6B2A" w:rsidRPr="004671A8"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1C7498" w:rsidRPr="001C7498">
        <w:rPr>
          <w:rFonts w:ascii="Google Sans Text" w:eastAsia="Google Sans Text" w:hAnsi="Google Sans Text" w:cs="Google Sans Text"/>
          <w:b/>
        </w:rPr>
        <w:t xml:space="preserve">Müşteri İlişkileri Yönetimi </w:t>
      </w:r>
      <w:r w:rsidR="002876F5" w:rsidRPr="004671A8">
        <w:rPr>
          <w:rFonts w:ascii="Google Sans Text" w:eastAsia="Google Sans Text" w:hAnsi="Google Sans Text" w:cs="Google Sans Text"/>
          <w:b/>
        </w:rPr>
        <w:t>(</w:t>
      </w:r>
      <w:r w:rsidR="001C7498">
        <w:rPr>
          <w:rFonts w:ascii="Google Sans Text" w:eastAsia="Google Sans Text" w:hAnsi="Google Sans Text" w:cs="Google Sans Text"/>
          <w:b/>
        </w:rPr>
        <w:t>3 0 3 ) (ECTS 5</w:t>
      </w:r>
      <w:r w:rsidR="002876F5" w:rsidRPr="004671A8">
        <w:rPr>
          <w:rFonts w:ascii="Google Sans Text" w:eastAsia="Google Sans Text" w:hAnsi="Google Sans Text" w:cs="Google Sans Text"/>
          <w:b/>
        </w:rPr>
        <w:t>)</w:t>
      </w:r>
    </w:p>
    <w:p w14:paraId="5EC15AF7" w14:textId="5AF03B4A" w:rsidR="003E6B2A" w:rsidRDefault="003E6B2A" w:rsidP="007118B3">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1C7498" w:rsidRPr="001C7498">
        <w:rPr>
          <w:rFonts w:ascii="Google Sans Text" w:eastAsia="Google Sans Text" w:hAnsi="Google Sans Text" w:cs="Google Sans Text"/>
        </w:rPr>
        <w:t xml:space="preserve">Bu ders, modern pazarlama </w:t>
      </w:r>
      <w:proofErr w:type="gramStart"/>
      <w:r w:rsidR="001C7498" w:rsidRPr="001C7498">
        <w:rPr>
          <w:rFonts w:ascii="Google Sans Text" w:eastAsia="Google Sans Text" w:hAnsi="Google Sans Text" w:cs="Google Sans Text"/>
        </w:rPr>
        <w:t>paradigması</w:t>
      </w:r>
      <w:proofErr w:type="gramEnd"/>
      <w:r w:rsidR="001C7498" w:rsidRPr="001C7498">
        <w:rPr>
          <w:rFonts w:ascii="Google Sans Text" w:eastAsia="Google Sans Text" w:hAnsi="Google Sans Text" w:cs="Google Sans Text"/>
        </w:rPr>
        <w:t xml:space="preserve"> içinde müşteri odaklı stratejilerin geliştirilmesini ve yönetimini akademik bir çerçevede ele alır. İçerik; müşteri sadakati, müşteri yaşam boyu değeri (CLV), </w:t>
      </w:r>
      <w:proofErr w:type="spellStart"/>
      <w:r w:rsidR="001C7498" w:rsidRPr="001C7498">
        <w:rPr>
          <w:rFonts w:ascii="Google Sans Text" w:eastAsia="Google Sans Text" w:hAnsi="Google Sans Text" w:cs="Google Sans Text"/>
        </w:rPr>
        <w:t>segmentasyon</w:t>
      </w:r>
      <w:proofErr w:type="spellEnd"/>
      <w:r w:rsidR="001C7498" w:rsidRPr="001C7498">
        <w:rPr>
          <w:rFonts w:ascii="Google Sans Text" w:eastAsia="Google Sans Text" w:hAnsi="Google Sans Text" w:cs="Google Sans Text"/>
        </w:rPr>
        <w:t xml:space="preserve"> ve veri madenciliği gibi temel CRM bileşenlerinin kurumsal stratejilere </w:t>
      </w:r>
      <w:proofErr w:type="gramStart"/>
      <w:r w:rsidR="001C7498" w:rsidRPr="001C7498">
        <w:rPr>
          <w:rFonts w:ascii="Google Sans Text" w:eastAsia="Google Sans Text" w:hAnsi="Google Sans Text" w:cs="Google Sans Text"/>
        </w:rPr>
        <w:t>entegrasyonunu</w:t>
      </w:r>
      <w:proofErr w:type="gramEnd"/>
      <w:r w:rsidR="001C7498" w:rsidRPr="001C7498">
        <w:rPr>
          <w:rFonts w:ascii="Google Sans Text" w:eastAsia="Google Sans Text" w:hAnsi="Google Sans Text" w:cs="Google Sans Text"/>
        </w:rPr>
        <w:t xml:space="preserve"> kapsamaktadır. Analitik ve </w:t>
      </w:r>
      <w:proofErr w:type="spellStart"/>
      <w:r w:rsidR="001C7498" w:rsidRPr="001C7498">
        <w:rPr>
          <w:rFonts w:ascii="Google Sans Text" w:eastAsia="Google Sans Text" w:hAnsi="Google Sans Text" w:cs="Google Sans Text"/>
        </w:rPr>
        <w:t>operasyonel</w:t>
      </w:r>
      <w:proofErr w:type="spellEnd"/>
      <w:r w:rsidR="001C7498" w:rsidRPr="001C7498">
        <w:rPr>
          <w:rFonts w:ascii="Google Sans Text" w:eastAsia="Google Sans Text" w:hAnsi="Google Sans Text" w:cs="Google Sans Text"/>
        </w:rPr>
        <w:t xml:space="preserve"> yaklaşım </w:t>
      </w:r>
      <w:r w:rsidR="001C7498" w:rsidRPr="001C7498">
        <w:rPr>
          <w:rFonts w:ascii="Google Sans Text" w:eastAsia="Google Sans Text" w:hAnsi="Google Sans Text" w:cs="Google Sans Text"/>
        </w:rPr>
        <w:lastRenderedPageBreak/>
        <w:t>çerçevesinde, CRM teknolojilerinin müşteri deneyimi, pazar payı ve sürdürülebilir kârlılık üzerindeki etkileri kuramsal ve uygulamalı olarak incelenir.</w:t>
      </w:r>
    </w:p>
    <w:p w14:paraId="30CAE0E5" w14:textId="77777777" w:rsidR="00852B4E" w:rsidRDefault="005E1149" w:rsidP="007375D1">
      <w:pPr>
        <w:pBdr>
          <w:top w:val="nil"/>
          <w:left w:val="nil"/>
          <w:bottom w:val="nil"/>
          <w:right w:val="nil"/>
          <w:between w:val="nil"/>
        </w:pBdr>
        <w:spacing w:before="120" w:line="275" w:lineRule="auto"/>
        <w:jc w:val="both"/>
      </w:pPr>
      <w:r>
        <w:pict w14:anchorId="36B544DE">
          <v:rect id="_x0000_i1040" style="width:0;height:1.5pt" o:hralign="center" o:bullet="t" o:hrstd="t" o:hr="t" fillcolor="#a0a0a0" stroked="f"/>
        </w:pict>
      </w:r>
    </w:p>
    <w:p w14:paraId="6C681F4F" w14:textId="79971915" w:rsidR="00852B4E" w:rsidRPr="00852B4E" w:rsidRDefault="00852B4E" w:rsidP="00852B4E">
      <w:pPr>
        <w:pStyle w:val="ListeParagraf"/>
        <w:numPr>
          <w:ilvl w:val="0"/>
          <w:numId w:val="1"/>
        </w:numPr>
        <w:jc w:val="center"/>
        <w:rPr>
          <w:rFonts w:ascii="Times New Roman" w:hAnsi="Times New Roman" w:cs="Times New Roman"/>
          <w:b/>
          <w:sz w:val="24"/>
          <w:szCs w:val="24"/>
        </w:rPr>
      </w:pPr>
      <w:r w:rsidRPr="00852B4E">
        <w:rPr>
          <w:rFonts w:ascii="Times New Roman" w:hAnsi="Times New Roman" w:cs="Times New Roman"/>
          <w:b/>
          <w:sz w:val="24"/>
          <w:szCs w:val="24"/>
        </w:rPr>
        <w:t>Dönem</w:t>
      </w:r>
    </w:p>
    <w:p w14:paraId="631FCC7E" w14:textId="57477BE0" w:rsidR="003E6B2A" w:rsidRPr="004671A8" w:rsidRDefault="003E6B2A"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D60BBF" w:rsidRPr="00D60BBF">
        <w:rPr>
          <w:rFonts w:ascii="Google Sans Text" w:eastAsia="Google Sans Text" w:hAnsi="Google Sans Text" w:cs="Google Sans Text"/>
          <w:b/>
        </w:rPr>
        <w:t>ATA101</w:t>
      </w:r>
    </w:p>
    <w:p w14:paraId="55F4E16D" w14:textId="480E826D" w:rsidR="003E6B2A" w:rsidRPr="004671A8"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D60BBF" w:rsidRPr="00D60BBF">
        <w:rPr>
          <w:rFonts w:ascii="Google Sans Text" w:eastAsia="Google Sans Text" w:hAnsi="Google Sans Text" w:cs="Google Sans Text"/>
          <w:b/>
        </w:rPr>
        <w:t xml:space="preserve">Atatürk İlkeleri ve İnkılap Tarihi I </w:t>
      </w:r>
      <w:r w:rsidR="00D60BBF">
        <w:rPr>
          <w:rFonts w:ascii="Google Sans Text" w:eastAsia="Google Sans Text" w:hAnsi="Google Sans Text" w:cs="Google Sans Text"/>
          <w:b/>
        </w:rPr>
        <w:t>(2 0 2 ) (ECTS 2</w:t>
      </w:r>
      <w:r w:rsidR="002876F5" w:rsidRPr="004671A8">
        <w:rPr>
          <w:rFonts w:ascii="Google Sans Text" w:eastAsia="Google Sans Text" w:hAnsi="Google Sans Text" w:cs="Google Sans Text"/>
          <w:b/>
        </w:rPr>
        <w:t>)</w:t>
      </w:r>
    </w:p>
    <w:p w14:paraId="2E7AC3C6" w14:textId="3C490D7B" w:rsidR="003E6B2A"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D60BBF" w:rsidRPr="00D60BBF">
        <w:rPr>
          <w:rFonts w:ascii="Google Sans Text" w:eastAsia="Google Sans Text" w:hAnsi="Google Sans Text" w:cs="Google Sans Text"/>
        </w:rPr>
        <w:t>Bu ders, modern Türkiye Cumhuriyeti’nin kuruluşuna giden süreci, Osmanlı Devleti’nin son dönemindeki yenileşme çabalarından itibaren analitik bir yaklaşımla ele alır. Müfredat; Birinci Dünya Savaşı, Milli Mücadele dönemi, Türkiye Büyük Millet Meclisi’nin açılışı ve Cumhuriyet’in ilanı gibi kritik siyasi olayları içermektedir. Atatürk ilkelerinin felsefi temelleri ve Türk inkılabının toplumsal dönüşümdeki rolü, tarihsel belgeler ve küresel jeopolitik gelişmeler ışığında akademik bir perspektifle incelenir.</w:t>
      </w:r>
    </w:p>
    <w:p w14:paraId="26BB677D" w14:textId="77777777" w:rsidR="00796121"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6577009F">
          <v:rect id="_x0000_i1041" style="width:0;height:1.5pt" o:hralign="center" o:hrstd="t" o:hr="t" fillcolor="#a0a0a0" stroked="f"/>
        </w:pict>
      </w:r>
      <w:r w:rsidR="00796121" w:rsidRPr="004671A8">
        <w:rPr>
          <w:rFonts w:ascii="Google Sans Text" w:eastAsia="Google Sans Text" w:hAnsi="Google Sans Text" w:cs="Google Sans Text"/>
          <w:b/>
        </w:rPr>
        <w:t>Ders Kodu: MING151</w:t>
      </w:r>
    </w:p>
    <w:p w14:paraId="7E7DE605" w14:textId="68E8EE7D"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Temel İngilizce I</w:t>
      </w:r>
      <w:r w:rsidR="002876F5" w:rsidRPr="004671A8">
        <w:rPr>
          <w:rFonts w:ascii="Google Sans Text" w:eastAsia="Google Sans Text" w:hAnsi="Google Sans Text" w:cs="Google Sans Text"/>
          <w:b/>
        </w:rPr>
        <w:t xml:space="preserve"> (3 0 3) (ECTS 4)</w:t>
      </w:r>
    </w:p>
    <w:p w14:paraId="3EEE5630" w14:textId="23B2874E"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İngilizce dil becerilerini başlangıç seviyesinde geliştirmeyi amaçlayan ve dört temel dil becerisine (okuma, yazma, dinleme, konuşma) odaklanan bir başlangıç dersidir. Ders kapsamında öğrenciler; kendilerini ve başkalarını tanıtma, kişisel bilgiler hakkında soru sorma ve yanıtlama, günlük rutinler ve boş zaman aktiviteleri hakkında konuşma gibi temel iletişim görevlerini yerine getirmeyi öğrenirler. Temel dilbilgisi yapıları ve kelime bilgisi, iletişimsel ve etkileşimli etkinliklerle pekiştirilir. Ders sonunda öğrenciler, basit ve alışıldık konularda doğrudan bilgi alışverişi gerektiren durumlarda iletişim kurabilirler.</w:t>
      </w:r>
    </w:p>
    <w:p w14:paraId="6D627807" w14:textId="77777777" w:rsidR="00D60BBF" w:rsidRPr="004671A8" w:rsidRDefault="005E1149" w:rsidP="00D60BBF">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AE1395D">
          <v:rect id="_x0000_i1042" style="width:0;height:1.5pt" o:hralign="center" o:hrstd="t" o:hr="t" fillcolor="#a0a0a0" stroked="f"/>
        </w:pict>
      </w:r>
      <w:r w:rsidR="00D60BBF">
        <w:rPr>
          <w:rFonts w:ascii="Google Sans Text" w:eastAsia="Google Sans Text" w:hAnsi="Google Sans Text" w:cs="Google Sans Text"/>
          <w:b/>
        </w:rPr>
        <w:t xml:space="preserve">Ders Kodu: </w:t>
      </w:r>
      <w:r w:rsidR="00D60BBF" w:rsidRPr="00D60BBF">
        <w:rPr>
          <w:rFonts w:ascii="Google Sans Text" w:eastAsia="Google Sans Text" w:hAnsi="Google Sans Text" w:cs="Google Sans Text"/>
          <w:b/>
        </w:rPr>
        <w:t>MLOJ221</w:t>
      </w:r>
    </w:p>
    <w:p w14:paraId="75A39D2D" w14:textId="77777777" w:rsidR="00D60BBF" w:rsidRPr="004671A8" w:rsidRDefault="00D60BBF" w:rsidP="00D60BBF">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Pr="00D60BBF">
        <w:rPr>
          <w:rFonts w:ascii="Google Sans Text" w:eastAsia="Google Sans Text" w:hAnsi="Google Sans Text" w:cs="Google Sans Text"/>
          <w:b/>
        </w:rPr>
        <w:t xml:space="preserve">Lojistik Bilişim Sistemleri </w:t>
      </w:r>
      <w:r>
        <w:rPr>
          <w:rFonts w:ascii="Google Sans Text" w:eastAsia="Google Sans Text" w:hAnsi="Google Sans Text" w:cs="Google Sans Text"/>
          <w:b/>
        </w:rPr>
        <w:t>(3 0 3) (ECTS 5</w:t>
      </w:r>
      <w:r w:rsidRPr="004671A8">
        <w:rPr>
          <w:rFonts w:ascii="Google Sans Text" w:eastAsia="Google Sans Text" w:hAnsi="Google Sans Text" w:cs="Google Sans Text"/>
          <w:b/>
        </w:rPr>
        <w:t>)</w:t>
      </w:r>
    </w:p>
    <w:p w14:paraId="12FD8B36" w14:textId="480849B3" w:rsidR="00D60BBF" w:rsidRDefault="00D60BBF"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Pr="00D60BBF">
        <w:rPr>
          <w:rFonts w:ascii="Google Sans Text" w:eastAsia="Google Sans Text" w:hAnsi="Google Sans Text" w:cs="Google Sans Text"/>
        </w:rPr>
        <w:t xml:space="preserve">Lojistik yazılımlarının temel bileşenleri, veri tabanı yönetimi ve veri analizi teknikleri; ERP (Kurumsal Kaynak Planlaması) sistemlerinde sipariş yönetimi, satış, satın alma ve planlama </w:t>
      </w:r>
      <w:proofErr w:type="gramStart"/>
      <w:r w:rsidRPr="00D60BBF">
        <w:rPr>
          <w:rFonts w:ascii="Google Sans Text" w:eastAsia="Google Sans Text" w:hAnsi="Google Sans Text" w:cs="Google Sans Text"/>
        </w:rPr>
        <w:t>modülleri</w:t>
      </w:r>
      <w:proofErr w:type="gramEnd"/>
      <w:r w:rsidRPr="00D60BBF">
        <w:rPr>
          <w:rFonts w:ascii="Google Sans Text" w:eastAsia="Google Sans Text" w:hAnsi="Google Sans Text" w:cs="Google Sans Text"/>
        </w:rPr>
        <w:t>; lojistik operasyonlarda yük sınıflandırma, toplama, dağıtım ve rota optimizasyonu (VRS) yöntemleri; araç navlun maliyet hesaplamaları ve periyodik (haftalık, aylık, yıllık) performans raporlama teknikleri; iletişim ve veri toplama teknolojileri (EDI, XML, GPS, RFID, Ses ve Işıkla Toplama); özel lojistik yazılımları (WMS, TMS, SCM, APS) ve işlevleri; e-iş, e-lojistik ve tedarik zinciri entegrasyonu; ERP sistemleri üzerinden uygulamalı senaryo çözümleri ve örnek olay analizleri konuları ele alınır.</w:t>
      </w:r>
    </w:p>
    <w:p w14:paraId="586D3964" w14:textId="77777777" w:rsidR="00796121"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215FC1AF">
          <v:rect id="_x0000_i1043" style="width:0;height:1.5pt" o:hralign="center" o:hrstd="t" o:hr="t" fillcolor="#a0a0a0" stroked="f"/>
        </w:pict>
      </w:r>
      <w:r w:rsidR="00796121" w:rsidRPr="004671A8">
        <w:rPr>
          <w:rFonts w:ascii="Google Sans Text" w:eastAsia="Google Sans Text" w:hAnsi="Google Sans Text" w:cs="Google Sans Text"/>
          <w:b/>
        </w:rPr>
        <w:t>Ders Kodu: MTRD101</w:t>
      </w:r>
    </w:p>
    <w:p w14:paraId="713F95E1" w14:textId="7ABB785C"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Türk Dili I</w:t>
      </w:r>
      <w:r w:rsidR="002876F5" w:rsidRPr="004671A8">
        <w:rPr>
          <w:rFonts w:ascii="Google Sans Text" w:eastAsia="Google Sans Text" w:hAnsi="Google Sans Text" w:cs="Google Sans Text"/>
          <w:b/>
        </w:rPr>
        <w:t xml:space="preserve"> (2 0 2) (ECTS 2)</w:t>
      </w:r>
    </w:p>
    <w:p w14:paraId="06E12DC9" w14:textId="0C1921BC" w:rsidR="000D07F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amacı, öğrencilerin anadilleri olan Türkçeyi doğru, etkili ve bilinçli bir şekilde kullanma becerilerini geliştirmektir. Ders kapsamında; dilin tanımı, sosyal bir kurum olarak önemi, Türk dilinin dünya dilleri arasındaki yeri ve tarihsel gelişimi ele alınır. Türkçenin ses </w:t>
      </w:r>
      <w:r>
        <w:rPr>
          <w:rFonts w:ascii="Google Sans Text" w:eastAsia="Google Sans Text" w:hAnsi="Google Sans Text" w:cs="Google Sans Text"/>
        </w:rPr>
        <w:lastRenderedPageBreak/>
        <w:t>yapısı (fonetik), ses bilgisi kuralları, kelime yapısı (morfoloji), yapım ve çekim ekleri incelenir. Ayrıca, yazılı anlatımın temelleri olan kompozisyon planlama, dilekçe ve özgeçmiş gibi resmi metin yazımı ile imla ve noktalama kuralları üzerinde durulur.</w:t>
      </w:r>
    </w:p>
    <w:p w14:paraId="61E0FF02" w14:textId="77777777" w:rsidR="00DA124F" w:rsidRDefault="005E1149" w:rsidP="007375D1">
      <w:pPr>
        <w:pBdr>
          <w:top w:val="nil"/>
          <w:left w:val="nil"/>
          <w:bottom w:val="nil"/>
          <w:right w:val="nil"/>
          <w:between w:val="nil"/>
        </w:pBdr>
        <w:spacing w:before="120" w:line="275" w:lineRule="auto"/>
        <w:jc w:val="both"/>
      </w:pPr>
      <w:r>
        <w:pict w14:anchorId="7549CA7D">
          <v:rect id="_x0000_i1044" style="width:0;height:1.5pt" o:hralign="center" o:hrstd="t" o:hr="t" fillcolor="#a0a0a0" stroked="f"/>
        </w:pict>
      </w:r>
    </w:p>
    <w:p w14:paraId="3436044C" w14:textId="7544569E" w:rsidR="00DA124F" w:rsidRPr="00DA124F" w:rsidRDefault="00DA124F" w:rsidP="00DA124F">
      <w:pPr>
        <w:pStyle w:val="ListeParagraf"/>
        <w:numPr>
          <w:ilvl w:val="0"/>
          <w:numId w:val="1"/>
        </w:numPr>
        <w:jc w:val="center"/>
        <w:rPr>
          <w:rFonts w:ascii="Times New Roman" w:hAnsi="Times New Roman" w:cs="Times New Roman"/>
          <w:b/>
          <w:sz w:val="24"/>
          <w:szCs w:val="24"/>
        </w:rPr>
      </w:pPr>
      <w:r w:rsidRPr="00DA124F">
        <w:rPr>
          <w:rFonts w:ascii="Times New Roman" w:hAnsi="Times New Roman" w:cs="Times New Roman"/>
          <w:b/>
          <w:sz w:val="24"/>
          <w:szCs w:val="24"/>
        </w:rPr>
        <w:t>Dönem</w:t>
      </w:r>
    </w:p>
    <w:p w14:paraId="2AEA00FE" w14:textId="44921B81" w:rsidR="00796121" w:rsidRPr="004671A8" w:rsidRDefault="00796121"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Kodu: ATA102</w:t>
      </w:r>
    </w:p>
    <w:p w14:paraId="6E34D32F" w14:textId="7359D894"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Atatürk İlkeleri ve İnkılap Tarihi II</w:t>
      </w:r>
      <w:r w:rsidR="002876F5" w:rsidRPr="004671A8">
        <w:rPr>
          <w:rFonts w:ascii="Google Sans Text" w:eastAsia="Google Sans Text" w:hAnsi="Google Sans Text" w:cs="Google Sans Text"/>
          <w:b/>
        </w:rPr>
        <w:t xml:space="preserve"> (2 0 2) (ECTS 2)</w:t>
      </w:r>
    </w:p>
    <w:p w14:paraId="1909864D" w14:textId="06CF9FC6"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Türkiye Cumhuriyeti'nin kuruluşundan günümüze kadar olan süreçteki siyasi, sosyal, ekonomik ve kültürel dönüşümleri incelemeyi hedefler. Ders içeriğinde, Cumhuriyet'in ilanı sonrası gerçekleştirilen inkılaplar, bu inkılapların temelini oluşturan Atatürk ilkeleri, Türkiye Cumhuriyeti'nin kuruluş yıllarındaki dış politika esasları ve uygulamaları, Atatürk'ün vefatı sonrası dönemdeki önemli gelişmeler ve Türkiye'nin modernleşme süreci çok yönlü olarak ele alınır. Ders sonunda öğrenciler, çağdaş Türkiye'nin oluşum dinamiklerini anlama ve günümüzdeki gelişmelerini tarihsel bir perspektifle yorumlama yeteneği kazanır.</w:t>
      </w:r>
    </w:p>
    <w:p w14:paraId="3A8FA9AD" w14:textId="77777777" w:rsidR="00796121"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36B685E">
          <v:rect id="_x0000_i1045" style="width:0;height:1.5pt" o:hralign="center" o:hrstd="t" o:hr="t" fillcolor="#a0a0a0" stroked="f"/>
        </w:pict>
      </w:r>
      <w:r w:rsidR="00796121" w:rsidRPr="004671A8">
        <w:rPr>
          <w:rFonts w:ascii="Google Sans Text" w:eastAsia="Google Sans Text" w:hAnsi="Google Sans Text" w:cs="Google Sans Text"/>
          <w:b/>
        </w:rPr>
        <w:t>Ders Kodu: MING152</w:t>
      </w:r>
    </w:p>
    <w:p w14:paraId="346D2F49" w14:textId="35E7E9AF"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Temel İngilizce II</w:t>
      </w:r>
      <w:r w:rsidR="002876F5" w:rsidRPr="004671A8">
        <w:rPr>
          <w:rFonts w:ascii="Google Sans Text" w:eastAsia="Google Sans Text" w:hAnsi="Google Sans Text" w:cs="Google Sans Text"/>
          <w:b/>
        </w:rPr>
        <w:t xml:space="preserve"> (3 0 3) (ECTS 4)</w:t>
      </w:r>
    </w:p>
    <w:p w14:paraId="5BBBCA66" w14:textId="2C0FE05B"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MING151 dersinin devamı niteliğindeki bu ders, öğrencilerin temel İngilizce becerilerini başlangıç üstü seviyesine taşımayı hedefler. Ders, dört temel dil becerisini (okuma, yazma, dinleme, konuşma) geliştirmeye devam eder. Öğrenciler; geçmişte yaşanmış olayları anlatma, kişileri ve yerleri betimleme, basit karşılaştırmalar yapma, yakın gelecek planları hakkında konuşma ve basit yön tarifleri verme gibi konularda yetkinlik kazanırlar. Yeni dilbilgisi yapıları ve kelime dağarcığı, öğrencilerin daha karmaşık İletişimsel görevleri yerine getirmelerini sağlamak amacıyla sunulur.</w:t>
      </w:r>
    </w:p>
    <w:p w14:paraId="0265677A" w14:textId="437AA9A5" w:rsidR="00D60BBF" w:rsidRPr="004671A8" w:rsidRDefault="005E1149" w:rsidP="00D60BBF">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75CADBF6">
          <v:rect id="_x0000_i1046" style="width:0;height:1.5pt" o:hralign="center" o:hrstd="t" o:hr="t" fillcolor="#a0a0a0" stroked="f"/>
        </w:pict>
      </w:r>
      <w:r w:rsidR="00D60BBF" w:rsidRPr="004671A8">
        <w:rPr>
          <w:rFonts w:ascii="Google Sans Text" w:eastAsia="Google Sans Text" w:hAnsi="Google Sans Text" w:cs="Google Sans Text"/>
          <w:b/>
        </w:rPr>
        <w:t xml:space="preserve">Ders Kodu: </w:t>
      </w:r>
      <w:r w:rsidR="00D60BBF" w:rsidRPr="00D60BBF">
        <w:rPr>
          <w:rFonts w:ascii="Google Sans Text" w:eastAsia="Google Sans Text" w:hAnsi="Google Sans Text" w:cs="Google Sans Text"/>
          <w:b/>
        </w:rPr>
        <w:t>MLOJ222</w:t>
      </w:r>
    </w:p>
    <w:p w14:paraId="073F7795" w14:textId="11AAC2EE" w:rsidR="00D60BBF" w:rsidRPr="004671A8" w:rsidRDefault="00D60BBF" w:rsidP="00D60BBF">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Pr="00D60BBF">
        <w:rPr>
          <w:rFonts w:ascii="Google Sans Text" w:eastAsia="Google Sans Text" w:hAnsi="Google Sans Text" w:cs="Google Sans Text"/>
          <w:b/>
        </w:rPr>
        <w:t xml:space="preserve">Lojistik Mezuniyet Projesi </w:t>
      </w:r>
      <w:r w:rsidRPr="004671A8">
        <w:rPr>
          <w:rFonts w:ascii="Google Sans Text" w:eastAsia="Google Sans Text" w:hAnsi="Google Sans Text" w:cs="Google Sans Text"/>
          <w:b/>
        </w:rPr>
        <w:t>(</w:t>
      </w:r>
      <w:r>
        <w:rPr>
          <w:rFonts w:ascii="Google Sans Text" w:eastAsia="Google Sans Text" w:hAnsi="Google Sans Text" w:cs="Google Sans Text"/>
          <w:b/>
        </w:rPr>
        <w:t>3 0 3</w:t>
      </w:r>
      <w:r w:rsidRPr="004671A8">
        <w:rPr>
          <w:rFonts w:ascii="Google Sans Text" w:eastAsia="Google Sans Text" w:hAnsi="Google Sans Text" w:cs="Google Sans Text"/>
          <w:b/>
        </w:rPr>
        <w:t>) (ECTS 7)</w:t>
      </w:r>
    </w:p>
    <w:p w14:paraId="781EE00B" w14:textId="429CD0BC" w:rsidR="00D60BBF" w:rsidRDefault="00D60BBF"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Pr="00D60BBF">
        <w:rPr>
          <w:rFonts w:ascii="Google Sans Text" w:eastAsia="Google Sans Text" w:hAnsi="Google Sans Text" w:cs="Google Sans Text"/>
        </w:rPr>
        <w:t xml:space="preserve">Lojistik ve tedarik zinciri alanında araştırma konusunun belirlenmesi ve sınırlandırılması; ilgili </w:t>
      </w:r>
      <w:proofErr w:type="gramStart"/>
      <w:r w:rsidRPr="00D60BBF">
        <w:rPr>
          <w:rFonts w:ascii="Google Sans Text" w:eastAsia="Google Sans Text" w:hAnsi="Google Sans Text" w:cs="Google Sans Text"/>
        </w:rPr>
        <w:t>literatürün</w:t>
      </w:r>
      <w:proofErr w:type="gramEnd"/>
      <w:r w:rsidRPr="00D60BBF">
        <w:rPr>
          <w:rFonts w:ascii="Google Sans Text" w:eastAsia="Google Sans Text" w:hAnsi="Google Sans Text" w:cs="Google Sans Text"/>
        </w:rPr>
        <w:t xml:space="preserve"> taranması ve kaynakçanın oluşturulması; bilimsel araştırma yöntemlerinin (nitel, nicel veya karma) seçimi ve uygulanması; veri toplama, analiz etme ve bulguların yorumlanması; bilimsel yazım kurallarına ve etik değerlere uygun proje raporunun hazırlanması; projenin görsel ve sözlü sunum teknikleri kullanılarak savunulması konuları ele alınır.</w:t>
      </w:r>
    </w:p>
    <w:p w14:paraId="0255C8AF" w14:textId="53934A88" w:rsidR="00F84717" w:rsidRPr="005C4442" w:rsidRDefault="005E1149" w:rsidP="007375D1">
      <w:pPr>
        <w:pBdr>
          <w:top w:val="nil"/>
          <w:left w:val="nil"/>
          <w:bottom w:val="nil"/>
          <w:right w:val="nil"/>
          <w:between w:val="nil"/>
        </w:pBdr>
        <w:spacing w:before="120" w:line="275" w:lineRule="auto"/>
        <w:jc w:val="both"/>
      </w:pPr>
      <w:r>
        <w:pict w14:anchorId="152AD469">
          <v:rect id="_x0000_i1047" style="width:0;height:1.5pt" o:hralign="center" o:bullet="t" o:hrstd="t" o:hr="t" fillcolor="#a0a0a0" stroked="f"/>
        </w:pict>
      </w:r>
    </w:p>
    <w:p w14:paraId="27238083" w14:textId="0957A4B1" w:rsidR="00796121" w:rsidRPr="004671A8" w:rsidRDefault="00796121"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Kodu: MTRD102</w:t>
      </w:r>
    </w:p>
    <w:p w14:paraId="1805D631" w14:textId="3CA9A333"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Türk Dili II</w:t>
      </w:r>
      <w:r w:rsidR="002876F5" w:rsidRPr="004671A8">
        <w:rPr>
          <w:rFonts w:ascii="Google Sans Text" w:eastAsia="Google Sans Text" w:hAnsi="Google Sans Text" w:cs="Google Sans Text"/>
          <w:b/>
        </w:rPr>
        <w:t xml:space="preserve"> (2 0 2) (ECTS 2)</w:t>
      </w:r>
    </w:p>
    <w:p w14:paraId="44171FD9" w14:textId="64149EF8"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MTRD101 dersinin devamı niteliğinde olan bu ders, öğrencilerin dil ve anlatım becerilerini daha ileri bir seviyeye taşımayı hedefler. Ders kapsamında, kelime grupları, cümle bilgisi (sentaks), cümlenin öğeleri, cümle türleri ve anlatım bozuklukları gibi konular detaylı bir </w:t>
      </w:r>
      <w:r>
        <w:rPr>
          <w:rFonts w:ascii="Google Sans Text" w:eastAsia="Google Sans Text" w:hAnsi="Google Sans Text" w:cs="Google Sans Text"/>
        </w:rPr>
        <w:lastRenderedPageBreak/>
        <w:t>şekilde incelenir. Bilimsel metin, makale, rapor gibi akademik yazı türlerinin özellikleri ve yazım teknikleri üzerinde durulur. Öğrencilerin hem yazılı hem de sözlü anlatımda düşüncelerini açık, tutarlı ve dil kurallarına uygun bir şekilde ifade etme yetkinliklerini artırmak dersin ana amacıdır.</w:t>
      </w:r>
    </w:p>
    <w:p w14:paraId="636BDECB" w14:textId="77777777" w:rsidR="00E27FAA" w:rsidRDefault="005E1149" w:rsidP="007375D1">
      <w:pPr>
        <w:pBdr>
          <w:top w:val="nil"/>
          <w:left w:val="nil"/>
          <w:bottom w:val="nil"/>
          <w:right w:val="nil"/>
          <w:between w:val="nil"/>
        </w:pBdr>
        <w:spacing w:before="120" w:line="275" w:lineRule="auto"/>
        <w:jc w:val="both"/>
      </w:pPr>
      <w:r>
        <w:pict w14:anchorId="1FC1D296">
          <v:rect id="_x0000_i1048" style="width:0;height:1.5pt" o:hralign="center" o:bullet="t" o:hrstd="t" o:hr="t" fillcolor="#a0a0a0" stroked="f"/>
        </w:pict>
      </w:r>
    </w:p>
    <w:p w14:paraId="2536D2F5" w14:textId="51950265" w:rsidR="00E27FAA" w:rsidRPr="00E27FAA" w:rsidRDefault="00E27FAA" w:rsidP="00E27FAA">
      <w:pPr>
        <w:pStyle w:val="ListeParagraf"/>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Seçmeli Bölüm Dersleri</w:t>
      </w:r>
    </w:p>
    <w:p w14:paraId="7E8F297A" w14:textId="77777777" w:rsidR="00E27FAA" w:rsidRDefault="00E27FAA"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p>
    <w:p w14:paraId="69B880A8" w14:textId="793843D5" w:rsidR="00796121" w:rsidRPr="00DB66F5" w:rsidRDefault="00796121"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DB66F5">
        <w:rPr>
          <w:rFonts w:ascii="Google Sans Text" w:eastAsia="Google Sans Text" w:hAnsi="Google Sans Text" w:cs="Google Sans Text"/>
          <w:b/>
        </w:rPr>
        <w:t xml:space="preserve">Ders Kodu: </w:t>
      </w:r>
      <w:r w:rsidR="00DB66F5" w:rsidRPr="00DB66F5">
        <w:rPr>
          <w:rFonts w:ascii="Google Sans Text" w:eastAsia="Google Sans Text" w:hAnsi="Google Sans Text" w:cs="Google Sans Text"/>
          <w:b/>
        </w:rPr>
        <w:t>MLOJ240</w:t>
      </w:r>
    </w:p>
    <w:p w14:paraId="662CA7C3" w14:textId="1042F519" w:rsidR="00796121" w:rsidRPr="00DB66F5"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DB66F5">
        <w:rPr>
          <w:rFonts w:ascii="Google Sans Text" w:eastAsia="Google Sans Text" w:hAnsi="Google Sans Text" w:cs="Google Sans Text"/>
          <w:b/>
        </w:rPr>
        <w:t xml:space="preserve">Ders Adı: </w:t>
      </w:r>
      <w:r w:rsidR="00DB66F5" w:rsidRPr="00DB66F5">
        <w:rPr>
          <w:rFonts w:ascii="Google Sans Text" w:eastAsia="Google Sans Text" w:hAnsi="Google Sans Text" w:cs="Google Sans Text"/>
          <w:b/>
        </w:rPr>
        <w:t xml:space="preserve">İş Yeri Uygulaması I </w:t>
      </w:r>
      <w:r w:rsidR="002876F5" w:rsidRPr="00DB66F5">
        <w:rPr>
          <w:rFonts w:ascii="Google Sans Text" w:eastAsia="Google Sans Text" w:hAnsi="Google Sans Text" w:cs="Google Sans Text"/>
          <w:b/>
        </w:rPr>
        <w:t>(</w:t>
      </w:r>
      <w:r w:rsidR="00DB66F5" w:rsidRPr="00DB66F5">
        <w:rPr>
          <w:rFonts w:ascii="Google Sans Text" w:eastAsia="Google Sans Text" w:hAnsi="Google Sans Text" w:cs="Google Sans Text"/>
          <w:b/>
        </w:rPr>
        <w:t>0 6 3) (ECTS 5</w:t>
      </w:r>
      <w:r w:rsidR="002876F5" w:rsidRPr="00DB66F5">
        <w:rPr>
          <w:rFonts w:ascii="Google Sans Text" w:eastAsia="Google Sans Text" w:hAnsi="Google Sans Text" w:cs="Google Sans Text"/>
          <w:b/>
        </w:rPr>
        <w:t>)</w:t>
      </w:r>
    </w:p>
    <w:p w14:paraId="5CC8D5E0" w14:textId="4F71DD0A" w:rsidR="00796121" w:rsidRPr="00DB66F5"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DB66F5">
        <w:rPr>
          <w:rFonts w:ascii="Google Sans Text" w:eastAsia="Google Sans Text" w:hAnsi="Google Sans Text" w:cs="Google Sans Text"/>
          <w:b/>
        </w:rPr>
        <w:t>Ders İçeriği:</w:t>
      </w:r>
      <w:r w:rsidRPr="00DB66F5">
        <w:rPr>
          <w:rFonts w:ascii="Google Sans Text" w:eastAsia="Google Sans Text" w:hAnsi="Google Sans Text" w:cs="Google Sans Text"/>
        </w:rPr>
        <w:t xml:space="preserve"> </w:t>
      </w:r>
      <w:r w:rsidR="00DB66F5" w:rsidRPr="00DB66F5">
        <w:rPr>
          <w:rFonts w:ascii="Google Sans Text" w:eastAsia="Google Sans Text" w:hAnsi="Google Sans Text" w:cs="Google Sans Text"/>
        </w:rPr>
        <w:t xml:space="preserve">Lojistik sektöründe faaliyet gösteren işletmelerde gerçekleştirilen 40 iş günlük saha uygulaması; tedarik zinciri süreçlerinin gözlemlenmesi, depo ve </w:t>
      </w:r>
      <w:proofErr w:type="gramStart"/>
      <w:r w:rsidR="00DB66F5" w:rsidRPr="00DB66F5">
        <w:rPr>
          <w:rFonts w:ascii="Google Sans Text" w:eastAsia="Google Sans Text" w:hAnsi="Google Sans Text" w:cs="Google Sans Text"/>
        </w:rPr>
        <w:t>envanter</w:t>
      </w:r>
      <w:proofErr w:type="gramEnd"/>
      <w:r w:rsidR="00DB66F5" w:rsidRPr="00DB66F5">
        <w:rPr>
          <w:rFonts w:ascii="Google Sans Text" w:eastAsia="Google Sans Text" w:hAnsi="Google Sans Text" w:cs="Google Sans Text"/>
        </w:rPr>
        <w:t xml:space="preserve"> yönetimi işlemleri, taşımacılık operasyonlarının planlanması, gümrük ve dış ticaret evraklarının takibi, kurumsal işleyişe katılım ve uygulama süreçlerinin raporlanması.</w:t>
      </w:r>
    </w:p>
    <w:p w14:paraId="465C178A" w14:textId="77777777" w:rsidR="00E27FAA" w:rsidRDefault="005E1149" w:rsidP="007375D1">
      <w:pPr>
        <w:pBdr>
          <w:top w:val="nil"/>
          <w:left w:val="nil"/>
          <w:bottom w:val="nil"/>
          <w:right w:val="nil"/>
          <w:between w:val="nil"/>
        </w:pBdr>
        <w:spacing w:before="120" w:line="275" w:lineRule="auto"/>
        <w:jc w:val="both"/>
      </w:pPr>
      <w:r>
        <w:pict w14:anchorId="45AF04B8">
          <v:rect id="_x0000_i1049" style="width:0;height:1.5pt" o:hralign="center" o:bullet="t" o:hrstd="t" o:hr="t" fillcolor="#a0a0a0" stroked="f"/>
        </w:pict>
      </w:r>
    </w:p>
    <w:p w14:paraId="22839679" w14:textId="02DE37C8" w:rsidR="00E27FAA" w:rsidRPr="00DB66F5" w:rsidRDefault="00E27FAA" w:rsidP="00E27FAA">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DB66F5">
        <w:rPr>
          <w:rFonts w:ascii="Google Sans Text" w:eastAsia="Google Sans Text" w:hAnsi="Google Sans Text" w:cs="Google Sans Text"/>
          <w:b/>
        </w:rPr>
        <w:t xml:space="preserve">Ders Kodu: </w:t>
      </w:r>
      <w:r>
        <w:rPr>
          <w:rFonts w:ascii="Google Sans Text" w:eastAsia="Google Sans Text" w:hAnsi="Google Sans Text" w:cs="Google Sans Text"/>
          <w:b/>
        </w:rPr>
        <w:t>MLOJ241</w:t>
      </w:r>
    </w:p>
    <w:p w14:paraId="2D305A67" w14:textId="0EEA67C2" w:rsidR="00E27FAA" w:rsidRPr="00DB66F5" w:rsidRDefault="00E27FAA" w:rsidP="00E27FAA">
      <w:pPr>
        <w:pBdr>
          <w:top w:val="nil"/>
          <w:left w:val="nil"/>
          <w:bottom w:val="nil"/>
          <w:right w:val="nil"/>
          <w:between w:val="nil"/>
        </w:pBdr>
        <w:spacing w:line="275" w:lineRule="auto"/>
        <w:jc w:val="both"/>
        <w:rPr>
          <w:rFonts w:ascii="Google Sans Text" w:eastAsia="Google Sans Text" w:hAnsi="Google Sans Text" w:cs="Google Sans Text"/>
          <w:b/>
        </w:rPr>
      </w:pPr>
      <w:r w:rsidRPr="00DB66F5">
        <w:rPr>
          <w:rFonts w:ascii="Google Sans Text" w:eastAsia="Google Sans Text" w:hAnsi="Google Sans Text" w:cs="Google Sans Text"/>
          <w:b/>
        </w:rPr>
        <w:t>Ders Adı: İş Yeri Uygulaması I</w:t>
      </w:r>
      <w:r>
        <w:rPr>
          <w:rFonts w:ascii="Google Sans Text" w:eastAsia="Google Sans Text" w:hAnsi="Google Sans Text" w:cs="Google Sans Text"/>
          <w:b/>
        </w:rPr>
        <w:t>I</w:t>
      </w:r>
      <w:r w:rsidRPr="00DB66F5">
        <w:rPr>
          <w:rFonts w:ascii="Google Sans Text" w:eastAsia="Google Sans Text" w:hAnsi="Google Sans Text" w:cs="Google Sans Text"/>
          <w:b/>
        </w:rPr>
        <w:t xml:space="preserve"> (0 6 3) (ECTS 5)</w:t>
      </w:r>
    </w:p>
    <w:p w14:paraId="3308EEF8" w14:textId="77777777" w:rsidR="00E27FAA" w:rsidRPr="00DB66F5" w:rsidRDefault="00E27FAA" w:rsidP="00E27FAA">
      <w:pPr>
        <w:pBdr>
          <w:top w:val="nil"/>
          <w:left w:val="nil"/>
          <w:bottom w:val="nil"/>
          <w:right w:val="nil"/>
          <w:between w:val="nil"/>
        </w:pBdr>
        <w:spacing w:line="275" w:lineRule="auto"/>
        <w:jc w:val="both"/>
        <w:rPr>
          <w:rFonts w:ascii="Google Sans Text" w:eastAsia="Google Sans Text" w:hAnsi="Google Sans Text" w:cs="Google Sans Text"/>
        </w:rPr>
      </w:pPr>
      <w:r w:rsidRPr="00DB66F5">
        <w:rPr>
          <w:rFonts w:ascii="Google Sans Text" w:eastAsia="Google Sans Text" w:hAnsi="Google Sans Text" w:cs="Google Sans Text"/>
          <w:b/>
        </w:rPr>
        <w:t>Ders İçeriği:</w:t>
      </w:r>
      <w:r w:rsidRPr="00DB66F5">
        <w:rPr>
          <w:rFonts w:ascii="Google Sans Text" w:eastAsia="Google Sans Text" w:hAnsi="Google Sans Text" w:cs="Google Sans Text"/>
        </w:rPr>
        <w:t xml:space="preserve"> Lojistik sektöründe faaliyet gösteren işletmelerde gerçekleştirilen 40 iş günlük saha uygulaması; tedarik zinciri süreçlerinin gözlemlenmesi, depo ve </w:t>
      </w:r>
      <w:proofErr w:type="gramStart"/>
      <w:r w:rsidRPr="00DB66F5">
        <w:rPr>
          <w:rFonts w:ascii="Google Sans Text" w:eastAsia="Google Sans Text" w:hAnsi="Google Sans Text" w:cs="Google Sans Text"/>
        </w:rPr>
        <w:t>envanter</w:t>
      </w:r>
      <w:proofErr w:type="gramEnd"/>
      <w:r w:rsidRPr="00DB66F5">
        <w:rPr>
          <w:rFonts w:ascii="Google Sans Text" w:eastAsia="Google Sans Text" w:hAnsi="Google Sans Text" w:cs="Google Sans Text"/>
        </w:rPr>
        <w:t xml:space="preserve"> yönetimi işlemleri, taşımacılık operasyonlarının planlanması, gümrük ve dış ticaret evraklarının takibi, kurumsal işleyişe katılım ve uygulama süreçlerinin raporlanması.</w:t>
      </w:r>
    </w:p>
    <w:p w14:paraId="44B59801" w14:textId="6A21B5C4" w:rsidR="00E27FAA" w:rsidRDefault="005E1149" w:rsidP="00E27FAA">
      <w:pPr>
        <w:pBdr>
          <w:top w:val="nil"/>
          <w:left w:val="nil"/>
          <w:bottom w:val="nil"/>
          <w:right w:val="nil"/>
          <w:between w:val="nil"/>
        </w:pBdr>
        <w:spacing w:before="120" w:line="275" w:lineRule="auto"/>
        <w:jc w:val="both"/>
      </w:pPr>
      <w:r>
        <w:pict w14:anchorId="61129FA6">
          <v:rect id="_x0000_i1050" style="width:0;height:1.5pt" o:hralign="center" o:bullet="t" o:hrstd="t" o:hr="t" fillcolor="#a0a0a0" stroked="f"/>
        </w:pict>
      </w:r>
    </w:p>
    <w:p w14:paraId="63133140" w14:textId="7496C87C" w:rsidR="00E27FAA" w:rsidRPr="00DB66F5" w:rsidRDefault="00E27FAA" w:rsidP="00E27FAA">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DB66F5">
        <w:rPr>
          <w:rFonts w:ascii="Google Sans Text" w:eastAsia="Google Sans Text" w:hAnsi="Google Sans Text" w:cs="Google Sans Text"/>
          <w:b/>
        </w:rPr>
        <w:t xml:space="preserve">Ders Kodu: </w:t>
      </w:r>
      <w:r>
        <w:rPr>
          <w:rFonts w:ascii="Google Sans Text" w:eastAsia="Google Sans Text" w:hAnsi="Google Sans Text" w:cs="Google Sans Text"/>
          <w:b/>
        </w:rPr>
        <w:t>MLOJ242</w:t>
      </w:r>
    </w:p>
    <w:p w14:paraId="725543B5" w14:textId="54EF391F" w:rsidR="00E27FAA" w:rsidRPr="00DB66F5" w:rsidRDefault="00E27FAA" w:rsidP="00E27FAA">
      <w:pPr>
        <w:pBdr>
          <w:top w:val="nil"/>
          <w:left w:val="nil"/>
          <w:bottom w:val="nil"/>
          <w:right w:val="nil"/>
          <w:between w:val="nil"/>
        </w:pBdr>
        <w:spacing w:line="275" w:lineRule="auto"/>
        <w:jc w:val="both"/>
        <w:rPr>
          <w:rFonts w:ascii="Google Sans Text" w:eastAsia="Google Sans Text" w:hAnsi="Google Sans Text" w:cs="Google Sans Text"/>
          <w:b/>
        </w:rPr>
      </w:pPr>
      <w:r w:rsidRPr="00DB66F5">
        <w:rPr>
          <w:rFonts w:ascii="Google Sans Text" w:eastAsia="Google Sans Text" w:hAnsi="Google Sans Text" w:cs="Google Sans Text"/>
          <w:b/>
        </w:rPr>
        <w:t>Ders Adı: İş Yeri Uygulaması I</w:t>
      </w:r>
      <w:r>
        <w:rPr>
          <w:rFonts w:ascii="Google Sans Text" w:eastAsia="Google Sans Text" w:hAnsi="Google Sans Text" w:cs="Google Sans Text"/>
          <w:b/>
        </w:rPr>
        <w:t>II</w:t>
      </w:r>
      <w:r w:rsidRPr="00DB66F5">
        <w:rPr>
          <w:rFonts w:ascii="Google Sans Text" w:eastAsia="Google Sans Text" w:hAnsi="Google Sans Text" w:cs="Google Sans Text"/>
          <w:b/>
        </w:rPr>
        <w:t xml:space="preserve"> (0 6 3) (ECTS 5)</w:t>
      </w:r>
    </w:p>
    <w:p w14:paraId="4C136054" w14:textId="77777777" w:rsidR="00E27FAA" w:rsidRPr="00DB66F5" w:rsidRDefault="00E27FAA" w:rsidP="00E27FAA">
      <w:pPr>
        <w:pBdr>
          <w:top w:val="nil"/>
          <w:left w:val="nil"/>
          <w:bottom w:val="nil"/>
          <w:right w:val="nil"/>
          <w:between w:val="nil"/>
        </w:pBdr>
        <w:spacing w:line="275" w:lineRule="auto"/>
        <w:jc w:val="both"/>
        <w:rPr>
          <w:rFonts w:ascii="Google Sans Text" w:eastAsia="Google Sans Text" w:hAnsi="Google Sans Text" w:cs="Google Sans Text"/>
        </w:rPr>
      </w:pPr>
      <w:r w:rsidRPr="00DB66F5">
        <w:rPr>
          <w:rFonts w:ascii="Google Sans Text" w:eastAsia="Google Sans Text" w:hAnsi="Google Sans Text" w:cs="Google Sans Text"/>
          <w:b/>
        </w:rPr>
        <w:t>Ders İçeriği:</w:t>
      </w:r>
      <w:r w:rsidRPr="00DB66F5">
        <w:rPr>
          <w:rFonts w:ascii="Google Sans Text" w:eastAsia="Google Sans Text" w:hAnsi="Google Sans Text" w:cs="Google Sans Text"/>
        </w:rPr>
        <w:t xml:space="preserve"> Lojistik sektöründe faaliyet gösteren işletmelerde gerçekleştirilen 40 iş günlük saha uygulaması; tedarik zinciri süreçlerinin gözlemlenmesi, depo ve </w:t>
      </w:r>
      <w:proofErr w:type="gramStart"/>
      <w:r w:rsidRPr="00DB66F5">
        <w:rPr>
          <w:rFonts w:ascii="Google Sans Text" w:eastAsia="Google Sans Text" w:hAnsi="Google Sans Text" w:cs="Google Sans Text"/>
        </w:rPr>
        <w:t>envanter</w:t>
      </w:r>
      <w:proofErr w:type="gramEnd"/>
      <w:r w:rsidRPr="00DB66F5">
        <w:rPr>
          <w:rFonts w:ascii="Google Sans Text" w:eastAsia="Google Sans Text" w:hAnsi="Google Sans Text" w:cs="Google Sans Text"/>
        </w:rPr>
        <w:t xml:space="preserve"> yönetimi işlemleri, taşımacılık operasyonlarının planlanması, gümrük ve dış ticaret evraklarının takibi, kurumsal işleyişe katılım ve uygulama süreçlerinin raporlanması.</w:t>
      </w:r>
    </w:p>
    <w:p w14:paraId="2A470E46" w14:textId="1E634DCF" w:rsidR="00E27FAA" w:rsidRDefault="005E1149" w:rsidP="00E27FA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0BF57842">
          <v:rect id="_x0000_i1051" style="width:0;height:1.5pt" o:hralign="center" o:hrstd="t" o:hr="t" fillcolor="#a0a0a0" stroked="f"/>
        </w:pict>
      </w:r>
    </w:p>
    <w:p w14:paraId="0000003A" w14:textId="57E04C4B" w:rsidR="00450990" w:rsidRPr="004671A8" w:rsidRDefault="005D58CC"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E27FAA" w:rsidRPr="00E27FAA">
        <w:rPr>
          <w:rFonts w:ascii="Google Sans Text" w:eastAsia="Google Sans Text" w:hAnsi="Google Sans Text" w:cs="Google Sans Text"/>
          <w:b/>
        </w:rPr>
        <w:t>MLOJ111</w:t>
      </w:r>
    </w:p>
    <w:p w14:paraId="0000003B" w14:textId="46828990"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E27FAA" w:rsidRPr="00E27FAA">
        <w:rPr>
          <w:rFonts w:ascii="Google Sans Text" w:eastAsia="Google Sans Text" w:hAnsi="Google Sans Text" w:cs="Google Sans Text"/>
          <w:b/>
        </w:rPr>
        <w:t xml:space="preserve">Şehir Lojistiği </w:t>
      </w:r>
      <w:r w:rsidR="00E27FAA">
        <w:rPr>
          <w:rFonts w:ascii="Google Sans Text" w:eastAsia="Google Sans Text" w:hAnsi="Google Sans Text" w:cs="Google Sans Text"/>
          <w:b/>
        </w:rPr>
        <w:t>(3 0 3) (ECTS 7</w:t>
      </w:r>
      <w:r w:rsidR="004671A8" w:rsidRPr="004671A8">
        <w:rPr>
          <w:rFonts w:ascii="Google Sans Text" w:eastAsia="Google Sans Text" w:hAnsi="Google Sans Text" w:cs="Google Sans Text"/>
          <w:b/>
        </w:rPr>
        <w:t>)</w:t>
      </w:r>
    </w:p>
    <w:p w14:paraId="0000003C" w14:textId="1696C756"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E27FAA" w:rsidRPr="00E27FAA">
        <w:rPr>
          <w:rFonts w:ascii="Google Sans Text" w:eastAsia="Google Sans Text" w:hAnsi="Google Sans Text" w:cs="Google Sans Text"/>
        </w:rPr>
        <w:t xml:space="preserve">Kentsel lojistikte modelleme teknikleri; tedarik zinciri ve lojistik sistemlerinin şehir ölçeğindeki işleyiş dinamikleri; şehir lojistiğinde akıllı bilgi sistemlerinin rolü ve teknolojik </w:t>
      </w:r>
      <w:proofErr w:type="gramStart"/>
      <w:r w:rsidR="00E27FAA" w:rsidRPr="00E27FAA">
        <w:rPr>
          <w:rFonts w:ascii="Google Sans Text" w:eastAsia="Google Sans Text" w:hAnsi="Google Sans Text" w:cs="Google Sans Text"/>
        </w:rPr>
        <w:t>entegrasyon</w:t>
      </w:r>
      <w:proofErr w:type="gramEnd"/>
      <w:r w:rsidR="00E27FAA" w:rsidRPr="00E27FAA">
        <w:rPr>
          <w:rFonts w:ascii="Google Sans Text" w:eastAsia="Google Sans Text" w:hAnsi="Google Sans Text" w:cs="Google Sans Text"/>
        </w:rPr>
        <w:t xml:space="preserve">; lojistik faaliyetlerin şehir ekonomisine sağladığı katkılar; sistem yaklaşımlarının şehir lojistiğine ve kentsel planlama süreçlerine uygulanması; terminal, dağıtım merkezi ve mikro dağıtım noktalarının stratejik konumlandırılması; kentsel alanlarda mal ve yolcu erişiminin tarihsel gelişimi ve geleceği; mal ve hizmetlerin hedef noktalara en hızlı ve verimli şekilde ulaştırılması için </w:t>
      </w:r>
      <w:proofErr w:type="spellStart"/>
      <w:r w:rsidR="00E27FAA" w:rsidRPr="00E27FAA">
        <w:rPr>
          <w:rFonts w:ascii="Google Sans Text" w:eastAsia="Google Sans Text" w:hAnsi="Google Sans Text" w:cs="Google Sans Text"/>
        </w:rPr>
        <w:t>operasyonel</w:t>
      </w:r>
      <w:proofErr w:type="spellEnd"/>
      <w:r w:rsidR="00E27FAA" w:rsidRPr="00E27FAA">
        <w:rPr>
          <w:rFonts w:ascii="Google Sans Text" w:eastAsia="Google Sans Text" w:hAnsi="Google Sans Text" w:cs="Google Sans Text"/>
        </w:rPr>
        <w:t xml:space="preserve"> süreçlerin ve çözüm önerilerinin analitik olarak gözden geçirilmesi konuları ele alınır.</w:t>
      </w:r>
    </w:p>
    <w:p w14:paraId="3169ED2F" w14:textId="02E9C74D" w:rsidR="00E27FAA" w:rsidRDefault="00E27FAA" w:rsidP="007375D1">
      <w:pPr>
        <w:pBdr>
          <w:top w:val="nil"/>
          <w:left w:val="nil"/>
          <w:bottom w:val="nil"/>
          <w:right w:val="nil"/>
          <w:between w:val="nil"/>
        </w:pBdr>
        <w:spacing w:line="275" w:lineRule="auto"/>
        <w:jc w:val="both"/>
        <w:rPr>
          <w:rFonts w:ascii="Google Sans Text" w:eastAsia="Google Sans Text" w:hAnsi="Google Sans Text" w:cs="Google Sans Text"/>
        </w:rPr>
      </w:pPr>
    </w:p>
    <w:p w14:paraId="5D8F8F57" w14:textId="77777777" w:rsidR="00E27FAA" w:rsidRDefault="00E27FAA" w:rsidP="007375D1">
      <w:pPr>
        <w:pBdr>
          <w:top w:val="nil"/>
          <w:left w:val="nil"/>
          <w:bottom w:val="nil"/>
          <w:right w:val="nil"/>
          <w:between w:val="nil"/>
        </w:pBdr>
        <w:spacing w:line="275" w:lineRule="auto"/>
        <w:jc w:val="both"/>
        <w:rPr>
          <w:rFonts w:ascii="Google Sans Text" w:eastAsia="Google Sans Text" w:hAnsi="Google Sans Text" w:cs="Google Sans Text"/>
        </w:rPr>
      </w:pPr>
    </w:p>
    <w:p w14:paraId="00000040" w14:textId="2E593246" w:rsidR="00450990"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EECE2C9">
          <v:rect id="_x0000_i1052" style="width:0;height:1.5pt" o:hralign="center" o:hrstd="t" o:hr="t" fillcolor="#a0a0a0" stroked="f"/>
        </w:pict>
      </w:r>
      <w:r w:rsidR="005D58CC" w:rsidRPr="004671A8">
        <w:rPr>
          <w:rFonts w:ascii="Google Sans Text" w:eastAsia="Google Sans Text" w:hAnsi="Google Sans Text" w:cs="Google Sans Text"/>
          <w:b/>
        </w:rPr>
        <w:t xml:space="preserve">Ders Kodu: </w:t>
      </w:r>
      <w:r w:rsidR="00E27FAA" w:rsidRPr="00E27FAA">
        <w:rPr>
          <w:rFonts w:ascii="Google Sans Text" w:eastAsia="Google Sans Text" w:hAnsi="Google Sans Text" w:cs="Google Sans Text"/>
          <w:b/>
        </w:rPr>
        <w:t>MLOJ205</w:t>
      </w:r>
    </w:p>
    <w:p w14:paraId="00000041" w14:textId="616F3B12"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proofErr w:type="spellStart"/>
      <w:r w:rsidR="00E27FAA" w:rsidRPr="00E27FAA">
        <w:rPr>
          <w:rFonts w:ascii="Google Sans Text" w:eastAsia="Google Sans Text" w:hAnsi="Google Sans Text" w:cs="Google Sans Text"/>
          <w:b/>
        </w:rPr>
        <w:t>Satınalma</w:t>
      </w:r>
      <w:proofErr w:type="spellEnd"/>
      <w:r w:rsidR="00E27FAA" w:rsidRPr="00E27FAA">
        <w:rPr>
          <w:rFonts w:ascii="Google Sans Text" w:eastAsia="Google Sans Text" w:hAnsi="Google Sans Text" w:cs="Google Sans Text"/>
          <w:b/>
        </w:rPr>
        <w:t xml:space="preserve"> Teknikleri ile Sözleşme Yönetimi </w:t>
      </w:r>
      <w:r w:rsidR="004671A8" w:rsidRPr="004671A8">
        <w:rPr>
          <w:rFonts w:ascii="Google Sans Text" w:eastAsia="Google Sans Text" w:hAnsi="Google Sans Text" w:cs="Google Sans Text"/>
          <w:b/>
        </w:rPr>
        <w:t>(</w:t>
      </w:r>
      <w:r w:rsidR="00CF15AE">
        <w:rPr>
          <w:rFonts w:ascii="Google Sans Text" w:eastAsia="Google Sans Text" w:hAnsi="Google Sans Text" w:cs="Google Sans Text"/>
          <w:b/>
        </w:rPr>
        <w:t>3</w:t>
      </w:r>
      <w:r w:rsidR="004671A8" w:rsidRPr="004671A8">
        <w:rPr>
          <w:rFonts w:ascii="Google Sans Text" w:eastAsia="Google Sans Text" w:hAnsi="Google Sans Text" w:cs="Google Sans Text"/>
          <w:b/>
        </w:rPr>
        <w:t xml:space="preserve"> 0 3) (ECTS 5)</w:t>
      </w:r>
    </w:p>
    <w:p w14:paraId="00000042" w14:textId="48457222"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E27FAA" w:rsidRPr="00E27FAA">
        <w:rPr>
          <w:rFonts w:ascii="Google Sans Text" w:eastAsia="Google Sans Text" w:hAnsi="Google Sans Text" w:cs="Google Sans Text"/>
        </w:rPr>
        <w:t xml:space="preserve">Endüstriyel ve lojistik organizasyonlarda satın alma bölümlerinin yapısı, işlevleri ve örnek uygulama modelleri; tedarik politikasının tanımı, fonksiyonları ve çeşitleri; satın alma sisteminin alt bileşenleri arasındaki çalışma uyumu ve temel ilkeler; teknik ve idari şartnamelerin hazırlanması, sözleşme yönetimi ve ticari </w:t>
      </w:r>
      <w:proofErr w:type="gramStart"/>
      <w:r w:rsidR="00E27FAA" w:rsidRPr="00E27FAA">
        <w:rPr>
          <w:rFonts w:ascii="Google Sans Text" w:eastAsia="Google Sans Text" w:hAnsi="Google Sans Text" w:cs="Google Sans Text"/>
        </w:rPr>
        <w:t>argümanlar</w:t>
      </w:r>
      <w:proofErr w:type="gramEnd"/>
      <w:r w:rsidR="00E27FAA" w:rsidRPr="00E27FAA">
        <w:rPr>
          <w:rFonts w:ascii="Google Sans Text" w:eastAsia="Google Sans Text" w:hAnsi="Google Sans Text" w:cs="Google Sans Text"/>
        </w:rPr>
        <w:t xml:space="preserve"> ışığında tedarikçi seçimi ile sipariş koşullarının belirlenmesi; teklif değerlendirme süreçlerinde kullanılan seçim kriterleri; modern satın alma tekniklerinin ve uygulama sistemlerinin tespiti; ortak girişim (</w:t>
      </w:r>
      <w:proofErr w:type="spellStart"/>
      <w:r w:rsidR="00E27FAA" w:rsidRPr="00E27FAA">
        <w:rPr>
          <w:rFonts w:ascii="Google Sans Text" w:eastAsia="Google Sans Text" w:hAnsi="Google Sans Text" w:cs="Google Sans Text"/>
        </w:rPr>
        <w:t>joint</w:t>
      </w:r>
      <w:proofErr w:type="spellEnd"/>
      <w:r w:rsidR="00E27FAA" w:rsidRPr="00E27FAA">
        <w:rPr>
          <w:rFonts w:ascii="Google Sans Text" w:eastAsia="Google Sans Text" w:hAnsi="Google Sans Text" w:cs="Google Sans Text"/>
        </w:rPr>
        <w:t xml:space="preserve"> </w:t>
      </w:r>
      <w:proofErr w:type="spellStart"/>
      <w:r w:rsidR="00E27FAA" w:rsidRPr="00E27FAA">
        <w:rPr>
          <w:rFonts w:ascii="Google Sans Text" w:eastAsia="Google Sans Text" w:hAnsi="Google Sans Text" w:cs="Google Sans Text"/>
        </w:rPr>
        <w:t>venture</w:t>
      </w:r>
      <w:proofErr w:type="spellEnd"/>
      <w:r w:rsidR="00E27FAA" w:rsidRPr="00E27FAA">
        <w:rPr>
          <w:rFonts w:ascii="Google Sans Text" w:eastAsia="Google Sans Text" w:hAnsi="Google Sans Text" w:cs="Google Sans Text"/>
        </w:rPr>
        <w:t xml:space="preserve">), </w:t>
      </w:r>
      <w:proofErr w:type="spellStart"/>
      <w:r w:rsidR="00E27FAA" w:rsidRPr="00E27FAA">
        <w:rPr>
          <w:rFonts w:ascii="Google Sans Text" w:eastAsia="Google Sans Text" w:hAnsi="Google Sans Text" w:cs="Google Sans Text"/>
        </w:rPr>
        <w:t>know</w:t>
      </w:r>
      <w:proofErr w:type="spellEnd"/>
      <w:r w:rsidR="00E27FAA" w:rsidRPr="00E27FAA">
        <w:rPr>
          <w:rFonts w:ascii="Google Sans Text" w:eastAsia="Google Sans Text" w:hAnsi="Google Sans Text" w:cs="Google Sans Text"/>
        </w:rPr>
        <w:t xml:space="preserve">-how, </w:t>
      </w:r>
      <w:proofErr w:type="spellStart"/>
      <w:r w:rsidR="00E27FAA" w:rsidRPr="00E27FAA">
        <w:rPr>
          <w:rFonts w:ascii="Google Sans Text" w:eastAsia="Google Sans Text" w:hAnsi="Google Sans Text" w:cs="Google Sans Text"/>
        </w:rPr>
        <w:t>Incoterms</w:t>
      </w:r>
      <w:proofErr w:type="spellEnd"/>
      <w:r w:rsidR="00E27FAA" w:rsidRPr="00E27FAA">
        <w:rPr>
          <w:rFonts w:ascii="Google Sans Text" w:eastAsia="Google Sans Text" w:hAnsi="Google Sans Text" w:cs="Google Sans Text"/>
        </w:rPr>
        <w:t>, leasing ve akreditif gibi uluslararası ticaret stratejilerinin örnek olaylarla analizi; satın alma departmanlarının planlanması, finansmanı ve malzeme yönetimi süreçleriyle eşgüdümü; teslimat raporlarının hazırlanması ve süreçlerin toplam kalite yönetimi prensipleriyle ilişkilendirilmesi konuları ele alınır.</w:t>
      </w:r>
    </w:p>
    <w:p w14:paraId="00000046" w14:textId="075BE43C" w:rsidR="00450990"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151651D6">
          <v:rect id="_x0000_i1053" style="width:0;height:1.5pt" o:hralign="center" o:hrstd="t" o:hr="t" fillcolor="#a0a0a0" stroked="f"/>
        </w:pict>
      </w:r>
      <w:r w:rsidR="005D58CC" w:rsidRPr="004671A8">
        <w:rPr>
          <w:rFonts w:ascii="Google Sans Text" w:eastAsia="Google Sans Text" w:hAnsi="Google Sans Text" w:cs="Google Sans Text"/>
          <w:b/>
        </w:rPr>
        <w:t xml:space="preserve">Ders Kodu: </w:t>
      </w:r>
      <w:r w:rsidR="00E27FAA" w:rsidRPr="00E27FAA">
        <w:rPr>
          <w:rFonts w:ascii="Google Sans Text" w:eastAsia="Google Sans Text" w:hAnsi="Google Sans Text" w:cs="Google Sans Text"/>
          <w:b/>
        </w:rPr>
        <w:t>MLOJ216</w:t>
      </w:r>
    </w:p>
    <w:p w14:paraId="00000047" w14:textId="2879EFEE"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E27FAA" w:rsidRPr="00E27FAA">
        <w:rPr>
          <w:rFonts w:ascii="Google Sans Text" w:eastAsia="Google Sans Text" w:hAnsi="Google Sans Text" w:cs="Google Sans Text"/>
          <w:b/>
        </w:rPr>
        <w:t xml:space="preserve">Lojistikte Stratejik Yönetim </w:t>
      </w:r>
      <w:r w:rsidR="00E27FAA">
        <w:rPr>
          <w:rFonts w:ascii="Google Sans Text" w:eastAsia="Google Sans Text" w:hAnsi="Google Sans Text" w:cs="Google Sans Text"/>
          <w:b/>
        </w:rPr>
        <w:t>(3 0 3) (ECTS 6</w:t>
      </w:r>
      <w:r w:rsidR="004671A8" w:rsidRPr="004671A8">
        <w:rPr>
          <w:rFonts w:ascii="Google Sans Text" w:eastAsia="Google Sans Text" w:hAnsi="Google Sans Text" w:cs="Google Sans Text"/>
          <w:b/>
        </w:rPr>
        <w:t>)</w:t>
      </w:r>
    </w:p>
    <w:p w14:paraId="00000048" w14:textId="01B9C195"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E27FAA" w:rsidRPr="00E27FAA">
        <w:rPr>
          <w:rFonts w:ascii="Google Sans Text" w:eastAsia="Google Sans Text" w:hAnsi="Google Sans Text" w:cs="Google Sans Text"/>
        </w:rPr>
        <w:t xml:space="preserve">Stratejik yönetimin temel kavramları, stratejinin önemi ve uygulama sınırları; stratejik planlama süreçleri ve kurumsal hedefleme sistemleri; makro (genel) ve </w:t>
      </w:r>
      <w:proofErr w:type="spellStart"/>
      <w:r w:rsidR="00E27FAA" w:rsidRPr="00E27FAA">
        <w:rPr>
          <w:rFonts w:ascii="Google Sans Text" w:eastAsia="Google Sans Text" w:hAnsi="Google Sans Text" w:cs="Google Sans Text"/>
        </w:rPr>
        <w:t>sektörel</w:t>
      </w:r>
      <w:proofErr w:type="spellEnd"/>
      <w:r w:rsidR="00E27FAA" w:rsidRPr="00E27FAA">
        <w:rPr>
          <w:rFonts w:ascii="Google Sans Text" w:eastAsia="Google Sans Text" w:hAnsi="Google Sans Text" w:cs="Google Sans Text"/>
        </w:rPr>
        <w:t xml:space="preserve"> (yakın) çevre analizi ile PESTEL ve SWOT (fırsat, tehdit, güçlü ve zayıf yönler) analizleri; işletme içi değer zinciri ve iş değerlendirme süreçleri; stratejik iş birimleri (SİB) için stratejik alternatiflerin geliştirilmesi ve seçim </w:t>
      </w:r>
      <w:proofErr w:type="gramStart"/>
      <w:r w:rsidR="00E27FAA" w:rsidRPr="00E27FAA">
        <w:rPr>
          <w:rFonts w:ascii="Google Sans Text" w:eastAsia="Google Sans Text" w:hAnsi="Google Sans Text" w:cs="Google Sans Text"/>
        </w:rPr>
        <w:t>kriterleri</w:t>
      </w:r>
      <w:proofErr w:type="gramEnd"/>
      <w:r w:rsidR="00E27FAA" w:rsidRPr="00E27FAA">
        <w:rPr>
          <w:rFonts w:ascii="Google Sans Text" w:eastAsia="Google Sans Text" w:hAnsi="Google Sans Text" w:cs="Google Sans Text"/>
        </w:rPr>
        <w:t>; iş ortamının rekabetçi analizi (</w:t>
      </w:r>
      <w:proofErr w:type="spellStart"/>
      <w:r w:rsidR="00E27FAA" w:rsidRPr="00E27FAA">
        <w:rPr>
          <w:rFonts w:ascii="Google Sans Text" w:eastAsia="Google Sans Text" w:hAnsi="Google Sans Text" w:cs="Google Sans Text"/>
        </w:rPr>
        <w:t>Porter’ın</w:t>
      </w:r>
      <w:proofErr w:type="spellEnd"/>
      <w:r w:rsidR="00E27FAA" w:rsidRPr="00E27FAA">
        <w:rPr>
          <w:rFonts w:ascii="Google Sans Text" w:eastAsia="Google Sans Text" w:hAnsi="Google Sans Text" w:cs="Google Sans Text"/>
        </w:rPr>
        <w:t xml:space="preserve"> Beş Güç Modeli); stratejik lojistik kavramları ve lojistik fonksiyonlarının kurumsal stratejiyle uyumlaştırılması; dağıtım kanalı stratejilerinin oluşturulması ve lojistik ağ yönetiminde stratejik karar alma konuları ele alınır.</w:t>
      </w:r>
    </w:p>
    <w:p w14:paraId="00000052" w14:textId="74E4B74F" w:rsidR="00450990" w:rsidRPr="004671A8" w:rsidRDefault="005E1149"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0BA66888">
          <v:rect id="_x0000_i1054" style="width:0;height:1.5pt" o:hralign="center" o:hrstd="t" o:hr="t" fillcolor="#a0a0a0" stroked="f"/>
        </w:pict>
      </w:r>
      <w:r w:rsidR="005D58CC" w:rsidRPr="004671A8">
        <w:rPr>
          <w:rFonts w:ascii="Google Sans Text" w:eastAsia="Google Sans Text" w:hAnsi="Google Sans Text" w:cs="Google Sans Text"/>
          <w:b/>
        </w:rPr>
        <w:t xml:space="preserve">Ders Kodu: </w:t>
      </w:r>
      <w:r w:rsidR="00E27FAA" w:rsidRPr="00E27FAA">
        <w:rPr>
          <w:rFonts w:ascii="Google Sans Text" w:eastAsia="Google Sans Text" w:hAnsi="Google Sans Text" w:cs="Google Sans Text"/>
          <w:b/>
        </w:rPr>
        <w:t>MLOJ229</w:t>
      </w:r>
    </w:p>
    <w:p w14:paraId="00000053" w14:textId="4CBE8FBC"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proofErr w:type="spellStart"/>
      <w:r w:rsidR="00E27FAA" w:rsidRPr="00E27FAA">
        <w:rPr>
          <w:rFonts w:ascii="Google Sans Text" w:eastAsia="Google Sans Text" w:hAnsi="Google Sans Text" w:cs="Google Sans Text"/>
          <w:b/>
        </w:rPr>
        <w:t>İntermodal</w:t>
      </w:r>
      <w:proofErr w:type="spellEnd"/>
      <w:r w:rsidR="00E27FAA" w:rsidRPr="00E27FAA">
        <w:rPr>
          <w:rFonts w:ascii="Google Sans Text" w:eastAsia="Google Sans Text" w:hAnsi="Google Sans Text" w:cs="Google Sans Text"/>
          <w:b/>
        </w:rPr>
        <w:t xml:space="preserve"> Taşımacılık </w:t>
      </w:r>
      <w:r w:rsidR="004671A8" w:rsidRPr="004671A8">
        <w:rPr>
          <w:rFonts w:ascii="Google Sans Text" w:eastAsia="Google Sans Text" w:hAnsi="Google Sans Text" w:cs="Google Sans Text"/>
          <w:b/>
        </w:rPr>
        <w:t>(</w:t>
      </w:r>
      <w:r w:rsidR="00E27FAA">
        <w:rPr>
          <w:rFonts w:ascii="Google Sans Text" w:eastAsia="Google Sans Text" w:hAnsi="Google Sans Text" w:cs="Google Sans Text"/>
          <w:b/>
        </w:rPr>
        <w:t xml:space="preserve">3 0 3) (ECTS </w:t>
      </w:r>
      <w:r w:rsidR="004671A8" w:rsidRPr="004671A8">
        <w:rPr>
          <w:rFonts w:ascii="Google Sans Text" w:eastAsia="Google Sans Text" w:hAnsi="Google Sans Text" w:cs="Google Sans Text"/>
          <w:b/>
        </w:rPr>
        <w:t>5)</w:t>
      </w:r>
    </w:p>
    <w:p w14:paraId="00000054" w14:textId="7A81B9D2" w:rsidR="00450990" w:rsidRDefault="000D07F1" w:rsidP="007375D1">
      <w:pPr>
        <w:pBdr>
          <w:top w:val="nil"/>
          <w:left w:val="nil"/>
          <w:bottom w:val="nil"/>
          <w:right w:val="nil"/>
          <w:between w:val="nil"/>
        </w:pBdr>
        <w:spacing w:line="275" w:lineRule="auto"/>
        <w:jc w:val="both"/>
        <w:rPr>
          <w:rFonts w:ascii="Google Sans Text" w:eastAsia="Google Sans Text" w:hAnsi="Google Sans Text" w:cs="Google Sans Text"/>
        </w:rPr>
      </w:pPr>
      <w:proofErr w:type="gramStart"/>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E27FAA" w:rsidRPr="00E27FAA">
        <w:rPr>
          <w:rFonts w:ascii="Google Sans Text" w:eastAsia="Google Sans Text" w:hAnsi="Google Sans Text" w:cs="Google Sans Text"/>
        </w:rPr>
        <w:t xml:space="preserve">Avrupa Birliği’nin ortak taşımacılık politikalarının temelini oluşturan Beyaz Kitap (White </w:t>
      </w:r>
      <w:proofErr w:type="spellStart"/>
      <w:r w:rsidR="00E27FAA" w:rsidRPr="00E27FAA">
        <w:rPr>
          <w:rFonts w:ascii="Google Sans Text" w:eastAsia="Google Sans Text" w:hAnsi="Google Sans Text" w:cs="Google Sans Text"/>
        </w:rPr>
        <w:t>Paper</w:t>
      </w:r>
      <w:proofErr w:type="spellEnd"/>
      <w:r w:rsidR="00E27FAA" w:rsidRPr="00E27FAA">
        <w:rPr>
          <w:rFonts w:ascii="Google Sans Text" w:eastAsia="Google Sans Text" w:hAnsi="Google Sans Text" w:cs="Google Sans Text"/>
        </w:rPr>
        <w:t>) düzenlemeleri ve stratejik hedefleri; Türkiye’nin ulusal ulaştırma mevzuatı, kalkınma planları ve lojistik ana planı içerisindeki taşımacılık stratejileri; Türkiye-AB ilişkileri kapsamında ulaştırma sektöründeki uyumlaştırma çalışmaları ve yasal yükümlülükler; Trans-Avrupa Ulaştırma Ağları (TEN-T), Avrupa Birliği taşımacılık koridorları ve özellikle Türkiye’nin "köprü" rolünü pekiştiren Orta Koridor gibi stratejik hatların teknik ve ekonomik analizi konuları ele alınır.</w:t>
      </w:r>
      <w:proofErr w:type="gramEnd"/>
    </w:p>
    <w:p w14:paraId="5DC2B223" w14:textId="77777777" w:rsidR="00BD2CA2" w:rsidRDefault="00BD2CA2" w:rsidP="007375D1">
      <w:pPr>
        <w:pBdr>
          <w:top w:val="nil"/>
          <w:left w:val="nil"/>
          <w:bottom w:val="nil"/>
          <w:right w:val="nil"/>
          <w:between w:val="nil"/>
        </w:pBdr>
        <w:spacing w:line="275" w:lineRule="auto"/>
        <w:jc w:val="both"/>
        <w:rPr>
          <w:rFonts w:ascii="Google Sans Text" w:eastAsia="Google Sans Text" w:hAnsi="Google Sans Text" w:cs="Google Sans Text"/>
        </w:rPr>
      </w:pPr>
    </w:p>
    <w:p w14:paraId="1962F5D1" w14:textId="52552683" w:rsidR="00CF15AE" w:rsidRDefault="005E1149" w:rsidP="00E27FAA">
      <w:pPr>
        <w:pBdr>
          <w:top w:val="nil"/>
          <w:left w:val="nil"/>
          <w:bottom w:val="nil"/>
          <w:right w:val="nil"/>
          <w:between w:val="nil"/>
        </w:pBdr>
        <w:spacing w:before="120" w:after="240" w:line="275" w:lineRule="auto"/>
        <w:jc w:val="both"/>
      </w:pPr>
      <w:r>
        <w:pict w14:anchorId="46134B90">
          <v:rect id="_x0000_i1059" style="width:0;height:1.5pt" o:hralign="center" o:bullet="t" o:hrstd="t" o:hr="t" fillcolor="#a0a0a0" stroked="f"/>
        </w:pict>
      </w:r>
    </w:p>
    <w:p w14:paraId="2F3CC094" w14:textId="0D0DBBA1" w:rsidR="00BD2CA2" w:rsidRPr="004671A8" w:rsidRDefault="00BD2CA2" w:rsidP="00BD2CA2">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lastRenderedPageBreak/>
        <w:t xml:space="preserve">Ders Kodu: </w:t>
      </w:r>
      <w:r w:rsidRPr="00BD2CA2">
        <w:rPr>
          <w:rFonts w:ascii="Google Sans Text" w:eastAsia="Google Sans Text" w:hAnsi="Google Sans Text" w:cs="Google Sans Text"/>
          <w:b/>
        </w:rPr>
        <w:t>MLOJ236</w:t>
      </w:r>
    </w:p>
    <w:p w14:paraId="48B4B9F8" w14:textId="7AA84D1D" w:rsidR="00BD2CA2" w:rsidRPr="004671A8" w:rsidRDefault="00BD2CA2" w:rsidP="00BD2CA2">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Pr="00BD2CA2">
        <w:rPr>
          <w:rFonts w:ascii="Google Sans Text" w:eastAsia="Google Sans Text" w:hAnsi="Google Sans Text" w:cs="Google Sans Text"/>
          <w:b/>
        </w:rPr>
        <w:t xml:space="preserve">Kurye Taşımacılığı </w:t>
      </w:r>
      <w:r w:rsidRPr="004671A8">
        <w:rPr>
          <w:rFonts w:ascii="Google Sans Text" w:eastAsia="Google Sans Text" w:hAnsi="Google Sans Text" w:cs="Google Sans Text"/>
          <w:b/>
        </w:rPr>
        <w:t>(</w:t>
      </w:r>
      <w:r>
        <w:rPr>
          <w:rFonts w:ascii="Google Sans Text" w:eastAsia="Google Sans Text" w:hAnsi="Google Sans Text" w:cs="Google Sans Text"/>
          <w:b/>
        </w:rPr>
        <w:t xml:space="preserve">3 0 3) (ECTS </w:t>
      </w:r>
      <w:r w:rsidRPr="004671A8">
        <w:rPr>
          <w:rFonts w:ascii="Google Sans Text" w:eastAsia="Google Sans Text" w:hAnsi="Google Sans Text" w:cs="Google Sans Text"/>
          <w:b/>
        </w:rPr>
        <w:t>5)</w:t>
      </w:r>
    </w:p>
    <w:p w14:paraId="584F2E84" w14:textId="47651C6D" w:rsidR="00BD2CA2" w:rsidRDefault="00BD2CA2" w:rsidP="00BD2CA2">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Pr="00BD2CA2">
        <w:rPr>
          <w:rFonts w:ascii="Google Sans Text" w:eastAsia="Google Sans Text" w:hAnsi="Google Sans Text" w:cs="Google Sans Text"/>
        </w:rPr>
        <w:t xml:space="preserve">Bu ders, mikro lojistik ve ekspres taşımacılık hizmetlerinin </w:t>
      </w:r>
      <w:proofErr w:type="spellStart"/>
      <w:r w:rsidRPr="00BD2CA2">
        <w:rPr>
          <w:rFonts w:ascii="Google Sans Text" w:eastAsia="Google Sans Text" w:hAnsi="Google Sans Text" w:cs="Google Sans Text"/>
        </w:rPr>
        <w:t>operasyonel</w:t>
      </w:r>
      <w:proofErr w:type="spellEnd"/>
      <w:r w:rsidRPr="00BD2CA2">
        <w:rPr>
          <w:rFonts w:ascii="Google Sans Text" w:eastAsia="Google Sans Text" w:hAnsi="Google Sans Text" w:cs="Google Sans Text"/>
        </w:rPr>
        <w:t xml:space="preserve"> süreçlerini ve </w:t>
      </w:r>
      <w:proofErr w:type="spellStart"/>
      <w:r w:rsidRPr="00BD2CA2">
        <w:rPr>
          <w:rFonts w:ascii="Google Sans Text" w:eastAsia="Google Sans Text" w:hAnsi="Google Sans Text" w:cs="Google Sans Text"/>
        </w:rPr>
        <w:t>sektörel</w:t>
      </w:r>
      <w:proofErr w:type="spellEnd"/>
      <w:r w:rsidRPr="00BD2CA2">
        <w:rPr>
          <w:rFonts w:ascii="Google Sans Text" w:eastAsia="Google Sans Text" w:hAnsi="Google Sans Text" w:cs="Google Sans Text"/>
        </w:rPr>
        <w:t xml:space="preserve"> dinamiklerini inceler. Müfredat; "son kilometre" (</w:t>
      </w:r>
      <w:proofErr w:type="spellStart"/>
      <w:r w:rsidRPr="00BD2CA2">
        <w:rPr>
          <w:rFonts w:ascii="Google Sans Text" w:eastAsia="Google Sans Text" w:hAnsi="Google Sans Text" w:cs="Google Sans Text"/>
        </w:rPr>
        <w:t>last</w:t>
      </w:r>
      <w:proofErr w:type="spellEnd"/>
      <w:r w:rsidRPr="00BD2CA2">
        <w:rPr>
          <w:rFonts w:ascii="Google Sans Text" w:eastAsia="Google Sans Text" w:hAnsi="Google Sans Text" w:cs="Google Sans Text"/>
        </w:rPr>
        <w:t xml:space="preserve">-mile) teslimat stratejileri, </w:t>
      </w:r>
      <w:proofErr w:type="spellStart"/>
      <w:r w:rsidRPr="00BD2CA2">
        <w:rPr>
          <w:rFonts w:ascii="Google Sans Text" w:eastAsia="Google Sans Text" w:hAnsi="Google Sans Text" w:cs="Google Sans Text"/>
        </w:rPr>
        <w:t>operasyonel</w:t>
      </w:r>
      <w:proofErr w:type="spellEnd"/>
      <w:r w:rsidRPr="00BD2CA2">
        <w:rPr>
          <w:rFonts w:ascii="Google Sans Text" w:eastAsia="Google Sans Text" w:hAnsi="Google Sans Text" w:cs="Google Sans Text"/>
        </w:rPr>
        <w:t xml:space="preserve"> rota planlaması, paketleme standartları ve kurye operasyonlarında kullanılan takip teknolojilerini kapsamaktadır. E-ticaretin gelişimiyle dönüşen hızlı teslimat modelleri, müşteri memnuniyeti ve </w:t>
      </w:r>
      <w:proofErr w:type="spellStart"/>
      <w:r w:rsidRPr="00BD2CA2">
        <w:rPr>
          <w:rFonts w:ascii="Google Sans Text" w:eastAsia="Google Sans Text" w:hAnsi="Google Sans Text" w:cs="Google Sans Text"/>
        </w:rPr>
        <w:t>operasyonel</w:t>
      </w:r>
      <w:proofErr w:type="spellEnd"/>
      <w:r w:rsidRPr="00BD2CA2">
        <w:rPr>
          <w:rFonts w:ascii="Google Sans Text" w:eastAsia="Google Sans Text" w:hAnsi="Google Sans Text" w:cs="Google Sans Text"/>
        </w:rPr>
        <w:t xml:space="preserve"> maliyet </w:t>
      </w:r>
      <w:proofErr w:type="gramStart"/>
      <w:r w:rsidRPr="00BD2CA2">
        <w:rPr>
          <w:rFonts w:ascii="Google Sans Text" w:eastAsia="Google Sans Text" w:hAnsi="Google Sans Text" w:cs="Google Sans Text"/>
        </w:rPr>
        <w:t>optimizasyonu</w:t>
      </w:r>
      <w:proofErr w:type="gramEnd"/>
      <w:r w:rsidRPr="00BD2CA2">
        <w:rPr>
          <w:rFonts w:ascii="Google Sans Text" w:eastAsia="Google Sans Text" w:hAnsi="Google Sans Text" w:cs="Google Sans Text"/>
        </w:rPr>
        <w:t xml:space="preserve"> ekseninde akademik bir perspektifle ele alınır.</w:t>
      </w:r>
    </w:p>
    <w:p w14:paraId="2B59F46D" w14:textId="2C645A38" w:rsidR="00BD2CA2" w:rsidRPr="004671A8" w:rsidRDefault="00BD2CA2" w:rsidP="00BD2CA2">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83047BC">
          <v:rect id="_x0000_i1060" style="width:0;height:1.5pt" o:hralign="center" o:hrstd="t" o:hr="t" fillcolor="#a0a0a0" stroked="f"/>
        </w:pict>
      </w:r>
      <w:r w:rsidRPr="00BD2CA2">
        <w:rPr>
          <w:rFonts w:ascii="Google Sans Text" w:eastAsia="Google Sans Text" w:hAnsi="Google Sans Text" w:cs="Google Sans Text"/>
          <w:b/>
        </w:rPr>
        <w:t xml:space="preserve"> </w:t>
      </w:r>
      <w:r w:rsidRPr="004671A8">
        <w:rPr>
          <w:rFonts w:ascii="Google Sans Text" w:eastAsia="Google Sans Text" w:hAnsi="Google Sans Text" w:cs="Google Sans Text"/>
          <w:b/>
        </w:rPr>
        <w:t xml:space="preserve">Ders Kodu: </w:t>
      </w:r>
      <w:r w:rsidRPr="00BD2CA2">
        <w:rPr>
          <w:rFonts w:ascii="Google Sans Text" w:eastAsia="Google Sans Text" w:hAnsi="Google Sans Text" w:cs="Google Sans Text"/>
          <w:b/>
        </w:rPr>
        <w:t>MLOJ238</w:t>
      </w:r>
    </w:p>
    <w:p w14:paraId="3502C640" w14:textId="45C4D6D4" w:rsidR="00BD2CA2" w:rsidRPr="004671A8" w:rsidRDefault="00BD2CA2" w:rsidP="00BD2CA2">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Pr="00BD2CA2">
        <w:rPr>
          <w:rFonts w:ascii="Google Sans Text" w:eastAsia="Google Sans Text" w:hAnsi="Google Sans Text" w:cs="Google Sans Text"/>
          <w:b/>
        </w:rPr>
        <w:t xml:space="preserve">Hava Kargo Taşımacılığı </w:t>
      </w:r>
      <w:r w:rsidRPr="004671A8">
        <w:rPr>
          <w:rFonts w:ascii="Google Sans Text" w:eastAsia="Google Sans Text" w:hAnsi="Google Sans Text" w:cs="Google Sans Text"/>
          <w:b/>
        </w:rPr>
        <w:t>(</w:t>
      </w:r>
      <w:r>
        <w:rPr>
          <w:rFonts w:ascii="Google Sans Text" w:eastAsia="Google Sans Text" w:hAnsi="Google Sans Text" w:cs="Google Sans Text"/>
          <w:b/>
        </w:rPr>
        <w:t xml:space="preserve">3 0 3) (ECTS </w:t>
      </w:r>
      <w:r w:rsidRPr="004671A8">
        <w:rPr>
          <w:rFonts w:ascii="Google Sans Text" w:eastAsia="Google Sans Text" w:hAnsi="Google Sans Text" w:cs="Google Sans Text"/>
          <w:b/>
        </w:rPr>
        <w:t>5)</w:t>
      </w:r>
    </w:p>
    <w:p w14:paraId="467C581F" w14:textId="5651EBBE" w:rsidR="00BD2CA2" w:rsidRDefault="00BD2CA2" w:rsidP="00BD2CA2">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Pr="00BD2CA2">
        <w:rPr>
          <w:rFonts w:ascii="Google Sans Text" w:eastAsia="Google Sans Text" w:hAnsi="Google Sans Text" w:cs="Google Sans Text"/>
        </w:rPr>
        <w:t>Bu ders, küresel lojistik sisteminde hız ve güvenlik unsurlarıyla öne çıkan hava kargo taşımacılığını teknik ve ticari boyutlarıyla ele alır. İçerik; havacılık otoriteleri ve kuralları (IATA, ICAO), kargo uçak tipleri, hava yolu konşime</w:t>
      </w:r>
      <w:bookmarkStart w:id="0" w:name="_GoBack"/>
      <w:bookmarkEnd w:id="0"/>
      <w:r w:rsidRPr="00BD2CA2">
        <w:rPr>
          <w:rFonts w:ascii="Google Sans Text" w:eastAsia="Google Sans Text" w:hAnsi="Google Sans Text" w:cs="Google Sans Text"/>
        </w:rPr>
        <w:t xml:space="preserve">ntosu (AWB), terminal operasyonları ve tehlikeli madde taşımacılığı </w:t>
      </w:r>
      <w:proofErr w:type="gramStart"/>
      <w:r w:rsidRPr="00BD2CA2">
        <w:rPr>
          <w:rFonts w:ascii="Google Sans Text" w:eastAsia="Google Sans Text" w:hAnsi="Google Sans Text" w:cs="Google Sans Text"/>
        </w:rPr>
        <w:t>prosedürlerini</w:t>
      </w:r>
      <w:proofErr w:type="gramEnd"/>
      <w:r w:rsidRPr="00BD2CA2">
        <w:rPr>
          <w:rFonts w:ascii="Google Sans Text" w:eastAsia="Google Sans Text" w:hAnsi="Google Sans Text" w:cs="Google Sans Text"/>
        </w:rPr>
        <w:t xml:space="preserve"> kapsamaktadır. Hava kargo lojistiğinde maliyet analizi, kapasite yönetimi ve soğuk zincir uygulamaları akademik bir dille analiz edilir.</w:t>
      </w:r>
    </w:p>
    <w:p w14:paraId="287A3F69" w14:textId="506E9495" w:rsidR="00BD2CA2" w:rsidRPr="004671A8" w:rsidRDefault="00BD2CA2" w:rsidP="00BD2CA2">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7599E102">
          <v:rect id="_x0000_i1062" style="width:0;height:1.5pt" o:hralign="center" o:hrstd="t" o:hr="t" fillcolor="#a0a0a0" stroked="f"/>
        </w:pict>
      </w:r>
      <w:r w:rsidRPr="00BD2CA2">
        <w:rPr>
          <w:rFonts w:ascii="Google Sans Text" w:eastAsia="Google Sans Text" w:hAnsi="Google Sans Text" w:cs="Google Sans Text"/>
          <w:b/>
        </w:rPr>
        <w:t xml:space="preserve"> </w:t>
      </w:r>
      <w:r w:rsidRPr="004671A8">
        <w:rPr>
          <w:rFonts w:ascii="Google Sans Text" w:eastAsia="Google Sans Text" w:hAnsi="Google Sans Text" w:cs="Google Sans Text"/>
          <w:b/>
        </w:rPr>
        <w:t xml:space="preserve">Ders Kodu: </w:t>
      </w:r>
      <w:r w:rsidRPr="00BD2CA2">
        <w:rPr>
          <w:rFonts w:ascii="Google Sans Text" w:eastAsia="Google Sans Text" w:hAnsi="Google Sans Text" w:cs="Google Sans Text"/>
          <w:b/>
        </w:rPr>
        <w:t>MLOJ213</w:t>
      </w:r>
    </w:p>
    <w:p w14:paraId="74DF784E" w14:textId="629585AD" w:rsidR="00BD2CA2" w:rsidRPr="004671A8" w:rsidRDefault="00BD2CA2" w:rsidP="00BD2CA2">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Pr="00BD2CA2">
        <w:rPr>
          <w:rFonts w:ascii="Google Sans Text" w:eastAsia="Google Sans Text" w:hAnsi="Google Sans Text" w:cs="Google Sans Text"/>
          <w:b/>
        </w:rPr>
        <w:t xml:space="preserve">Uluslararası Lojistik </w:t>
      </w:r>
      <w:r w:rsidRPr="004671A8">
        <w:rPr>
          <w:rFonts w:ascii="Google Sans Text" w:eastAsia="Google Sans Text" w:hAnsi="Google Sans Text" w:cs="Google Sans Text"/>
          <w:b/>
        </w:rPr>
        <w:t>(</w:t>
      </w:r>
      <w:r>
        <w:rPr>
          <w:rFonts w:ascii="Google Sans Text" w:eastAsia="Google Sans Text" w:hAnsi="Google Sans Text" w:cs="Google Sans Text"/>
          <w:b/>
        </w:rPr>
        <w:t xml:space="preserve">3 0 3) (ECTS </w:t>
      </w:r>
      <w:r w:rsidRPr="004671A8">
        <w:rPr>
          <w:rFonts w:ascii="Google Sans Text" w:eastAsia="Google Sans Text" w:hAnsi="Google Sans Text" w:cs="Google Sans Text"/>
          <w:b/>
        </w:rPr>
        <w:t>5)</w:t>
      </w:r>
    </w:p>
    <w:p w14:paraId="3C174E62" w14:textId="01DEEA7F" w:rsidR="00BD2CA2" w:rsidRDefault="00BD2CA2" w:rsidP="00BD2CA2">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Pr="00BD2CA2">
        <w:rPr>
          <w:rFonts w:ascii="Google Sans Text" w:eastAsia="Google Sans Text" w:hAnsi="Google Sans Text" w:cs="Google Sans Text"/>
        </w:rPr>
        <w:t xml:space="preserve">Bu ders, sınır ötesi ticari faaliyetlerin lojistik boyutunu küresel sistem yaklaşımıyla ele alır. İçerik; uluslararası taşıma </w:t>
      </w:r>
      <w:proofErr w:type="spellStart"/>
      <w:r w:rsidRPr="00BD2CA2">
        <w:rPr>
          <w:rFonts w:ascii="Google Sans Text" w:eastAsia="Google Sans Text" w:hAnsi="Google Sans Text" w:cs="Google Sans Text"/>
        </w:rPr>
        <w:t>modlarının</w:t>
      </w:r>
      <w:proofErr w:type="spellEnd"/>
      <w:r w:rsidRPr="00BD2CA2">
        <w:rPr>
          <w:rFonts w:ascii="Google Sans Text" w:eastAsia="Google Sans Text" w:hAnsi="Google Sans Text" w:cs="Google Sans Text"/>
        </w:rPr>
        <w:t xml:space="preserve"> seçimi, gümrük süreçleri, dış ticaret teslim şekilleri (</w:t>
      </w:r>
      <w:proofErr w:type="spellStart"/>
      <w:r w:rsidRPr="00BD2CA2">
        <w:rPr>
          <w:rFonts w:ascii="Google Sans Text" w:eastAsia="Google Sans Text" w:hAnsi="Google Sans Text" w:cs="Google Sans Text"/>
        </w:rPr>
        <w:t>Incoterms</w:t>
      </w:r>
      <w:proofErr w:type="spellEnd"/>
      <w:r w:rsidRPr="00BD2CA2">
        <w:rPr>
          <w:rFonts w:ascii="Google Sans Text" w:eastAsia="Google Sans Text" w:hAnsi="Google Sans Text" w:cs="Google Sans Text"/>
        </w:rPr>
        <w:t>) ve küresel dağıtım ağlarını kapsamaktadır. Küresel lojistik performans endeksleri, gümrük birliği uygulamaları ve uluslararası lojistik koridorları, küresel ticaretin serbestleşmesi ve jeopolitik dinamikler bağlamında analiz edilir.</w:t>
      </w:r>
    </w:p>
    <w:p w14:paraId="27B3405D" w14:textId="6526DDCA" w:rsidR="00BD2CA2" w:rsidRDefault="00BD2CA2" w:rsidP="00BD2CA2">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rPr>
      </w:pPr>
      <w:r>
        <w:pict w14:anchorId="22155C14">
          <v:rect id="_x0000_i1065" style="width:0;height:1.5pt" o:hralign="center" o:hrstd="t" o:hr="t" fillcolor="#a0a0a0" stroked="f"/>
        </w:pict>
      </w:r>
    </w:p>
    <w:sectPr w:rsidR="00BD2CA2">
      <w:footerReference w:type="default" r:id="rId7"/>
      <w:pgSz w:w="12240" w:h="15840"/>
      <w:pgMar w:top="1440" w:right="1440" w:bottom="1440" w:left="144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1A3B9" w14:textId="77777777" w:rsidR="005E1149" w:rsidRDefault="005E1149" w:rsidP="000C40E8">
      <w:r>
        <w:separator/>
      </w:r>
    </w:p>
  </w:endnote>
  <w:endnote w:type="continuationSeparator" w:id="0">
    <w:p w14:paraId="1E607414" w14:textId="77777777" w:rsidR="005E1149" w:rsidRDefault="005E1149" w:rsidP="000C4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Regular r:id="rId1" w:fontKey="{109EDA45-2A6B-4AD3-AC8D-190EF3632B78}"/>
    <w:embedItalic r:id="rId2" w:fontKey="{AF7A7B19-1B01-4C08-B4B5-869DABC596BA}"/>
  </w:font>
  <w:font w:name="Segoe UI">
    <w:panose1 w:val="020B0502040204020203"/>
    <w:charset w:val="A2"/>
    <w:family w:val="swiss"/>
    <w:pitch w:val="variable"/>
    <w:sig w:usb0="E4002EFF" w:usb1="C000E47F" w:usb2="00000009" w:usb3="00000000" w:csb0="000001FF" w:csb1="00000000"/>
    <w:embedRegular r:id="rId3" w:fontKey="{08C14B7B-5570-454A-85A8-0E7910BA2677}"/>
  </w:font>
  <w:font w:name="Google Sans Text">
    <w:altName w:val="Times New Roman"/>
    <w:charset w:val="00"/>
    <w:family w:val="auto"/>
    <w:pitch w:val="default"/>
    <w:embedRegular r:id="rId4" w:fontKey="{BFD1E3F6-E682-4B30-AD30-3FD11E7BC980}"/>
    <w:embedBold r:id="rId5" w:fontKey="{D51CAD31-F015-4CFC-88A7-5DD2BC63CEC4}"/>
  </w:font>
  <w:font w:name="Cambria">
    <w:panose1 w:val="02040503050406030204"/>
    <w:charset w:val="A2"/>
    <w:family w:val="roman"/>
    <w:pitch w:val="variable"/>
    <w:sig w:usb0="E00006FF" w:usb1="420024FF" w:usb2="02000000" w:usb3="00000000" w:csb0="0000019F" w:csb1="00000000"/>
    <w:embedRegular r:id="rId6" w:fontKey="{6FCC48E3-1FA3-4CCF-AF00-C8E3A696FC5F}"/>
    <w:embedBold r:id="rId7" w:fontKey="{30E1049B-6F49-4785-AD2E-2896F7075E4C}"/>
  </w:font>
  <w:font w:name="Calibri">
    <w:panose1 w:val="020F0502020204030204"/>
    <w:charset w:val="A2"/>
    <w:family w:val="swiss"/>
    <w:pitch w:val="variable"/>
    <w:sig w:usb0="E4002EFF" w:usb1="C000247B" w:usb2="00000009" w:usb3="00000000" w:csb0="000001FF" w:csb1="00000000"/>
    <w:embedRegular r:id="rId8" w:fontKey="{324E679D-7685-43C7-B9B0-7B7C4975709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B6C34" w14:textId="4E6F75F2" w:rsidR="000C40E8" w:rsidRPr="001C6336" w:rsidRDefault="000C40E8" w:rsidP="000C40E8">
    <w:pPr>
      <w:pBdr>
        <w:top w:val="single" w:sz="4" w:space="1" w:color="auto"/>
      </w:pBdr>
      <w:tabs>
        <w:tab w:val="center" w:pos="4536"/>
        <w:tab w:val="right" w:pos="9072"/>
      </w:tabs>
      <w:jc w:val="both"/>
      <w:rPr>
        <w:rFonts w:asciiTheme="minorHAnsi" w:eastAsiaTheme="minorEastAsia" w:hAnsiTheme="minorHAnsi" w:cstheme="minorBidi"/>
        <w:szCs w:val="20"/>
        <w:lang w:eastAsia="en-US" w:bidi="en-US"/>
      </w:rPr>
    </w:pPr>
    <w:r w:rsidRPr="00A37184">
      <w:rPr>
        <w:rFonts w:asciiTheme="minorHAnsi" w:eastAsiaTheme="minorEastAsia" w:hAnsiTheme="minorHAnsi" w:cstheme="minorBidi"/>
        <w:szCs w:val="20"/>
        <w:lang w:eastAsia="en-US" w:bidi="en-US"/>
      </w:rPr>
      <w:t xml:space="preserve">Dr. </w:t>
    </w:r>
    <w:proofErr w:type="spellStart"/>
    <w:r w:rsidRPr="00A37184">
      <w:rPr>
        <w:rFonts w:asciiTheme="minorHAnsi" w:eastAsiaTheme="minorEastAsia" w:hAnsiTheme="minorHAnsi" w:cstheme="minorBidi"/>
        <w:szCs w:val="20"/>
        <w:lang w:eastAsia="en-US" w:bidi="en-US"/>
      </w:rPr>
      <w:t>Öğr</w:t>
    </w:r>
    <w:proofErr w:type="spellEnd"/>
    <w:r w:rsidRPr="00A37184">
      <w:rPr>
        <w:rFonts w:asciiTheme="minorHAnsi" w:eastAsiaTheme="minorEastAsia" w:hAnsiTheme="minorHAnsi" w:cstheme="minorBidi"/>
        <w:szCs w:val="20"/>
        <w:lang w:eastAsia="en-US" w:bidi="en-US"/>
      </w:rPr>
      <w:t xml:space="preserve">. Üyesi </w:t>
    </w:r>
    <w:r w:rsidR="001C7498">
      <w:rPr>
        <w:rFonts w:asciiTheme="minorHAnsi" w:eastAsiaTheme="minorEastAsia" w:hAnsiTheme="minorHAnsi" w:cstheme="minorBidi"/>
        <w:szCs w:val="20"/>
        <w:lang w:eastAsia="en-US" w:bidi="en-US"/>
      </w:rPr>
      <w:t>Selim AYKAÇ</w:t>
    </w:r>
    <w:r w:rsidRPr="001C6336">
      <w:rPr>
        <w:rFonts w:asciiTheme="minorHAnsi" w:eastAsiaTheme="minorEastAsia" w:hAnsiTheme="minorHAnsi" w:cstheme="minorBidi"/>
        <w:sz w:val="20"/>
        <w:szCs w:val="20"/>
        <w:lang w:val="en-US" w:eastAsia="en-US" w:bidi="en-US"/>
      </w:rPr>
      <w:tab/>
    </w:r>
    <w:r w:rsidRPr="001C6336">
      <w:rPr>
        <w:rFonts w:asciiTheme="minorHAnsi" w:eastAsiaTheme="minorEastAsia" w:hAnsiTheme="minorHAnsi" w:cstheme="minorBidi"/>
        <w:sz w:val="20"/>
        <w:szCs w:val="20"/>
        <w:lang w:val="en-US" w:eastAsia="en-US" w:bidi="en-US"/>
      </w:rPr>
      <w:tab/>
    </w:r>
    <w:sdt>
      <w:sdtPr>
        <w:rPr>
          <w:rFonts w:asciiTheme="minorHAnsi" w:eastAsiaTheme="minorEastAsia" w:hAnsiTheme="minorHAnsi" w:cstheme="minorBidi"/>
          <w:sz w:val="20"/>
          <w:szCs w:val="20"/>
          <w:lang w:val="en-US" w:eastAsia="en-US" w:bidi="en-US"/>
        </w:rPr>
        <w:id w:val="-1765607888"/>
        <w:docPartObj>
          <w:docPartGallery w:val="Page Numbers (Top of Page)"/>
          <w:docPartUnique/>
        </w:docPartObj>
      </w:sdtPr>
      <w:sdtEndPr/>
      <w:sdtContent>
        <w:proofErr w:type="spellStart"/>
        <w:r w:rsidRPr="001C6336">
          <w:rPr>
            <w:rFonts w:asciiTheme="minorHAnsi" w:eastAsiaTheme="minorEastAsia" w:hAnsiTheme="minorHAnsi" w:cstheme="minorBidi"/>
            <w:sz w:val="20"/>
            <w:szCs w:val="20"/>
            <w:lang w:val="en-US" w:eastAsia="en-US" w:bidi="en-US"/>
          </w:rPr>
          <w:t>Sayfa</w:t>
        </w:r>
        <w:proofErr w:type="spellEnd"/>
        <w:r w:rsidRPr="001C6336">
          <w:rPr>
            <w:rFonts w:asciiTheme="minorHAnsi" w:eastAsiaTheme="minorEastAsia" w:hAnsiTheme="minorHAnsi" w:cstheme="minorBidi"/>
            <w:sz w:val="20"/>
            <w:szCs w:val="20"/>
            <w:lang w:val="en-US" w:eastAsia="en-US" w:bidi="en-US"/>
          </w:rPr>
          <w:t xml:space="preserve"> </w:t>
        </w:r>
        <w:r w:rsidRPr="001C6336">
          <w:rPr>
            <w:rFonts w:asciiTheme="minorHAnsi" w:eastAsiaTheme="minorEastAsia" w:hAnsiTheme="minorHAnsi" w:cstheme="minorBidi"/>
            <w:b/>
            <w:bCs/>
            <w:lang w:val="en-US" w:eastAsia="en-US" w:bidi="en-US"/>
          </w:rPr>
          <w:fldChar w:fldCharType="begin"/>
        </w:r>
        <w:r w:rsidRPr="001C6336">
          <w:rPr>
            <w:rFonts w:asciiTheme="minorHAnsi" w:eastAsiaTheme="minorEastAsia" w:hAnsiTheme="minorHAnsi" w:cstheme="minorBidi"/>
            <w:b/>
            <w:bCs/>
            <w:sz w:val="20"/>
            <w:szCs w:val="20"/>
            <w:lang w:val="en-US" w:eastAsia="en-US" w:bidi="en-US"/>
          </w:rPr>
          <w:instrText xml:space="preserve"> PAGE </w:instrText>
        </w:r>
        <w:r w:rsidRPr="001C6336">
          <w:rPr>
            <w:rFonts w:asciiTheme="minorHAnsi" w:eastAsiaTheme="minorEastAsia" w:hAnsiTheme="minorHAnsi" w:cstheme="minorBidi"/>
            <w:b/>
            <w:bCs/>
            <w:lang w:val="en-US" w:eastAsia="en-US" w:bidi="en-US"/>
          </w:rPr>
          <w:fldChar w:fldCharType="separate"/>
        </w:r>
        <w:r w:rsidR="00B8692E">
          <w:rPr>
            <w:rFonts w:asciiTheme="minorHAnsi" w:eastAsiaTheme="minorEastAsia" w:hAnsiTheme="minorHAnsi" w:cstheme="minorBidi"/>
            <w:b/>
            <w:bCs/>
            <w:noProof/>
            <w:sz w:val="20"/>
            <w:szCs w:val="20"/>
            <w:lang w:val="en-US" w:eastAsia="en-US" w:bidi="en-US"/>
          </w:rPr>
          <w:t>8</w:t>
        </w:r>
        <w:r w:rsidRPr="001C6336">
          <w:rPr>
            <w:rFonts w:asciiTheme="minorHAnsi" w:eastAsiaTheme="minorEastAsia" w:hAnsiTheme="minorHAnsi" w:cstheme="minorBidi"/>
            <w:b/>
            <w:bCs/>
            <w:lang w:val="en-US" w:eastAsia="en-US" w:bidi="en-US"/>
          </w:rPr>
          <w:fldChar w:fldCharType="end"/>
        </w:r>
        <w:r w:rsidRPr="001C6336">
          <w:rPr>
            <w:rFonts w:asciiTheme="minorHAnsi" w:eastAsiaTheme="minorEastAsia" w:hAnsiTheme="minorHAnsi" w:cstheme="minorBidi"/>
            <w:sz w:val="20"/>
            <w:szCs w:val="20"/>
            <w:lang w:val="en-US" w:eastAsia="en-US" w:bidi="en-US"/>
          </w:rPr>
          <w:t xml:space="preserve"> / </w:t>
        </w:r>
        <w:r w:rsidRPr="001C6336">
          <w:rPr>
            <w:rFonts w:asciiTheme="minorHAnsi" w:eastAsiaTheme="minorEastAsia" w:hAnsiTheme="minorHAnsi" w:cstheme="minorBidi"/>
            <w:b/>
            <w:bCs/>
            <w:lang w:val="en-US" w:eastAsia="en-US" w:bidi="en-US"/>
          </w:rPr>
          <w:fldChar w:fldCharType="begin"/>
        </w:r>
        <w:r w:rsidRPr="001C6336">
          <w:rPr>
            <w:rFonts w:asciiTheme="minorHAnsi" w:eastAsiaTheme="minorEastAsia" w:hAnsiTheme="minorHAnsi" w:cstheme="minorBidi"/>
            <w:b/>
            <w:bCs/>
            <w:sz w:val="20"/>
            <w:szCs w:val="20"/>
            <w:lang w:val="en-US" w:eastAsia="en-US" w:bidi="en-US"/>
          </w:rPr>
          <w:instrText xml:space="preserve"> NUMPAGES  </w:instrText>
        </w:r>
        <w:r w:rsidRPr="001C6336">
          <w:rPr>
            <w:rFonts w:asciiTheme="minorHAnsi" w:eastAsiaTheme="minorEastAsia" w:hAnsiTheme="minorHAnsi" w:cstheme="minorBidi"/>
            <w:b/>
            <w:bCs/>
            <w:lang w:val="en-US" w:eastAsia="en-US" w:bidi="en-US"/>
          </w:rPr>
          <w:fldChar w:fldCharType="separate"/>
        </w:r>
        <w:r w:rsidR="00B8692E">
          <w:rPr>
            <w:rFonts w:asciiTheme="minorHAnsi" w:eastAsiaTheme="minorEastAsia" w:hAnsiTheme="minorHAnsi" w:cstheme="minorBidi"/>
            <w:b/>
            <w:bCs/>
            <w:noProof/>
            <w:sz w:val="20"/>
            <w:szCs w:val="20"/>
            <w:lang w:val="en-US" w:eastAsia="en-US" w:bidi="en-US"/>
          </w:rPr>
          <w:t>8</w:t>
        </w:r>
        <w:r w:rsidRPr="001C6336">
          <w:rPr>
            <w:rFonts w:asciiTheme="minorHAnsi" w:eastAsiaTheme="minorEastAsia" w:hAnsiTheme="minorHAnsi" w:cstheme="minorBidi"/>
            <w:b/>
            <w:bCs/>
            <w:lang w:val="en-US" w:eastAsia="en-US" w:bidi="en-US"/>
          </w:rPr>
          <w:fldChar w:fldCharType="end"/>
        </w:r>
      </w:sdtContent>
    </w:sdt>
  </w:p>
  <w:p w14:paraId="44E2D544" w14:textId="77777777" w:rsidR="000C40E8" w:rsidRPr="006B22BE" w:rsidRDefault="000C40E8" w:rsidP="000C40E8">
    <w:pPr>
      <w:tabs>
        <w:tab w:val="center" w:pos="4536"/>
        <w:tab w:val="right" w:pos="9072"/>
      </w:tabs>
      <w:jc w:val="both"/>
      <w:rPr>
        <w:rFonts w:asciiTheme="minorHAnsi" w:eastAsiaTheme="minorEastAsia" w:hAnsiTheme="minorHAnsi" w:cstheme="minorBidi"/>
        <w:szCs w:val="20"/>
        <w:lang w:eastAsia="en-US" w:bidi="en-US"/>
      </w:rPr>
    </w:pPr>
    <w:r>
      <w:rPr>
        <w:rFonts w:asciiTheme="minorHAnsi" w:eastAsiaTheme="minorEastAsia" w:hAnsiTheme="minorHAnsi" w:cstheme="minorBidi"/>
        <w:szCs w:val="20"/>
        <w:lang w:eastAsia="en-US" w:bidi="en-US"/>
      </w:rPr>
      <w:t xml:space="preserve">Program </w:t>
    </w:r>
    <w:r w:rsidRPr="001C6336">
      <w:rPr>
        <w:rFonts w:asciiTheme="minorHAnsi" w:eastAsiaTheme="minorEastAsia" w:hAnsiTheme="minorHAnsi" w:cstheme="minorBidi"/>
        <w:szCs w:val="20"/>
        <w:lang w:eastAsia="en-US" w:bidi="en-US"/>
      </w:rPr>
      <w:t>Başkanı</w:t>
    </w:r>
  </w:p>
  <w:p w14:paraId="176BBA24" w14:textId="77777777" w:rsidR="000C40E8" w:rsidRDefault="000C40E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55DE7" w14:textId="77777777" w:rsidR="005E1149" w:rsidRDefault="005E1149" w:rsidP="000C40E8">
      <w:r>
        <w:separator/>
      </w:r>
    </w:p>
  </w:footnote>
  <w:footnote w:type="continuationSeparator" w:id="0">
    <w:p w14:paraId="4949D891" w14:textId="77777777" w:rsidR="005E1149" w:rsidRDefault="005E1149" w:rsidP="000C40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101" style="width:0;height:1.5pt" o:hralign="center" o:bullet="t" o:hrstd="t" o:hr="t" fillcolor="#a0a0a0" stroked="f"/>
    </w:pict>
  </w:numPicBullet>
  <w:numPicBullet w:numPicBulletId="1">
    <w:pict>
      <v:rect id="_x0000_i1102" style="width:0;height:1.5pt" o:hralign="center" o:bullet="t" o:hrstd="t" o:hr="t" fillcolor="#a0a0a0" stroked="f"/>
    </w:pict>
  </w:numPicBullet>
  <w:numPicBullet w:numPicBulletId="2">
    <w:pict>
      <v:rect id="_x0000_i1103" style="width:0;height:1.5pt" o:hralign="center" o:bullet="t" o:hrstd="t" o:hr="t" fillcolor="#a0a0a0" stroked="f"/>
    </w:pict>
  </w:numPicBullet>
  <w:numPicBullet w:numPicBulletId="3">
    <w:pict>
      <v:rect id="_x0000_i1104" style="width:0;height:1.5pt" o:hralign="center" o:bullet="t" o:hrstd="t" o:hr="t" fillcolor="#a0a0a0" stroked="f"/>
    </w:pict>
  </w:numPicBullet>
  <w:numPicBullet w:numPicBulletId="4">
    <w:pict>
      <v:rect id="_x0000_i1105" style="width:0;height:1.5pt" o:hralign="center" o:bullet="t" o:hrstd="t" o:hr="t" fillcolor="#a0a0a0" stroked="f"/>
    </w:pict>
  </w:numPicBullet>
  <w:abstractNum w:abstractNumId="0" w15:restartNumberingAfterBreak="0">
    <w:nsid w:val="02E07F8D"/>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34735FC"/>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4A8060F"/>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9CB00B1"/>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741D8D"/>
    <w:multiLevelType w:val="hybridMultilevel"/>
    <w:tmpl w:val="2856D3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90"/>
    <w:rsid w:val="00073322"/>
    <w:rsid w:val="000C40E8"/>
    <w:rsid w:val="000D07F1"/>
    <w:rsid w:val="00176AA2"/>
    <w:rsid w:val="001C7498"/>
    <w:rsid w:val="001E6A0C"/>
    <w:rsid w:val="002876F5"/>
    <w:rsid w:val="003612D3"/>
    <w:rsid w:val="00392A0F"/>
    <w:rsid w:val="003E6B2A"/>
    <w:rsid w:val="00450990"/>
    <w:rsid w:val="004671A8"/>
    <w:rsid w:val="004719E9"/>
    <w:rsid w:val="005C4442"/>
    <w:rsid w:val="005D58CC"/>
    <w:rsid w:val="005E1149"/>
    <w:rsid w:val="006211E3"/>
    <w:rsid w:val="00624279"/>
    <w:rsid w:val="006248BD"/>
    <w:rsid w:val="00634405"/>
    <w:rsid w:val="0067702F"/>
    <w:rsid w:val="006826A8"/>
    <w:rsid w:val="006B799E"/>
    <w:rsid w:val="007118B3"/>
    <w:rsid w:val="007375D1"/>
    <w:rsid w:val="007769E1"/>
    <w:rsid w:val="00793464"/>
    <w:rsid w:val="00796121"/>
    <w:rsid w:val="007A1526"/>
    <w:rsid w:val="007B4B17"/>
    <w:rsid w:val="008502F7"/>
    <w:rsid w:val="00852B4E"/>
    <w:rsid w:val="00864588"/>
    <w:rsid w:val="0088197A"/>
    <w:rsid w:val="008926F5"/>
    <w:rsid w:val="008D1734"/>
    <w:rsid w:val="00930F60"/>
    <w:rsid w:val="009A0980"/>
    <w:rsid w:val="00A04700"/>
    <w:rsid w:val="00AA5679"/>
    <w:rsid w:val="00AA688E"/>
    <w:rsid w:val="00AB4E18"/>
    <w:rsid w:val="00AD68BD"/>
    <w:rsid w:val="00B05391"/>
    <w:rsid w:val="00B1146C"/>
    <w:rsid w:val="00B520D1"/>
    <w:rsid w:val="00B8692E"/>
    <w:rsid w:val="00BD2CA2"/>
    <w:rsid w:val="00BD7FAA"/>
    <w:rsid w:val="00C00017"/>
    <w:rsid w:val="00CF15AE"/>
    <w:rsid w:val="00CF4A0F"/>
    <w:rsid w:val="00D1061F"/>
    <w:rsid w:val="00D60BBF"/>
    <w:rsid w:val="00D746B6"/>
    <w:rsid w:val="00DA124F"/>
    <w:rsid w:val="00DB66F5"/>
    <w:rsid w:val="00E27FAA"/>
    <w:rsid w:val="00E31EA0"/>
    <w:rsid w:val="00E32F58"/>
    <w:rsid w:val="00E35510"/>
    <w:rsid w:val="00E52065"/>
    <w:rsid w:val="00E723CE"/>
    <w:rsid w:val="00F019AB"/>
    <w:rsid w:val="00F03F08"/>
    <w:rsid w:val="00F847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3A5F1D"/>
  <w15:docId w15:val="{53BD5026-280C-4463-B692-0A174D76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Balk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Balk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Balk4">
    <w:name w:val="heading 4"/>
    <w:basedOn w:val="Normal"/>
    <w:next w:val="Normal"/>
    <w:uiPriority w:val="9"/>
    <w:semiHidden/>
    <w:unhideWhenUsed/>
    <w:qFormat/>
    <w:pPr>
      <w:pBdr>
        <w:top w:val="nil"/>
        <w:left w:val="nil"/>
        <w:bottom w:val="nil"/>
        <w:right w:val="nil"/>
        <w:between w:val="nil"/>
      </w:pBdr>
      <w:spacing w:before="255" w:after="255"/>
      <w:outlineLvl w:val="3"/>
    </w:pPr>
    <w:rPr>
      <w:b/>
      <w:sz w:val="24"/>
      <w:szCs w:val="24"/>
    </w:rPr>
  </w:style>
  <w:style w:type="paragraph" w:styleId="Balk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Balk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onMetni">
    <w:name w:val="Balloon Text"/>
    <w:basedOn w:val="Normal"/>
    <w:link w:val="BalonMetniChar"/>
    <w:uiPriority w:val="99"/>
    <w:semiHidden/>
    <w:unhideWhenUsed/>
    <w:rsid w:val="005D58C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D58CC"/>
    <w:rPr>
      <w:rFonts w:ascii="Segoe UI" w:hAnsi="Segoe UI" w:cs="Segoe UI"/>
      <w:sz w:val="18"/>
      <w:szCs w:val="18"/>
    </w:rPr>
  </w:style>
  <w:style w:type="paragraph" w:styleId="stBilgi">
    <w:name w:val="header"/>
    <w:basedOn w:val="Normal"/>
    <w:link w:val="stBilgiChar"/>
    <w:uiPriority w:val="99"/>
    <w:unhideWhenUsed/>
    <w:rsid w:val="000C40E8"/>
    <w:pPr>
      <w:tabs>
        <w:tab w:val="center" w:pos="4536"/>
        <w:tab w:val="right" w:pos="9072"/>
      </w:tabs>
    </w:pPr>
  </w:style>
  <w:style w:type="character" w:customStyle="1" w:styleId="stBilgiChar">
    <w:name w:val="Üst Bilgi Char"/>
    <w:basedOn w:val="VarsaylanParagrafYazTipi"/>
    <w:link w:val="stBilgi"/>
    <w:uiPriority w:val="99"/>
    <w:rsid w:val="000C40E8"/>
  </w:style>
  <w:style w:type="paragraph" w:styleId="AltBilgi">
    <w:name w:val="footer"/>
    <w:basedOn w:val="Normal"/>
    <w:link w:val="AltBilgiChar"/>
    <w:uiPriority w:val="99"/>
    <w:unhideWhenUsed/>
    <w:rsid w:val="000C40E8"/>
    <w:pPr>
      <w:tabs>
        <w:tab w:val="center" w:pos="4536"/>
        <w:tab w:val="right" w:pos="9072"/>
      </w:tabs>
    </w:pPr>
  </w:style>
  <w:style w:type="character" w:customStyle="1" w:styleId="AltBilgiChar">
    <w:name w:val="Alt Bilgi Char"/>
    <w:basedOn w:val="VarsaylanParagrafYazTipi"/>
    <w:link w:val="AltBilgi"/>
    <w:uiPriority w:val="99"/>
    <w:rsid w:val="000C40E8"/>
  </w:style>
  <w:style w:type="paragraph" w:styleId="ListeParagraf">
    <w:name w:val="List Paragraph"/>
    <w:basedOn w:val="Normal"/>
    <w:uiPriority w:val="34"/>
    <w:qFormat/>
    <w:rsid w:val="00852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124458">
      <w:bodyDiv w:val="1"/>
      <w:marLeft w:val="0"/>
      <w:marRight w:val="0"/>
      <w:marTop w:val="0"/>
      <w:marBottom w:val="0"/>
      <w:divBdr>
        <w:top w:val="none" w:sz="0" w:space="0" w:color="auto"/>
        <w:left w:val="none" w:sz="0" w:space="0" w:color="auto"/>
        <w:bottom w:val="none" w:sz="0" w:space="0" w:color="auto"/>
        <w:right w:val="none" w:sz="0" w:space="0" w:color="auto"/>
      </w:divBdr>
    </w:div>
    <w:div w:id="1354844953">
      <w:bodyDiv w:val="1"/>
      <w:marLeft w:val="0"/>
      <w:marRight w:val="0"/>
      <w:marTop w:val="0"/>
      <w:marBottom w:val="0"/>
      <w:divBdr>
        <w:top w:val="none" w:sz="0" w:space="0" w:color="auto"/>
        <w:left w:val="none" w:sz="0" w:space="0" w:color="auto"/>
        <w:bottom w:val="none" w:sz="0" w:space="0" w:color="auto"/>
        <w:right w:val="none" w:sz="0" w:space="0" w:color="auto"/>
      </w:divBdr>
    </w:div>
    <w:div w:id="1613316998">
      <w:bodyDiv w:val="1"/>
      <w:marLeft w:val="0"/>
      <w:marRight w:val="0"/>
      <w:marTop w:val="0"/>
      <w:marBottom w:val="0"/>
      <w:divBdr>
        <w:top w:val="none" w:sz="0" w:space="0" w:color="auto"/>
        <w:left w:val="none" w:sz="0" w:space="0" w:color="auto"/>
        <w:bottom w:val="none" w:sz="0" w:space="0" w:color="auto"/>
        <w:right w:val="none" w:sz="0" w:space="0" w:color="auto"/>
      </w:divBdr>
    </w:div>
    <w:div w:id="1880236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8</Pages>
  <Words>2724</Words>
  <Characters>15533</Characters>
  <Application>Microsoft Office Word</Application>
  <DocSecurity>0</DocSecurity>
  <Lines>129</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Asiye Tuğba Olgun Alpyagil</dc:creator>
  <cp:lastModifiedBy>Selim Aykaç</cp:lastModifiedBy>
  <cp:revision>54</cp:revision>
  <cp:lastPrinted>2026-04-29T08:17:00Z</cp:lastPrinted>
  <dcterms:created xsi:type="dcterms:W3CDTF">2026-04-20T11:27:00Z</dcterms:created>
  <dcterms:modified xsi:type="dcterms:W3CDTF">2026-04-29T08:18:00Z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edd2c655-b30c-4032-a459-7549620fdf7d</vt:lpwstr>
  </property>
</Properties>
</file>