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77777777" w:rsidR="00450990" w:rsidRDefault="005D58CC" w:rsidP="007375D1">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T.C. İSTANBUL OKAN ÜNİVERSİTESİ</w:t>
      </w:r>
    </w:p>
    <w:p w14:paraId="1051137B" w14:textId="77777777" w:rsidR="005C4442" w:rsidRDefault="005D58CC" w:rsidP="007375D1">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MESLEK YÜKSEKOKULU</w:t>
      </w:r>
    </w:p>
    <w:p w14:paraId="6C9A0086" w14:textId="63C17F6D" w:rsidR="005C4442" w:rsidRPr="005C4442" w:rsidRDefault="005C4442" w:rsidP="005C4442">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ELEKTRONİK VE OTOMASYON BÖLÜMÜ</w:t>
      </w:r>
    </w:p>
    <w:p w14:paraId="00000009" w14:textId="6651A522" w:rsidR="00450990" w:rsidRDefault="00930F60" w:rsidP="007375D1">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DİJİTAL DÖNÜŞÜM ELEKTRONİĞİ</w:t>
      </w:r>
      <w:r w:rsidR="007375D1">
        <w:rPr>
          <w:rFonts w:ascii="Google Sans Text" w:eastAsia="Google Sans Text" w:hAnsi="Google Sans Text" w:cs="Google Sans Text"/>
          <w:color w:val="1B1C1D"/>
        </w:rPr>
        <w:t xml:space="preserve"> </w:t>
      </w:r>
      <w:r w:rsidR="006826A8">
        <w:rPr>
          <w:rFonts w:ascii="Google Sans Text" w:eastAsia="Google Sans Text" w:hAnsi="Google Sans Text" w:cs="Google Sans Text"/>
          <w:color w:val="1B1C1D"/>
        </w:rPr>
        <w:t>PROGRAMI</w:t>
      </w:r>
    </w:p>
    <w:p w14:paraId="0000000D" w14:textId="59F71860" w:rsidR="00450990" w:rsidRDefault="005D58CC" w:rsidP="007375D1">
      <w:pPr>
        <w:pStyle w:val="Balk3"/>
        <w:spacing w:before="0" w:after="120" w:line="275" w:lineRule="auto"/>
        <w:jc w:val="center"/>
        <w:rPr>
          <w:rFonts w:ascii="Google Sans Text" w:eastAsia="Google Sans Text" w:hAnsi="Google Sans Text" w:cs="Google Sans Text"/>
          <w:color w:val="1B1C1D"/>
        </w:rPr>
      </w:pPr>
      <w:r>
        <w:rPr>
          <w:rFonts w:ascii="Google Sans Text" w:eastAsia="Google Sans Text" w:hAnsi="Google Sans Text" w:cs="Google Sans Text"/>
          <w:color w:val="1B1C1D"/>
        </w:rPr>
        <w:t>DERS İÇERİKLERİ</w:t>
      </w:r>
    </w:p>
    <w:p w14:paraId="776F1275" w14:textId="7B240ECF" w:rsidR="003E6B2A" w:rsidRDefault="003E6B2A" w:rsidP="007375D1">
      <w:pPr>
        <w:jc w:val="both"/>
      </w:pPr>
    </w:p>
    <w:p w14:paraId="1677005B" w14:textId="058BEAFA" w:rsidR="003E6B2A" w:rsidRPr="004671A8" w:rsidRDefault="003E6B2A"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Kodu: MMAT105</w:t>
      </w:r>
      <w:r w:rsidR="00B1146C" w:rsidRPr="004671A8">
        <w:rPr>
          <w:rFonts w:ascii="Google Sans Text" w:eastAsia="Google Sans Text" w:hAnsi="Google Sans Text" w:cs="Google Sans Text"/>
          <w:b/>
        </w:rPr>
        <w:t xml:space="preserve"> </w:t>
      </w:r>
    </w:p>
    <w:p w14:paraId="6E55625F" w14:textId="105CC08F" w:rsidR="003E6B2A" w:rsidRPr="004671A8" w:rsidRDefault="003E6B2A"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Genel Matematik</w:t>
      </w:r>
      <w:r w:rsidR="00B1146C" w:rsidRPr="004671A8">
        <w:rPr>
          <w:rFonts w:ascii="Google Sans Text" w:eastAsia="Google Sans Text" w:hAnsi="Google Sans Text" w:cs="Google Sans Text"/>
          <w:b/>
        </w:rPr>
        <w:t xml:space="preserve"> (3 0 3 ) (ECTS 5)</w:t>
      </w:r>
    </w:p>
    <w:p w14:paraId="3159023A" w14:textId="7724F920" w:rsidR="003E6B2A" w:rsidRPr="003E6B2A" w:rsidRDefault="003E6B2A"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öğrencilerin temel matematiksel kavramları gözden geçirmelerini ve problem çözme becerilerini pekiştirmelerini hedefler. Ders kapsamında; sayılar (doğal, tam, rasyonel, reel), üslü ve köklü ifadeler, kümeler ve işlemler, çarpanlara ayırma yöntemleri, birinci ve ikinci dereceden denklemlerin çözümü, denklem sistemleri, mutlak değer, basit eşitsizlikler ve oran-orantı problemleri gibi temel matematik konuları ele alınır.</w:t>
      </w:r>
    </w:p>
    <w:p w14:paraId="00000010" w14:textId="4F4F5A21" w:rsidR="00450990"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2382DB19">
          <v:rect id="_x0000_i1025" style="width:0;height:1.5pt" o:hralign="center" o:hrstd="t" o:hr="t" fillcolor="#a0a0a0" stroked="f"/>
        </w:pict>
      </w:r>
      <w:r w:rsidR="005D58CC" w:rsidRPr="004671A8">
        <w:rPr>
          <w:rFonts w:ascii="Google Sans Text" w:eastAsia="Google Sans Text" w:hAnsi="Google Sans Text" w:cs="Google Sans Text"/>
          <w:b/>
        </w:rPr>
        <w:t>Ders Kodu: MBLP117</w:t>
      </w:r>
    </w:p>
    <w:p w14:paraId="00000011" w14:textId="60A63905"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Algoritma ve Programlamanın Temelleri</w:t>
      </w:r>
      <w:r w:rsidR="00624279">
        <w:rPr>
          <w:rFonts w:ascii="Google Sans Text" w:eastAsia="Google Sans Text" w:hAnsi="Google Sans Text" w:cs="Google Sans Text"/>
          <w:b/>
        </w:rPr>
        <w:t xml:space="preserve"> </w:t>
      </w:r>
      <w:r w:rsidR="00624279" w:rsidRPr="004671A8">
        <w:rPr>
          <w:rFonts w:ascii="Google Sans Text" w:eastAsia="Google Sans Text" w:hAnsi="Google Sans Text" w:cs="Google Sans Text"/>
          <w:b/>
        </w:rPr>
        <w:t>(</w:t>
      </w:r>
      <w:r w:rsidR="00624279">
        <w:rPr>
          <w:rFonts w:ascii="Google Sans Text" w:eastAsia="Google Sans Text" w:hAnsi="Google Sans Text" w:cs="Google Sans Text"/>
          <w:b/>
        </w:rPr>
        <w:t>3</w:t>
      </w:r>
      <w:r w:rsidR="00624279" w:rsidRPr="004671A8">
        <w:rPr>
          <w:rFonts w:ascii="Google Sans Text" w:eastAsia="Google Sans Text" w:hAnsi="Google Sans Text" w:cs="Google Sans Text"/>
          <w:b/>
        </w:rPr>
        <w:t xml:space="preserve"> 0 3 ) (ECTS 5)</w:t>
      </w:r>
    </w:p>
    <w:p w14:paraId="00000012" w14:textId="77777777" w:rsidR="00450990"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öğrencilere algoritmik düşünce yapısını ve temel programlama yetkinliklerini kazandırmak üzere tasarlanmıştır. Ders, problem çözme süreçlerinin analizi, algoritma geliştirme mantığı ve akış şemaları ile bu mantığın görselleştirilmesi konularıyla başlar. C# programlama dili ve geliştirme ortamı kullanılarak, değişkenler, veri türleri, temel operatörler, koşul ve döngü yapıları, fonksiyonlar (alt programlar) ve tek/çok boyutlu diziler gibi programlamanın temel yapı taşları uygulamalı olarak öğretilir. Ders sonunda öğrenciler, belirli bir problemi analiz edip algoritmasını kurma ve bu algoritmayı C# dilinde kodlama becerisi edinir.</w:t>
      </w:r>
    </w:p>
    <w:p w14:paraId="00000013" w14:textId="77777777" w:rsidR="00450990"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584D71C2">
          <v:rect id="_x0000_i1026" style="width:0;height:1.5pt" o:hralign="center" o:hrstd="t" o:hr="t" fillcolor="#a0a0a0" stroked="f"/>
        </w:pict>
      </w:r>
      <w:r w:rsidR="005D58CC" w:rsidRPr="004671A8">
        <w:rPr>
          <w:rFonts w:ascii="Google Sans Text" w:eastAsia="Google Sans Text" w:hAnsi="Google Sans Text" w:cs="Google Sans Text"/>
          <w:b/>
        </w:rPr>
        <w:t>Ders Kodu: MBLP119</w:t>
      </w:r>
    </w:p>
    <w:p w14:paraId="00000014" w14:textId="1C4A650C"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Bilgisayar Ağ Sistemleri</w:t>
      </w:r>
      <w:r w:rsidR="00B1146C" w:rsidRPr="004671A8">
        <w:rPr>
          <w:rFonts w:ascii="Google Sans Text" w:eastAsia="Google Sans Text" w:hAnsi="Google Sans Text" w:cs="Google Sans Text"/>
          <w:b/>
        </w:rPr>
        <w:t xml:space="preserve"> (</w:t>
      </w:r>
      <w:r w:rsidR="006B799E">
        <w:rPr>
          <w:rFonts w:ascii="Google Sans Text" w:eastAsia="Google Sans Text" w:hAnsi="Google Sans Text" w:cs="Google Sans Text"/>
          <w:b/>
        </w:rPr>
        <w:t>3</w:t>
      </w:r>
      <w:r w:rsidR="00B1146C" w:rsidRPr="004671A8">
        <w:rPr>
          <w:rFonts w:ascii="Google Sans Text" w:eastAsia="Google Sans Text" w:hAnsi="Google Sans Text" w:cs="Google Sans Text"/>
          <w:b/>
        </w:rPr>
        <w:t xml:space="preserve"> 0 3 ) (ECTS 5)</w:t>
      </w:r>
    </w:p>
    <w:p w14:paraId="00000015" w14:textId="0D009D20" w:rsidR="00450990"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öğrencilere bilgisayar ağlarının temel prensiplerini, mimarilerini ve protokollerini kapsamlı bir şekilde tanıtmayı hedefler. Ders içeriğinde, ağların sınıflandırılması (LAN, WAN, MAN), OSI ve TCP/IP referans modellerinin katmanlı yapıları ve işlevleri detaylı olarak incelenecektir. Ayrıca, ağ donanım bileşenleri (yönlendirici, anahtar), kablolu ve kabluz ağ teknolojileri, IP adresleme (IPv4, IPv6), yönlendirme protokolleri ve temel ağ güvenliği mekanizmaları gibi konular ele alınacaktır. Dersin tamamlanmasıyla öğrenciler, bir bilgisayar ağının nasıl çalıştığını anlama, temel ağ yapılandırmalarını yapma ve ağ sorunlarını analiz etme konusunda temel yetkinliklere sahip olacaktır.</w:t>
      </w:r>
    </w:p>
    <w:p w14:paraId="6B989A28" w14:textId="77777777" w:rsidR="005C4442" w:rsidRDefault="005C4442" w:rsidP="007375D1">
      <w:pPr>
        <w:pBdr>
          <w:top w:val="nil"/>
          <w:left w:val="nil"/>
          <w:bottom w:val="nil"/>
          <w:right w:val="nil"/>
          <w:between w:val="nil"/>
        </w:pBdr>
        <w:spacing w:line="275" w:lineRule="auto"/>
        <w:jc w:val="both"/>
        <w:rPr>
          <w:rFonts w:ascii="Google Sans Text" w:eastAsia="Google Sans Text" w:hAnsi="Google Sans Text" w:cs="Google Sans Text"/>
        </w:rPr>
      </w:pPr>
    </w:p>
    <w:p w14:paraId="079291FD" w14:textId="47E54099" w:rsidR="00AA5679" w:rsidRPr="005C4442" w:rsidRDefault="009A0980" w:rsidP="004671A8">
      <w:pPr>
        <w:pBdr>
          <w:top w:val="nil"/>
          <w:left w:val="nil"/>
          <w:bottom w:val="nil"/>
          <w:right w:val="nil"/>
          <w:between w:val="nil"/>
        </w:pBdr>
        <w:spacing w:before="120" w:line="275" w:lineRule="auto"/>
        <w:jc w:val="both"/>
      </w:pPr>
      <w:r>
        <w:lastRenderedPageBreak/>
        <w:pict w14:anchorId="53C3E8D3">
          <v:rect id="_x0000_i1027" style="width:0;height:1.5pt" o:hralign="center" o:hrstd="t" o:hr="t" fillcolor="#a0a0a0" stroked="f"/>
        </w:pict>
      </w:r>
    </w:p>
    <w:p w14:paraId="00000016" w14:textId="6C39FC57" w:rsidR="00450990" w:rsidRPr="004671A8" w:rsidRDefault="005D58CC"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sidR="007375D1" w:rsidRPr="004671A8">
        <w:rPr>
          <w:rFonts w:ascii="Google Sans Text" w:eastAsia="Google Sans Text" w:hAnsi="Google Sans Text" w:cs="Google Sans Text"/>
          <w:b/>
        </w:rPr>
        <w:t>MDDE101</w:t>
      </w:r>
    </w:p>
    <w:p w14:paraId="00000017" w14:textId="4A526449" w:rsidR="00450990" w:rsidRPr="004671A8" w:rsidRDefault="005D58CC"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7375D1" w:rsidRPr="004671A8">
        <w:rPr>
          <w:rFonts w:ascii="Google Sans Text" w:eastAsia="Google Sans Text" w:hAnsi="Google Sans Text" w:cs="Google Sans Text"/>
          <w:b/>
        </w:rPr>
        <w:t>Dijital Dönüşüm</w:t>
      </w:r>
      <w:r w:rsidR="00B1146C" w:rsidRPr="004671A8">
        <w:rPr>
          <w:rFonts w:ascii="Google Sans Text" w:eastAsia="Google Sans Text" w:hAnsi="Google Sans Text" w:cs="Google Sans Text"/>
          <w:b/>
        </w:rPr>
        <w:t xml:space="preserve"> (3 0 3 ) (ECTS 5)</w:t>
      </w:r>
    </w:p>
    <w:p w14:paraId="45F4F83E" w14:textId="32CBF80B" w:rsidR="003E6B2A" w:rsidRDefault="005D58CC" w:rsidP="004671A8">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7375D1" w:rsidRPr="007375D1">
        <w:rPr>
          <w:rFonts w:ascii="Google Sans Text" w:eastAsia="Google Sans Text" w:hAnsi="Google Sans Text" w:cs="Google Sans Text"/>
        </w:rPr>
        <w:t>Bu dersin amacı, öğrencilerin dijital dönüşüm kavramlarını, bileşenlerini ve endüstriyel süreçlerdeki etkilerini kavramalarını sağlamak; veri yönetimi, IoT, yapay zekâ, otomasyon ve siber-fiziksel sistemler gibi teknolojileri tanıtarak dijital dönüşüm süreçlerini analiz edebilecek bilgi ve farkındalık kazandırmaktır.</w:t>
      </w:r>
      <w:r w:rsidR="007375D1" w:rsidRPr="007375D1">
        <w:t xml:space="preserve"> </w:t>
      </w:r>
      <w:r w:rsidR="007375D1" w:rsidRPr="007375D1">
        <w:rPr>
          <w:rFonts w:ascii="Google Sans Text" w:eastAsia="Google Sans Text" w:hAnsi="Google Sans Text" w:cs="Google Sans Text"/>
        </w:rPr>
        <w:t>Dijital dönüşümün temel kavramları; dijitalleşme, veri odaklı karar verme, bulut bilişim, büyük veri analitiği ve Nesneleri</w:t>
      </w:r>
      <w:r w:rsidR="007375D1">
        <w:rPr>
          <w:rFonts w:ascii="Google Sans Text" w:eastAsia="Google Sans Text" w:hAnsi="Google Sans Text" w:cs="Google Sans Text"/>
        </w:rPr>
        <w:t>n İnterneti (IoT) teknolojileri;</w:t>
      </w:r>
      <w:r w:rsidR="007375D1" w:rsidRPr="007375D1">
        <w:rPr>
          <w:rFonts w:ascii="Google Sans Text" w:eastAsia="Google Sans Text" w:hAnsi="Google Sans Text" w:cs="Google Sans Text"/>
        </w:rPr>
        <w:t xml:space="preserve"> Siber-fiziksel sistemler, yapay zekâ ve makine öğrenm</w:t>
      </w:r>
      <w:r w:rsidR="007375D1">
        <w:rPr>
          <w:rFonts w:ascii="Google Sans Text" w:eastAsia="Google Sans Text" w:hAnsi="Google Sans Text" w:cs="Google Sans Text"/>
        </w:rPr>
        <w:t>esinin dijital dönüşümdeki rolü;</w:t>
      </w:r>
      <w:r w:rsidR="007375D1" w:rsidRPr="007375D1">
        <w:rPr>
          <w:rFonts w:ascii="Google Sans Text" w:eastAsia="Google Sans Text" w:hAnsi="Google Sans Text" w:cs="Google Sans Text"/>
        </w:rPr>
        <w:t xml:space="preserve"> Endüstri 4.0 bileşenleri, akıllı üretim sistemleri, otomasyon teknol</w:t>
      </w:r>
      <w:r w:rsidR="007375D1">
        <w:rPr>
          <w:rFonts w:ascii="Google Sans Text" w:eastAsia="Google Sans Text" w:hAnsi="Google Sans Text" w:cs="Google Sans Text"/>
        </w:rPr>
        <w:t>ojileri ve dijital iş modelleri;</w:t>
      </w:r>
      <w:r w:rsidR="007375D1" w:rsidRPr="007375D1">
        <w:rPr>
          <w:rFonts w:ascii="Google Sans Text" w:eastAsia="Google Sans Text" w:hAnsi="Google Sans Text" w:cs="Google Sans Text"/>
        </w:rPr>
        <w:t xml:space="preserve"> Kurumsal dijital dönüşüm stratejileri, dijital olgunluk seviyeleri</w:t>
      </w:r>
      <w:r w:rsidR="007375D1">
        <w:rPr>
          <w:rFonts w:ascii="Google Sans Text" w:eastAsia="Google Sans Text" w:hAnsi="Google Sans Text" w:cs="Google Sans Text"/>
        </w:rPr>
        <w:t xml:space="preserve"> ve sektörel uygulama örnekleri;</w:t>
      </w:r>
      <w:r w:rsidR="007375D1" w:rsidRPr="007375D1">
        <w:rPr>
          <w:rFonts w:ascii="Google Sans Text" w:eastAsia="Google Sans Text" w:hAnsi="Google Sans Text" w:cs="Google Sans Text"/>
        </w:rPr>
        <w:t xml:space="preserve"> Dijital dönüşüm projelerinin planlanması, uygulanması, veri güv</w:t>
      </w:r>
      <w:r w:rsidR="007375D1">
        <w:rPr>
          <w:rFonts w:ascii="Google Sans Text" w:eastAsia="Google Sans Text" w:hAnsi="Google Sans Text" w:cs="Google Sans Text"/>
        </w:rPr>
        <w:t>enliği ve etik konularına giriş konuları ele alınır</w:t>
      </w:r>
      <w:r>
        <w:rPr>
          <w:rFonts w:ascii="Google Sans Text" w:eastAsia="Google Sans Text" w:hAnsi="Google Sans Text" w:cs="Google Sans Text"/>
        </w:rPr>
        <w:t>.</w:t>
      </w:r>
    </w:p>
    <w:p w14:paraId="71E4D443" w14:textId="3B9BDBD0" w:rsidR="003E6B2A" w:rsidRPr="004671A8" w:rsidRDefault="009A0980"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407FB35F">
          <v:rect id="_x0000_i1028" style="width:0;height:1.5pt" o:hralign="center" o:hrstd="t" o:hr="t" fillcolor="#a0a0a0" stroked="f"/>
        </w:pict>
      </w:r>
      <w:r w:rsidR="003E6B2A" w:rsidRPr="004671A8">
        <w:rPr>
          <w:rFonts w:ascii="Google Sans Text" w:eastAsia="Google Sans Text" w:hAnsi="Google Sans Text" w:cs="Google Sans Text"/>
          <w:b/>
        </w:rPr>
        <w:t xml:space="preserve">Ders Kodu: </w:t>
      </w:r>
      <w:r w:rsidR="00AD68BD" w:rsidRPr="004671A8">
        <w:rPr>
          <w:rFonts w:ascii="Google Sans Text" w:eastAsia="Google Sans Text" w:hAnsi="Google Sans Text" w:cs="Google Sans Text"/>
          <w:b/>
        </w:rPr>
        <w:t>MMEK123</w:t>
      </w:r>
    </w:p>
    <w:p w14:paraId="72AFF810" w14:textId="15F50C09" w:rsidR="003E6B2A" w:rsidRPr="004671A8"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AD68BD" w:rsidRPr="004671A8">
        <w:rPr>
          <w:rFonts w:ascii="Google Sans Text" w:eastAsia="Google Sans Text" w:hAnsi="Google Sans Text" w:cs="Google Sans Text"/>
          <w:b/>
        </w:rPr>
        <w:t>Elektrik Devrelerinin Temelleri</w:t>
      </w:r>
      <w:r w:rsidR="00B1146C" w:rsidRPr="004671A8">
        <w:rPr>
          <w:rFonts w:ascii="Google Sans Text" w:eastAsia="Google Sans Text" w:hAnsi="Google Sans Text" w:cs="Google Sans Text"/>
          <w:b/>
        </w:rPr>
        <w:t xml:space="preserve"> (2 2 3 ) (ECTS 4)</w:t>
      </w:r>
    </w:p>
    <w:p w14:paraId="26DF68EF" w14:textId="397DDAA7" w:rsidR="003E6B2A"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AD68BD" w:rsidRPr="00AD68BD">
        <w:rPr>
          <w:rFonts w:ascii="Google Sans Text" w:eastAsia="Google Sans Text" w:hAnsi="Google Sans Text" w:cs="Google Sans Text"/>
        </w:rPr>
        <w:t>Bu dersin amacı, öğrencilerin elektrik devrelerinin temel yasalarını öğrenmelerini ve hem doğru akım (DC) hem de alternatif akım (AC) devrelerini analiz edebilmelerini sağlamaktır. Öğrenciler akım, gerilim, direnç, frekans, periyot ve etkin değer gibi kavramları öğrenecek; seri-paralel devreleri, Kirchhoff yasalarını uygulayacak, temel devre elemanları (direnç, lamba, pil, kondansatör, bobin) ile çalışacaklardır. Ayrıca AC devrelerinde direnç, bobin ve kondansatörün davranışlarını inceleyip güç ve fa</w:t>
      </w:r>
      <w:r w:rsidR="00AD68BD">
        <w:rPr>
          <w:rFonts w:ascii="Google Sans Text" w:eastAsia="Google Sans Text" w:hAnsi="Google Sans Text" w:cs="Google Sans Text"/>
        </w:rPr>
        <w:t>z ilişkilerini kavrayacaklardır</w:t>
      </w:r>
      <w:r w:rsidRPr="003E6B2A">
        <w:rPr>
          <w:rFonts w:ascii="Google Sans Text" w:eastAsia="Google Sans Text" w:hAnsi="Google Sans Text" w:cs="Google Sans Text"/>
        </w:rPr>
        <w:t>.</w:t>
      </w:r>
    </w:p>
    <w:p w14:paraId="2931B635" w14:textId="69C238ED" w:rsidR="003E6B2A" w:rsidRPr="004671A8" w:rsidRDefault="009A0980"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78ECA2E2">
          <v:rect id="_x0000_i1029" style="width:0;height:1.5pt" o:hralign="center" o:hrstd="t" o:hr="t" fillcolor="#a0a0a0" stroked="f"/>
        </w:pict>
      </w:r>
      <w:r w:rsidR="003E6B2A" w:rsidRPr="004671A8">
        <w:rPr>
          <w:rFonts w:ascii="Google Sans Text" w:eastAsia="Google Sans Text" w:hAnsi="Google Sans Text" w:cs="Google Sans Text"/>
          <w:b/>
        </w:rPr>
        <w:t xml:space="preserve">Ders Kodu: </w:t>
      </w:r>
      <w:r w:rsidR="00BD7FAA" w:rsidRPr="004671A8">
        <w:rPr>
          <w:rFonts w:ascii="Google Sans Text" w:eastAsia="Google Sans Text" w:hAnsi="Google Sans Text" w:cs="Google Sans Text"/>
          <w:b/>
        </w:rPr>
        <w:t>MMEK220</w:t>
      </w:r>
    </w:p>
    <w:p w14:paraId="7327DDB3" w14:textId="40D987F6" w:rsidR="003E6B2A" w:rsidRPr="004671A8"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BD7FAA" w:rsidRPr="004671A8">
        <w:rPr>
          <w:rFonts w:ascii="Google Sans Text" w:eastAsia="Google Sans Text" w:hAnsi="Google Sans Text" w:cs="Google Sans Text"/>
          <w:b/>
        </w:rPr>
        <w:t>Sayısal Devre Tasarımı</w:t>
      </w:r>
      <w:r w:rsidR="00B1146C" w:rsidRPr="004671A8">
        <w:rPr>
          <w:rFonts w:ascii="Google Sans Text" w:eastAsia="Google Sans Text" w:hAnsi="Google Sans Text" w:cs="Google Sans Text"/>
          <w:b/>
        </w:rPr>
        <w:t xml:space="preserve"> (3 0 3 ) (ECTS 5)</w:t>
      </w:r>
    </w:p>
    <w:p w14:paraId="3F8C0019" w14:textId="767255C1" w:rsidR="003E6B2A" w:rsidRDefault="00BD7FAA" w:rsidP="004671A8">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dersin a</w:t>
      </w:r>
      <w:r w:rsidRPr="00BD7FAA">
        <w:rPr>
          <w:rFonts w:ascii="Google Sans Text" w:eastAsia="Google Sans Text" w:hAnsi="Google Sans Text" w:cs="Google Sans Text"/>
        </w:rPr>
        <w:t>macı</w:t>
      </w:r>
      <w:r>
        <w:rPr>
          <w:rFonts w:ascii="Google Sans Text" w:eastAsia="Google Sans Text" w:hAnsi="Google Sans Text" w:cs="Google Sans Text"/>
        </w:rPr>
        <w:t xml:space="preserve"> b</w:t>
      </w:r>
      <w:r w:rsidRPr="00BD7FAA">
        <w:rPr>
          <w:rFonts w:ascii="Google Sans Text" w:eastAsia="Google Sans Text" w:hAnsi="Google Sans Text" w:cs="Google Sans Text"/>
        </w:rPr>
        <w:t>asit sayısal devrelerden bilgisayar sistemlerine kadar çeşitli sistemlerin donanımı için gerekli kavramların öğretilmesi, sayısal devrelerin analizi ve tasarımı için gerekli olan becerilerin kazandırılmasıdır.</w:t>
      </w:r>
      <w:r>
        <w:rPr>
          <w:rFonts w:ascii="Google Sans Text" w:eastAsia="Google Sans Text" w:hAnsi="Google Sans Text" w:cs="Google Sans Text"/>
        </w:rPr>
        <w:t xml:space="preserve"> </w:t>
      </w:r>
      <w:r w:rsidRPr="00BD7FAA">
        <w:rPr>
          <w:rFonts w:ascii="Google Sans Text" w:eastAsia="Google Sans Text" w:hAnsi="Google Sans Text" w:cs="Google Sans Text"/>
        </w:rPr>
        <w:t>Bu derste; sayı sistemleri, kodlar, Boolean cebri, sayısal lojik kapıları, lojik diyagram tasarımları, lojik ifadelerin sadeleştirilmesi, bileşimsel devreler, flip/flop’lar, sayıcılar ve sayıcı tasarımları, kaymalı kaydedici konuları verilmektedir.</w:t>
      </w:r>
    </w:p>
    <w:p w14:paraId="00000019" w14:textId="7EBA51A6" w:rsidR="00450990" w:rsidRPr="004671A8" w:rsidRDefault="009A0980"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44FA92C5">
          <v:rect id="_x0000_i1030" style="width:0;height:1.5pt" o:hralign="center" o:hrstd="t" o:hr="t" fillcolor="#a0a0a0" stroked="f"/>
        </w:pict>
      </w:r>
      <w:r w:rsidR="005D58CC" w:rsidRPr="004671A8">
        <w:rPr>
          <w:rFonts w:ascii="Google Sans Text" w:eastAsia="Google Sans Text" w:hAnsi="Google Sans Text" w:cs="Google Sans Text"/>
          <w:b/>
        </w:rPr>
        <w:t xml:space="preserve">Ders Kodu: </w:t>
      </w:r>
      <w:r w:rsidR="00F019AB" w:rsidRPr="004671A8">
        <w:rPr>
          <w:rFonts w:ascii="Google Sans Text" w:eastAsia="Google Sans Text" w:hAnsi="Google Sans Text" w:cs="Google Sans Text"/>
          <w:b/>
        </w:rPr>
        <w:t>MDDE102</w:t>
      </w:r>
    </w:p>
    <w:p w14:paraId="0000001A" w14:textId="5730FF5E" w:rsidR="00450990" w:rsidRPr="004671A8" w:rsidRDefault="005D58CC"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F019AB" w:rsidRPr="004671A8">
        <w:rPr>
          <w:rFonts w:ascii="Google Sans Text" w:eastAsia="Google Sans Text" w:hAnsi="Google Sans Text" w:cs="Google Sans Text"/>
          <w:b/>
        </w:rPr>
        <w:t>Sinyal İşleme</w:t>
      </w:r>
      <w:r w:rsidR="002876F5" w:rsidRPr="004671A8">
        <w:rPr>
          <w:rFonts w:ascii="Google Sans Text" w:eastAsia="Google Sans Text" w:hAnsi="Google Sans Text" w:cs="Google Sans Text"/>
          <w:b/>
        </w:rPr>
        <w:t xml:space="preserve"> (3 0 3 ) (ECTS 5)</w:t>
      </w:r>
    </w:p>
    <w:p w14:paraId="0000001E" w14:textId="4287DD78" w:rsidR="00450990" w:rsidRDefault="005D58CC" w:rsidP="004671A8">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F019AB" w:rsidRPr="00F019AB">
        <w:rPr>
          <w:rFonts w:ascii="Google Sans Text" w:eastAsia="Google Sans Text" w:hAnsi="Google Sans Text" w:cs="Google Sans Text"/>
        </w:rPr>
        <w:t>Bu dersin amacı, öğrencinin çevresindeki fiziksel dünyayı (ses, görüntü, veri) sinyal ve sistem perspektifiyle okumasını sağlamaktır. Soyut matematiksel formüller yerine; analogdan dijitale geçiş süreçleri, frekans analizi ve filtreleme gibi temel kavramları günlük hayat örnekleri ve görsel simülasyonlarla anlamlandırarak, modern haberleşme ve kontrol sistemlerinin çalışma mantığını kavramış teknik elemanlar yetiştirmektir.</w:t>
      </w:r>
      <w:r w:rsidR="00F019AB">
        <w:rPr>
          <w:rFonts w:ascii="Google Sans Text" w:eastAsia="Google Sans Text" w:hAnsi="Google Sans Text" w:cs="Google Sans Text"/>
        </w:rPr>
        <w:t xml:space="preserve"> </w:t>
      </w:r>
      <w:r w:rsidR="00F019AB" w:rsidRPr="00F019AB">
        <w:rPr>
          <w:rFonts w:ascii="Google Sans Text" w:eastAsia="Google Sans Text" w:hAnsi="Google Sans Text" w:cs="Google Sans Text"/>
        </w:rPr>
        <w:t>Ders kapsamında; sinyallerin farklı formları (ses, tıbbi veriler, dijital kodlar), sistemlerin doğrusal tepkileri, örnekleme teorisinin pratik yansımaları (Nyquist), zaman ve frekans bölgeleri arasındaki ilişki (sezgisel Fourier), gürültü engelleme teknikleri (filtreleme), konvolüsyonun yankı ve gecikme mantığı, hareketli ortalama gibi temel dijital sinyal işleme yöntemleri ve Proteus tabanlı donanı</w:t>
      </w:r>
      <w:r w:rsidR="00F019AB">
        <w:rPr>
          <w:rFonts w:ascii="Google Sans Text" w:eastAsia="Google Sans Text" w:hAnsi="Google Sans Text" w:cs="Google Sans Text"/>
        </w:rPr>
        <w:t>msal uygulamalar yer almaktadır</w:t>
      </w:r>
      <w:r>
        <w:rPr>
          <w:rFonts w:ascii="Google Sans Text" w:eastAsia="Google Sans Text" w:hAnsi="Google Sans Text" w:cs="Google Sans Text"/>
        </w:rPr>
        <w:t>.</w:t>
      </w:r>
    </w:p>
    <w:p w14:paraId="2D177138" w14:textId="1CFC8573" w:rsidR="003E6B2A" w:rsidRDefault="009A0980" w:rsidP="004671A8">
      <w:pPr>
        <w:pBdr>
          <w:top w:val="nil"/>
          <w:left w:val="nil"/>
          <w:bottom w:val="nil"/>
          <w:right w:val="nil"/>
          <w:between w:val="nil"/>
        </w:pBdr>
        <w:spacing w:before="120" w:line="275" w:lineRule="auto"/>
        <w:jc w:val="both"/>
        <w:rPr>
          <w:rFonts w:ascii="Google Sans Text" w:eastAsia="Google Sans Text" w:hAnsi="Google Sans Text" w:cs="Google Sans Text"/>
        </w:rPr>
      </w:pPr>
      <w:r>
        <w:pict w14:anchorId="775F458F">
          <v:rect id="_x0000_i1031" style="width:0;height:1.5pt" o:hralign="center" o:hrstd="t" o:hr="t" fillcolor="#a0a0a0" stroked="f"/>
        </w:pict>
      </w:r>
    </w:p>
    <w:p w14:paraId="6E622823" w14:textId="59CAD3B3" w:rsidR="003E6B2A" w:rsidRPr="004671A8" w:rsidRDefault="003E6B2A"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sidR="006211E3" w:rsidRPr="004671A8">
        <w:rPr>
          <w:rFonts w:ascii="Google Sans Text" w:eastAsia="Google Sans Text" w:hAnsi="Google Sans Text" w:cs="Google Sans Text"/>
          <w:b/>
        </w:rPr>
        <w:t>MDDE104</w:t>
      </w:r>
    </w:p>
    <w:p w14:paraId="46AACAF7" w14:textId="79A58064" w:rsidR="003E6B2A" w:rsidRPr="004671A8"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6211E3" w:rsidRPr="004671A8">
        <w:rPr>
          <w:rFonts w:ascii="Google Sans Text" w:eastAsia="Google Sans Text" w:hAnsi="Google Sans Text" w:cs="Google Sans Text"/>
          <w:b/>
        </w:rPr>
        <w:t>Robotik ve Otomasyon</w:t>
      </w:r>
      <w:r w:rsidR="002876F5" w:rsidRPr="004671A8">
        <w:rPr>
          <w:rFonts w:ascii="Google Sans Text" w:eastAsia="Google Sans Text" w:hAnsi="Google Sans Text" w:cs="Google Sans Text"/>
          <w:b/>
        </w:rPr>
        <w:t xml:space="preserve"> (3 0 3 ) (ECTS 5)</w:t>
      </w:r>
    </w:p>
    <w:p w14:paraId="2E0C10FA" w14:textId="0238DB61" w:rsidR="003E6B2A"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6211E3" w:rsidRPr="006211E3">
        <w:rPr>
          <w:rFonts w:ascii="Google Sans Text" w:eastAsia="Google Sans Text" w:hAnsi="Google Sans Text" w:cs="Google Sans Text"/>
        </w:rPr>
        <w:t>Bu dersin amacı, öğrenciye endüstriyel otomasyon sistemlerinin temel bileşenlerini tanıtmak, robotik sistemlerin çalışma prensiplerini öğretmek ve dijital dönüşüm sürecinde kullanılan robotik çözümlerin tasarımı ile programlanması konusunda temel becerileri kazandırmaktır. Ayrıca, sensörler, eyleyiciler ve kontrol üniteleri arasındaki entegrasyonun sağlanarak gerçek dünya problemlerine yönelik otomasyon çözümleri üretilmesi hedeflenmektedir.</w:t>
      </w:r>
      <w:r w:rsidR="006211E3">
        <w:rPr>
          <w:rFonts w:ascii="Google Sans Text" w:eastAsia="Google Sans Text" w:hAnsi="Google Sans Text" w:cs="Google Sans Text"/>
        </w:rPr>
        <w:t xml:space="preserve"> </w:t>
      </w:r>
      <w:r w:rsidR="006211E3" w:rsidRPr="006211E3">
        <w:rPr>
          <w:rFonts w:ascii="Google Sans Text" w:eastAsia="Google Sans Text" w:hAnsi="Google Sans Text" w:cs="Google Sans Text"/>
        </w:rPr>
        <w:t>Robotik ve otomasyona gi</w:t>
      </w:r>
      <w:r w:rsidR="006211E3">
        <w:rPr>
          <w:rFonts w:ascii="Google Sans Text" w:eastAsia="Google Sans Text" w:hAnsi="Google Sans Text" w:cs="Google Sans Text"/>
        </w:rPr>
        <w:t>riş: Temel kavramlar ve tarihçe;</w:t>
      </w:r>
      <w:r w:rsidR="006211E3" w:rsidRPr="006211E3">
        <w:rPr>
          <w:rFonts w:ascii="Google Sans Text" w:eastAsia="Google Sans Text" w:hAnsi="Google Sans Text" w:cs="Google Sans Text"/>
        </w:rPr>
        <w:t xml:space="preserve"> Endüstriyel robotların sınıfl</w:t>
      </w:r>
      <w:r w:rsidR="006211E3">
        <w:rPr>
          <w:rFonts w:ascii="Google Sans Text" w:eastAsia="Google Sans Text" w:hAnsi="Google Sans Text" w:cs="Google Sans Text"/>
        </w:rPr>
        <w:t>andırılması ve mekanik yapıları;</w:t>
      </w:r>
      <w:r w:rsidR="006211E3" w:rsidRPr="006211E3">
        <w:rPr>
          <w:rFonts w:ascii="Google Sans Text" w:eastAsia="Google Sans Text" w:hAnsi="Google Sans Text" w:cs="Google Sans Text"/>
        </w:rPr>
        <w:t xml:space="preserve"> Sensör teknolojileri ve v</w:t>
      </w:r>
      <w:r w:rsidR="006211E3">
        <w:rPr>
          <w:rFonts w:ascii="Google Sans Text" w:eastAsia="Google Sans Text" w:hAnsi="Google Sans Text" w:cs="Google Sans Text"/>
        </w:rPr>
        <w:t>eri toplama (Dijital ve Analog);</w:t>
      </w:r>
      <w:r w:rsidR="006211E3" w:rsidRPr="006211E3">
        <w:rPr>
          <w:rFonts w:ascii="Google Sans Text" w:eastAsia="Google Sans Text" w:hAnsi="Google Sans Text" w:cs="Google Sans Text"/>
        </w:rPr>
        <w:t xml:space="preserve"> E</w:t>
      </w:r>
      <w:r w:rsidR="006211E3">
        <w:rPr>
          <w:rFonts w:ascii="Google Sans Text" w:eastAsia="Google Sans Text" w:hAnsi="Google Sans Text" w:cs="Google Sans Text"/>
        </w:rPr>
        <w:t>yleyiciler ve sürücü sistemleri;</w:t>
      </w:r>
      <w:r w:rsidR="006211E3" w:rsidRPr="006211E3">
        <w:rPr>
          <w:rFonts w:ascii="Google Sans Text" w:eastAsia="Google Sans Text" w:hAnsi="Google Sans Text" w:cs="Google Sans Text"/>
        </w:rPr>
        <w:t xml:space="preserve"> Mikrokontrolcü ve</w:t>
      </w:r>
      <w:r w:rsidR="006211E3">
        <w:rPr>
          <w:rFonts w:ascii="Google Sans Text" w:eastAsia="Google Sans Text" w:hAnsi="Google Sans Text" w:cs="Google Sans Text"/>
        </w:rPr>
        <w:t xml:space="preserve"> PLC temelli kontrol sistemleri;</w:t>
      </w:r>
      <w:r w:rsidR="006211E3" w:rsidRPr="006211E3">
        <w:rPr>
          <w:rFonts w:ascii="Google Sans Text" w:eastAsia="Google Sans Text" w:hAnsi="Google Sans Text" w:cs="Google Sans Text"/>
        </w:rPr>
        <w:t xml:space="preserve"> Robot kinematiğ</w:t>
      </w:r>
      <w:r w:rsidR="006211E3">
        <w:rPr>
          <w:rFonts w:ascii="Google Sans Text" w:eastAsia="Google Sans Text" w:hAnsi="Google Sans Text" w:cs="Google Sans Text"/>
        </w:rPr>
        <w:t>i ve yörünge planlama temelleri;</w:t>
      </w:r>
      <w:r w:rsidR="006211E3" w:rsidRPr="006211E3">
        <w:rPr>
          <w:rFonts w:ascii="Google Sans Text" w:eastAsia="Google Sans Text" w:hAnsi="Google Sans Text" w:cs="Google Sans Text"/>
        </w:rPr>
        <w:t xml:space="preserve"> Endüstri</w:t>
      </w:r>
      <w:r w:rsidR="006211E3">
        <w:rPr>
          <w:rFonts w:ascii="Google Sans Text" w:eastAsia="Google Sans Text" w:hAnsi="Google Sans Text" w:cs="Google Sans Text"/>
        </w:rPr>
        <w:t xml:space="preserve"> 4.0 ve haberleşme protokolleri;</w:t>
      </w:r>
      <w:r w:rsidR="006211E3" w:rsidRPr="006211E3">
        <w:rPr>
          <w:rFonts w:ascii="Google Sans Text" w:eastAsia="Google Sans Text" w:hAnsi="Google Sans Text" w:cs="Google Sans Text"/>
        </w:rPr>
        <w:t xml:space="preserve"> Robot programlama</w:t>
      </w:r>
      <w:r w:rsidR="006211E3">
        <w:rPr>
          <w:rFonts w:ascii="Google Sans Text" w:eastAsia="Google Sans Text" w:hAnsi="Google Sans Text" w:cs="Google Sans Text"/>
        </w:rPr>
        <w:t xml:space="preserve"> dilleri ve simülasyon araçları;</w:t>
      </w:r>
      <w:r w:rsidR="006211E3" w:rsidRPr="006211E3">
        <w:rPr>
          <w:rFonts w:ascii="Google Sans Text" w:eastAsia="Google Sans Text" w:hAnsi="Google Sans Text" w:cs="Google Sans Text"/>
        </w:rPr>
        <w:t xml:space="preserve"> Mobil robo</w:t>
      </w:r>
      <w:r w:rsidR="006211E3">
        <w:rPr>
          <w:rFonts w:ascii="Google Sans Text" w:eastAsia="Google Sans Text" w:hAnsi="Google Sans Text" w:cs="Google Sans Text"/>
        </w:rPr>
        <w:t>tlar ve otonom sistemlere giriş;</w:t>
      </w:r>
      <w:r w:rsidR="006211E3" w:rsidRPr="006211E3">
        <w:rPr>
          <w:rFonts w:ascii="Google Sans Text" w:eastAsia="Google Sans Text" w:hAnsi="Google Sans Text" w:cs="Google Sans Text"/>
        </w:rPr>
        <w:t xml:space="preserve"> Endüstriyel otomasyon</w:t>
      </w:r>
      <w:r w:rsidR="006211E3">
        <w:rPr>
          <w:rFonts w:ascii="Google Sans Text" w:eastAsia="Google Sans Text" w:hAnsi="Google Sans Text" w:cs="Google Sans Text"/>
        </w:rPr>
        <w:t>da güvenlik ve etik standartlar konuları ele alınmaktadır</w:t>
      </w:r>
      <w:r>
        <w:rPr>
          <w:rFonts w:ascii="Google Sans Text" w:eastAsia="Google Sans Text" w:hAnsi="Google Sans Text" w:cs="Google Sans Text"/>
        </w:rPr>
        <w:t>.</w:t>
      </w:r>
    </w:p>
    <w:p w14:paraId="6CB4D6AE" w14:textId="77777777" w:rsidR="003E6B2A" w:rsidRDefault="009A0980" w:rsidP="004671A8">
      <w:pPr>
        <w:pBdr>
          <w:top w:val="nil"/>
          <w:left w:val="nil"/>
          <w:bottom w:val="nil"/>
          <w:right w:val="nil"/>
          <w:between w:val="nil"/>
        </w:pBdr>
        <w:spacing w:before="120" w:line="275" w:lineRule="auto"/>
        <w:jc w:val="both"/>
        <w:rPr>
          <w:rFonts w:ascii="Google Sans Text" w:eastAsia="Google Sans Text" w:hAnsi="Google Sans Text" w:cs="Google Sans Text"/>
        </w:rPr>
      </w:pPr>
      <w:r>
        <w:pict w14:anchorId="3ECA29DD">
          <v:rect id="_x0000_i1032" style="width:0;height:1.5pt" o:hralign="center" o:hrstd="t" o:hr="t" fillcolor="#a0a0a0" stroked="f"/>
        </w:pict>
      </w:r>
    </w:p>
    <w:p w14:paraId="709CB16B" w14:textId="77777777" w:rsidR="003E6B2A" w:rsidRPr="004671A8" w:rsidRDefault="003E6B2A"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Kodu: MMAT106</w:t>
      </w:r>
    </w:p>
    <w:p w14:paraId="464F3867" w14:textId="49C54A4F" w:rsidR="003E6B2A" w:rsidRPr="004671A8"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Matematik ve Mantık</w:t>
      </w:r>
      <w:r w:rsidR="002876F5" w:rsidRPr="004671A8">
        <w:rPr>
          <w:rFonts w:ascii="Google Sans Text" w:eastAsia="Google Sans Text" w:hAnsi="Google Sans Text" w:cs="Google Sans Text"/>
          <w:b/>
        </w:rPr>
        <w:t xml:space="preserve"> (</w:t>
      </w:r>
      <w:r w:rsidR="0088197A">
        <w:rPr>
          <w:rFonts w:ascii="Google Sans Text" w:eastAsia="Google Sans Text" w:hAnsi="Google Sans Text" w:cs="Google Sans Text"/>
          <w:b/>
        </w:rPr>
        <w:t>3</w:t>
      </w:r>
      <w:r w:rsidR="002876F5" w:rsidRPr="004671A8">
        <w:rPr>
          <w:rFonts w:ascii="Google Sans Text" w:eastAsia="Google Sans Text" w:hAnsi="Google Sans Text" w:cs="Google Sans Text"/>
          <w:b/>
        </w:rPr>
        <w:t xml:space="preserve"> 0 3 ) (ECTS 5)</w:t>
      </w:r>
    </w:p>
    <w:p w14:paraId="6F237847" w14:textId="145FF104" w:rsidR="003E6B2A" w:rsidRDefault="003E6B2A" w:rsidP="004671A8">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analiz ve mantıksal düşünmenin temelini oluşturan ileri matematik konularına bir giriş yapmayı amaçlar. Ders içeriği; fonksiyonlar, limit ve süreklilik kavramlarının derinlemesine incelenmesiyle başlar. Ardından, türev ve türev uygulamaları (maksimum-minimum problemleri, eğri çizimi), belirsiz ve belirli integral, integral alma teknikleri ve integralin uygulamaları (alan ve hacim hesaplamaları) konuları işlenir. Dersin son bölümünde ise matrisler ve karmaşık sayılar gibi konulara yer verilir.</w:t>
      </w:r>
    </w:p>
    <w:p w14:paraId="0000001F" w14:textId="50795678" w:rsidR="003E6B2A" w:rsidRDefault="009A0980" w:rsidP="004671A8">
      <w:pPr>
        <w:pBdr>
          <w:top w:val="nil"/>
          <w:left w:val="nil"/>
          <w:bottom w:val="nil"/>
          <w:right w:val="nil"/>
          <w:between w:val="nil"/>
        </w:pBdr>
        <w:spacing w:before="120" w:line="275" w:lineRule="auto"/>
        <w:jc w:val="both"/>
        <w:rPr>
          <w:rFonts w:ascii="Google Sans Text" w:eastAsia="Google Sans Text" w:hAnsi="Google Sans Text" w:cs="Google Sans Text"/>
        </w:rPr>
      </w:pPr>
      <w:r>
        <w:pict w14:anchorId="532E5AA3">
          <v:rect id="_x0000_i1033" style="width:0;height:1.5pt" o:hralign="center" o:hrstd="t" o:hr="t" fillcolor="#a0a0a0" stroked="f"/>
        </w:pict>
      </w:r>
    </w:p>
    <w:p w14:paraId="00000022" w14:textId="46715D5C" w:rsidR="00450990" w:rsidRPr="004671A8" w:rsidRDefault="005D58CC" w:rsidP="004671A8">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sidR="004719E9" w:rsidRPr="004671A8">
        <w:rPr>
          <w:rFonts w:ascii="Google Sans Text" w:eastAsia="Google Sans Text" w:hAnsi="Google Sans Text" w:cs="Google Sans Text"/>
          <w:b/>
        </w:rPr>
        <w:t>MDDE106</w:t>
      </w:r>
    </w:p>
    <w:p w14:paraId="00000023" w14:textId="26813D6B" w:rsidR="00450990" w:rsidRPr="004671A8" w:rsidRDefault="005D58CC" w:rsidP="004671A8">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4719E9" w:rsidRPr="004671A8">
        <w:rPr>
          <w:rFonts w:ascii="Google Sans Text" w:eastAsia="Google Sans Text" w:hAnsi="Google Sans Text" w:cs="Google Sans Text"/>
          <w:b/>
        </w:rPr>
        <w:t>Endüstriyel Sistemler</w:t>
      </w:r>
      <w:r w:rsidR="002876F5" w:rsidRPr="004671A8">
        <w:rPr>
          <w:rFonts w:ascii="Google Sans Text" w:eastAsia="Google Sans Text" w:hAnsi="Google Sans Text" w:cs="Google Sans Text"/>
          <w:b/>
        </w:rPr>
        <w:t xml:space="preserve"> (3 0 3 ) (ECTS 5)</w:t>
      </w:r>
    </w:p>
    <w:p w14:paraId="02A3EC57" w14:textId="0E253EE5" w:rsidR="003E6B2A" w:rsidRDefault="005D58CC" w:rsidP="004671A8">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4719E9" w:rsidRPr="004719E9">
        <w:rPr>
          <w:rFonts w:ascii="Google Sans Text" w:eastAsia="Google Sans Text" w:hAnsi="Google Sans Text" w:cs="Google Sans Text"/>
        </w:rPr>
        <w:t>Bu dersin amacı, öğrenciye geleneksel endüstriyel kontrol sistemlerinin temel çalışma prensiplerini öğretmek ve bu sistemlerin Endüstri 4.0 çerçevesinde dijital dönüşüm süreçlerini (IIoT, bulut tabanlı izleme ve akıllı üretim) kavramasını sağlamaktır. Öğrencilerin endüstriyel donanımları tanımaları, otomasyon hiyerarşisini anlamaları ve modern dijital fabrikalardaki veri akış süreçlerine hakim olmaları hedeflenmektedir.</w:t>
      </w:r>
      <w:r w:rsidR="004719E9" w:rsidRPr="004719E9">
        <w:t xml:space="preserve"> </w:t>
      </w:r>
      <w:r w:rsidR="004719E9" w:rsidRPr="004719E9">
        <w:rPr>
          <w:rFonts w:ascii="Google Sans Text" w:eastAsia="Google Sans Text" w:hAnsi="Google Sans Text" w:cs="Google Sans Text"/>
        </w:rPr>
        <w:t>Endüstr</w:t>
      </w:r>
      <w:r w:rsidR="004719E9">
        <w:rPr>
          <w:rFonts w:ascii="Google Sans Text" w:eastAsia="Google Sans Text" w:hAnsi="Google Sans Text" w:cs="Google Sans Text"/>
        </w:rPr>
        <w:t>iyel Sistemlere Giriş ve Evrimi;</w:t>
      </w:r>
      <w:r w:rsidR="004719E9" w:rsidRPr="004719E9">
        <w:rPr>
          <w:rFonts w:ascii="Google Sans Text" w:eastAsia="Google Sans Text" w:hAnsi="Google Sans Text" w:cs="Google Sans Text"/>
        </w:rPr>
        <w:t xml:space="preserve"> Otomasyonun</w:t>
      </w:r>
      <w:r w:rsidR="004719E9">
        <w:rPr>
          <w:rFonts w:ascii="Google Sans Text" w:eastAsia="Google Sans Text" w:hAnsi="Google Sans Text" w:cs="Google Sans Text"/>
        </w:rPr>
        <w:t xml:space="preserve"> Temel Taşları: Saha Elemanları;</w:t>
      </w:r>
      <w:r w:rsidR="004719E9" w:rsidRPr="004719E9">
        <w:rPr>
          <w:rFonts w:ascii="Google Sans Text" w:eastAsia="Google Sans Text" w:hAnsi="Google Sans Text" w:cs="Google Sans Text"/>
        </w:rPr>
        <w:t xml:space="preserve"> Endüstriyel</w:t>
      </w:r>
      <w:r w:rsidR="004719E9">
        <w:rPr>
          <w:rFonts w:ascii="Google Sans Text" w:eastAsia="Google Sans Text" w:hAnsi="Google Sans Text" w:cs="Google Sans Text"/>
        </w:rPr>
        <w:t xml:space="preserve"> Kontrolörler ve PLC Sistemleri;</w:t>
      </w:r>
      <w:r w:rsidR="004719E9" w:rsidRPr="004719E9">
        <w:rPr>
          <w:rFonts w:ascii="Google Sans Text" w:eastAsia="Google Sans Text" w:hAnsi="Google Sans Text" w:cs="Google Sans Text"/>
        </w:rPr>
        <w:t xml:space="preserve"> İnsa</w:t>
      </w:r>
      <w:r w:rsidR="004719E9">
        <w:rPr>
          <w:rFonts w:ascii="Google Sans Text" w:eastAsia="Google Sans Text" w:hAnsi="Google Sans Text" w:cs="Google Sans Text"/>
        </w:rPr>
        <w:t>n Makine Arayüzü (HMI) ve SCADA;</w:t>
      </w:r>
      <w:r w:rsidR="004719E9" w:rsidRPr="004719E9">
        <w:rPr>
          <w:rFonts w:ascii="Google Sans Text" w:eastAsia="Google Sans Text" w:hAnsi="Google Sans Text" w:cs="Google Sans Text"/>
        </w:rPr>
        <w:t xml:space="preserve"> Endüst</w:t>
      </w:r>
      <w:r w:rsidR="004719E9">
        <w:rPr>
          <w:rFonts w:ascii="Google Sans Text" w:eastAsia="Google Sans Text" w:hAnsi="Google Sans Text" w:cs="Google Sans Text"/>
        </w:rPr>
        <w:t>riyel Haberleşme ve Protokoller;</w:t>
      </w:r>
      <w:r w:rsidR="004719E9" w:rsidRPr="004719E9">
        <w:rPr>
          <w:rFonts w:ascii="Google Sans Text" w:eastAsia="Google Sans Text" w:hAnsi="Google Sans Text" w:cs="Google Sans Text"/>
        </w:rPr>
        <w:t xml:space="preserve"> IT v</w:t>
      </w:r>
      <w:r w:rsidR="004719E9">
        <w:rPr>
          <w:rFonts w:ascii="Google Sans Text" w:eastAsia="Google Sans Text" w:hAnsi="Google Sans Text" w:cs="Google Sans Text"/>
        </w:rPr>
        <w:t>e OT Entegrasyonu (Yakınsaması);</w:t>
      </w:r>
      <w:r w:rsidR="004719E9" w:rsidRPr="004719E9">
        <w:rPr>
          <w:rFonts w:ascii="Google Sans Text" w:eastAsia="Google Sans Text" w:hAnsi="Google Sans Text" w:cs="Google Sans Text"/>
        </w:rPr>
        <w:t xml:space="preserve"> IIoT ve Uç Bili</w:t>
      </w:r>
      <w:r w:rsidR="004719E9">
        <w:rPr>
          <w:rFonts w:ascii="Google Sans Text" w:eastAsia="Google Sans Text" w:hAnsi="Google Sans Text" w:cs="Google Sans Text"/>
        </w:rPr>
        <w:t>şim (Edge Computing);</w:t>
      </w:r>
      <w:r w:rsidR="004719E9" w:rsidRPr="004719E9">
        <w:rPr>
          <w:rFonts w:ascii="Google Sans Text" w:eastAsia="Google Sans Text" w:hAnsi="Google Sans Text" w:cs="Google Sans Text"/>
        </w:rPr>
        <w:t xml:space="preserve"> Endüst</w:t>
      </w:r>
      <w:r w:rsidR="004719E9">
        <w:rPr>
          <w:rFonts w:ascii="Google Sans Text" w:eastAsia="Google Sans Text" w:hAnsi="Google Sans Text" w:cs="Google Sans Text"/>
        </w:rPr>
        <w:t>riyel Sistemlerde Veri ve Bulut;</w:t>
      </w:r>
      <w:r w:rsidR="004719E9" w:rsidRPr="004719E9">
        <w:rPr>
          <w:rFonts w:ascii="Google Sans Text" w:eastAsia="Google Sans Text" w:hAnsi="Google Sans Text" w:cs="Google Sans Text"/>
        </w:rPr>
        <w:t xml:space="preserve"> En</w:t>
      </w:r>
      <w:r w:rsidR="004719E9">
        <w:rPr>
          <w:rFonts w:ascii="Google Sans Text" w:eastAsia="Google Sans Text" w:hAnsi="Google Sans Text" w:cs="Google Sans Text"/>
        </w:rPr>
        <w:t>düstriyel Robotlar ve Cobot`lar;</w:t>
      </w:r>
      <w:r w:rsidR="004719E9" w:rsidRPr="004719E9">
        <w:rPr>
          <w:rFonts w:ascii="Google Sans Text" w:eastAsia="Google Sans Text" w:hAnsi="Google Sans Text" w:cs="Google Sans Text"/>
        </w:rPr>
        <w:t xml:space="preserve"> Siber-Fizikse</w:t>
      </w:r>
      <w:r w:rsidR="004719E9">
        <w:rPr>
          <w:rFonts w:ascii="Google Sans Text" w:eastAsia="Google Sans Text" w:hAnsi="Google Sans Text" w:cs="Google Sans Text"/>
        </w:rPr>
        <w:t>l Sistemler ve Kestirimci Bakım; Endüstriyel Siber Güvenlik;</w:t>
      </w:r>
      <w:r w:rsidR="004719E9" w:rsidRPr="004719E9">
        <w:rPr>
          <w:rFonts w:ascii="Google Sans Text" w:eastAsia="Google Sans Text" w:hAnsi="Google Sans Text" w:cs="Google Sans Text"/>
        </w:rPr>
        <w:t xml:space="preserve"> Vaka Çalışmaları ve Dönüşüm Yol Haritası</w:t>
      </w:r>
      <w:r w:rsidR="004719E9">
        <w:rPr>
          <w:rFonts w:ascii="Google Sans Text" w:eastAsia="Google Sans Text" w:hAnsi="Google Sans Text" w:cs="Google Sans Text"/>
        </w:rPr>
        <w:t xml:space="preserve"> konuları ele alınmaktadır</w:t>
      </w:r>
      <w:r>
        <w:rPr>
          <w:rFonts w:ascii="Google Sans Text" w:eastAsia="Google Sans Text" w:hAnsi="Google Sans Text" w:cs="Google Sans Text"/>
        </w:rPr>
        <w:t>.</w:t>
      </w:r>
    </w:p>
    <w:p w14:paraId="00000025" w14:textId="7DF1AC51" w:rsidR="00450990"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6BD2FBA2">
          <v:rect id="_x0000_i1034" style="width:0;height:1.5pt" o:hralign="center" o:hrstd="t" o:hr="t" fillcolor="#a0a0a0" stroked="f"/>
        </w:pict>
      </w:r>
      <w:r w:rsidR="005D58CC" w:rsidRPr="004671A8">
        <w:rPr>
          <w:rFonts w:ascii="Google Sans Text" w:eastAsia="Google Sans Text" w:hAnsi="Google Sans Text" w:cs="Google Sans Text"/>
          <w:b/>
        </w:rPr>
        <w:t xml:space="preserve">Ders Kodu: </w:t>
      </w:r>
      <w:r w:rsidR="00F03F08" w:rsidRPr="004671A8">
        <w:rPr>
          <w:rFonts w:ascii="Google Sans Text" w:eastAsia="Google Sans Text" w:hAnsi="Google Sans Text" w:cs="Google Sans Text"/>
          <w:b/>
        </w:rPr>
        <w:t>MMEK130</w:t>
      </w:r>
    </w:p>
    <w:p w14:paraId="00000026" w14:textId="43244CAE"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F03F08" w:rsidRPr="004671A8">
        <w:rPr>
          <w:rFonts w:ascii="Google Sans Text" w:eastAsia="Google Sans Text" w:hAnsi="Google Sans Text" w:cs="Google Sans Text"/>
          <w:b/>
        </w:rPr>
        <w:t>Analog Elektronik</w:t>
      </w:r>
      <w:r w:rsidR="002876F5" w:rsidRPr="004671A8">
        <w:rPr>
          <w:rFonts w:ascii="Google Sans Text" w:eastAsia="Google Sans Text" w:hAnsi="Google Sans Text" w:cs="Google Sans Text"/>
          <w:b/>
        </w:rPr>
        <w:t xml:space="preserve"> (2 2 3 ) (ECTS 4)</w:t>
      </w:r>
    </w:p>
    <w:p w14:paraId="62630D26" w14:textId="0FABF414" w:rsidR="003E6B2A"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F03F08" w:rsidRPr="00F03F08">
        <w:rPr>
          <w:rFonts w:ascii="Google Sans Text" w:eastAsia="Google Sans Text" w:hAnsi="Google Sans Text" w:cs="Google Sans Text"/>
        </w:rPr>
        <w:t>Bu dersin amacı, öğrencilere yarıiletken elemanların (diyot, transistör, op-amp vb.) temel özelliklerini öğretmek, bu elemanlarla kurulan analog devrelerin analiz ve tasarım yöntemlerini kazandırmak ve laboratuvar uygulamalarıyla teorik bilgileri pekiştirmektir.</w:t>
      </w:r>
      <w:r w:rsidR="00F03F08" w:rsidRPr="00F03F08">
        <w:t xml:space="preserve"> </w:t>
      </w:r>
      <w:r w:rsidR="00F03F08" w:rsidRPr="00F03F08">
        <w:rPr>
          <w:rFonts w:ascii="Google Sans Text" w:eastAsia="Google Sans Text" w:hAnsi="Google Sans Text" w:cs="Google Sans Text"/>
        </w:rPr>
        <w:t>Yarıiletkenlerin temel özellikleri, diyotların çalışma prensipleri ve uygulamaları, özel tip diyotlar ve yapıları, transistörlerin (BJT, FET) yapısı ve devrelerde kullanımı, yükselteç devreleri ve karakteristikleri, geri besleme ve osilatör</w:t>
      </w:r>
      <w:r w:rsidR="00F03F08">
        <w:rPr>
          <w:rFonts w:ascii="Google Sans Text" w:eastAsia="Google Sans Text" w:hAnsi="Google Sans Text" w:cs="Google Sans Text"/>
        </w:rPr>
        <w:t xml:space="preserve"> devreleri ve temel uygulamalar</w:t>
      </w:r>
      <w:r w:rsidR="00F03F08" w:rsidRPr="00F03F08">
        <w:rPr>
          <w:rFonts w:ascii="Google Sans Text" w:eastAsia="Google Sans Text" w:hAnsi="Google Sans Text" w:cs="Google Sans Text"/>
        </w:rPr>
        <w:t xml:space="preserve"> </w:t>
      </w:r>
      <w:r w:rsidR="00F03F08">
        <w:rPr>
          <w:rFonts w:ascii="Google Sans Text" w:eastAsia="Google Sans Text" w:hAnsi="Google Sans Text" w:cs="Google Sans Text"/>
        </w:rPr>
        <w:t>konuları ele alınmaktadır, aynı zamanda teorik bilgiler</w:t>
      </w:r>
      <w:r w:rsidR="00F03F08" w:rsidRPr="00F03F08">
        <w:rPr>
          <w:rFonts w:ascii="Google Sans Text" w:eastAsia="Google Sans Text" w:hAnsi="Google Sans Text" w:cs="Google Sans Text"/>
        </w:rPr>
        <w:t xml:space="preserve"> laboratuva</w:t>
      </w:r>
      <w:r w:rsidR="00F03F08">
        <w:rPr>
          <w:rFonts w:ascii="Google Sans Text" w:eastAsia="Google Sans Text" w:hAnsi="Google Sans Text" w:cs="Google Sans Text"/>
        </w:rPr>
        <w:t>r uygulamalarıyla desteklenmektedir</w:t>
      </w:r>
      <w:r>
        <w:rPr>
          <w:rFonts w:ascii="Google Sans Text" w:eastAsia="Google Sans Text" w:hAnsi="Google Sans Text" w:cs="Google Sans Text"/>
        </w:rPr>
        <w:t>.</w:t>
      </w:r>
    </w:p>
    <w:p w14:paraId="1A694CA6" w14:textId="58A6C8BD" w:rsidR="003E6B2A"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1728FC72">
          <v:rect id="_x0000_i1035" style="width:0;height:1.5pt" o:hralign="center" o:hrstd="t" o:hr="t" fillcolor="#a0a0a0" stroked="f"/>
        </w:pict>
      </w:r>
      <w:r w:rsidR="003E6B2A" w:rsidRPr="004671A8">
        <w:rPr>
          <w:rFonts w:ascii="Google Sans Text" w:eastAsia="Google Sans Text" w:hAnsi="Google Sans Text" w:cs="Google Sans Text"/>
          <w:b/>
        </w:rPr>
        <w:t xml:space="preserve">Ders Kodu: </w:t>
      </w:r>
      <w:r w:rsidR="007118B3" w:rsidRPr="004671A8">
        <w:rPr>
          <w:rFonts w:ascii="Google Sans Text" w:eastAsia="Google Sans Text" w:hAnsi="Google Sans Text" w:cs="Google Sans Text"/>
          <w:b/>
        </w:rPr>
        <w:t>MMEK219</w:t>
      </w:r>
    </w:p>
    <w:p w14:paraId="54AE4EBA" w14:textId="48A345BB" w:rsidR="003E6B2A" w:rsidRPr="004671A8" w:rsidRDefault="003E6B2A"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7118B3" w:rsidRPr="004671A8">
        <w:rPr>
          <w:rFonts w:ascii="Google Sans Text" w:eastAsia="Google Sans Text" w:hAnsi="Google Sans Text" w:cs="Google Sans Text"/>
          <w:b/>
        </w:rPr>
        <w:t>Algılayıcılar ve Dönüştürücüler</w:t>
      </w:r>
      <w:r w:rsidR="002876F5" w:rsidRPr="004671A8">
        <w:rPr>
          <w:rFonts w:ascii="Google Sans Text" w:eastAsia="Google Sans Text" w:hAnsi="Google Sans Text" w:cs="Google Sans Text"/>
          <w:b/>
        </w:rPr>
        <w:t xml:space="preserve"> (2 2 3 ) (ECTS 3)</w:t>
      </w:r>
    </w:p>
    <w:p w14:paraId="5EC15AF7" w14:textId="33558FD0" w:rsidR="003E6B2A" w:rsidRDefault="003E6B2A" w:rsidP="007118B3">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Pr="003E6B2A">
        <w:rPr>
          <w:rFonts w:ascii="Google Sans Text" w:eastAsia="Google Sans Text" w:hAnsi="Google Sans Text" w:cs="Google Sans Text"/>
        </w:rPr>
        <w:t xml:space="preserve">Bu ders, </w:t>
      </w:r>
      <w:r w:rsidR="007118B3">
        <w:rPr>
          <w:rFonts w:ascii="Google Sans Text" w:eastAsia="Google Sans Text" w:hAnsi="Google Sans Text" w:cs="Google Sans Text"/>
        </w:rPr>
        <w:t>s</w:t>
      </w:r>
      <w:r w:rsidR="007118B3" w:rsidRPr="007118B3">
        <w:rPr>
          <w:rFonts w:ascii="Google Sans Text" w:eastAsia="Google Sans Text" w:hAnsi="Google Sans Text" w:cs="Google Sans Text"/>
        </w:rPr>
        <w:t>ensör ve algılayıcıları yapılar</w:t>
      </w:r>
      <w:r w:rsidR="007118B3">
        <w:rPr>
          <w:rFonts w:ascii="Google Sans Text" w:eastAsia="Google Sans Text" w:hAnsi="Google Sans Text" w:cs="Google Sans Text"/>
        </w:rPr>
        <w:t>ını kavramak ve sınıflandırmayı, s</w:t>
      </w:r>
      <w:r w:rsidR="007118B3" w:rsidRPr="007118B3">
        <w:rPr>
          <w:rFonts w:ascii="Google Sans Text" w:eastAsia="Google Sans Text" w:hAnsi="Google Sans Text" w:cs="Google Sans Text"/>
        </w:rPr>
        <w:t>ensör ve algılayıcıları, ilgili devrelerde amaç doğrultusunda kullanabilecek bi</w:t>
      </w:r>
      <w:r w:rsidR="007118B3">
        <w:rPr>
          <w:rFonts w:ascii="Google Sans Text" w:eastAsia="Google Sans Text" w:hAnsi="Google Sans Text" w:cs="Google Sans Text"/>
        </w:rPr>
        <w:t>lgi ve becerilerini kazandırmak amaçlanmaktadır</w:t>
      </w:r>
      <w:r w:rsidRPr="003E6B2A">
        <w:rPr>
          <w:rFonts w:ascii="Google Sans Text" w:eastAsia="Google Sans Text" w:hAnsi="Google Sans Text" w:cs="Google Sans Text"/>
        </w:rPr>
        <w:t>.</w:t>
      </w:r>
      <w:r w:rsidR="00CF4A0F">
        <w:rPr>
          <w:rFonts w:ascii="Google Sans Text" w:eastAsia="Google Sans Text" w:hAnsi="Google Sans Text" w:cs="Google Sans Text"/>
        </w:rPr>
        <w:t xml:space="preserve"> Ders, s</w:t>
      </w:r>
      <w:r w:rsidR="00CF4A0F" w:rsidRPr="00CF4A0F">
        <w:rPr>
          <w:rFonts w:ascii="Google Sans Text" w:eastAsia="Google Sans Text" w:hAnsi="Google Sans Text" w:cs="Google Sans Text"/>
        </w:rPr>
        <w:t>ensörler ve algılayıcıların çalışma prensipleri</w:t>
      </w:r>
      <w:r w:rsidR="00CF4A0F">
        <w:rPr>
          <w:rFonts w:ascii="Google Sans Text" w:eastAsia="Google Sans Text" w:hAnsi="Google Sans Text" w:cs="Google Sans Text"/>
        </w:rPr>
        <w:t>ni</w:t>
      </w:r>
      <w:r w:rsidR="00CF4A0F" w:rsidRPr="00CF4A0F">
        <w:rPr>
          <w:rFonts w:ascii="Google Sans Text" w:eastAsia="Google Sans Text" w:hAnsi="Google Sans Text" w:cs="Google Sans Text"/>
        </w:rPr>
        <w:t>, türleri</w:t>
      </w:r>
      <w:r w:rsidR="00CF4A0F">
        <w:rPr>
          <w:rFonts w:ascii="Google Sans Text" w:eastAsia="Google Sans Text" w:hAnsi="Google Sans Text" w:cs="Google Sans Text"/>
        </w:rPr>
        <w:t>ni</w:t>
      </w:r>
      <w:r w:rsidR="00CF4A0F" w:rsidRPr="00CF4A0F">
        <w:rPr>
          <w:rFonts w:ascii="Google Sans Text" w:eastAsia="Google Sans Text" w:hAnsi="Google Sans Text" w:cs="Google Sans Text"/>
        </w:rPr>
        <w:t xml:space="preserve"> ve çeşitli uygulamalarını öğretmeyi amaçlanmaktadır. Bu kapsamda </w:t>
      </w:r>
      <w:r w:rsidR="00CF4A0F">
        <w:rPr>
          <w:rFonts w:ascii="Google Sans Text" w:eastAsia="Google Sans Text" w:hAnsi="Google Sans Text" w:cs="Google Sans Text"/>
        </w:rPr>
        <w:t xml:space="preserve">ders </w:t>
      </w:r>
      <w:r w:rsidR="00CF4A0F" w:rsidRPr="00CF4A0F">
        <w:rPr>
          <w:rFonts w:ascii="Google Sans Text" w:eastAsia="Google Sans Text" w:hAnsi="Google Sans Text" w:cs="Google Sans Text"/>
        </w:rPr>
        <w:t>elektriksel, optik, manyetik, hall etkisi, sıcaklık, kuvvet ve basınç, hareket ve ivme, akustik, kimyasal, görüntüleme ve kamera, kablosuz algılayıcı çeşitlerini</w:t>
      </w:r>
      <w:r w:rsidR="00CF4A0F">
        <w:rPr>
          <w:rFonts w:ascii="Google Sans Text" w:eastAsia="Google Sans Text" w:hAnsi="Google Sans Text" w:cs="Google Sans Text"/>
        </w:rPr>
        <w:t xml:space="preserve"> dair kapsamlı bilgiler</w:t>
      </w:r>
      <w:r w:rsidR="00CF4A0F" w:rsidRPr="00CF4A0F">
        <w:rPr>
          <w:rFonts w:ascii="Google Sans Text" w:eastAsia="Google Sans Text" w:hAnsi="Google Sans Text" w:cs="Google Sans Text"/>
        </w:rPr>
        <w:t xml:space="preserve"> içermektedir.</w:t>
      </w:r>
    </w:p>
    <w:p w14:paraId="631FCC7E" w14:textId="76827E2E" w:rsidR="003E6B2A"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36B544DE">
          <v:rect id="_x0000_i1036" style="width:0;height:1.5pt" o:hralign="center" o:hrstd="t" o:hr="t" fillcolor="#a0a0a0" stroked="f"/>
        </w:pict>
      </w:r>
      <w:r w:rsidR="003E6B2A" w:rsidRPr="004671A8">
        <w:rPr>
          <w:rFonts w:ascii="Google Sans Text" w:eastAsia="Google Sans Text" w:hAnsi="Google Sans Text" w:cs="Google Sans Text"/>
          <w:b/>
        </w:rPr>
        <w:t xml:space="preserve">Ders Kodu: </w:t>
      </w:r>
      <w:r w:rsidR="00AB4E18" w:rsidRPr="004671A8">
        <w:rPr>
          <w:rFonts w:ascii="Google Sans Text" w:eastAsia="Google Sans Text" w:hAnsi="Google Sans Text" w:cs="Google Sans Text"/>
          <w:b/>
        </w:rPr>
        <w:t>MYZO101</w:t>
      </w:r>
    </w:p>
    <w:p w14:paraId="55F4E16D" w14:textId="2937EDA6" w:rsidR="003E6B2A" w:rsidRPr="004671A8" w:rsidRDefault="003E6B2A"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AB4E18" w:rsidRPr="004671A8">
        <w:rPr>
          <w:rFonts w:ascii="Google Sans Text" w:eastAsia="Google Sans Text" w:hAnsi="Google Sans Text" w:cs="Google Sans Text"/>
          <w:b/>
        </w:rPr>
        <w:t>Yapay Zekâya Giriş</w:t>
      </w:r>
      <w:r w:rsidR="002876F5" w:rsidRPr="004671A8">
        <w:rPr>
          <w:rFonts w:ascii="Google Sans Text" w:eastAsia="Google Sans Text" w:hAnsi="Google Sans Text" w:cs="Google Sans Text"/>
          <w:b/>
        </w:rPr>
        <w:t xml:space="preserve"> (3 0 3 ) (ECTS 5)</w:t>
      </w:r>
    </w:p>
    <w:p w14:paraId="2E7AC3C6" w14:textId="4BA305F0" w:rsidR="003E6B2A" w:rsidRDefault="003E6B2A"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E35510" w:rsidRPr="00E35510">
        <w:rPr>
          <w:rFonts w:ascii="Google Sans Text" w:eastAsia="Google Sans Text" w:hAnsi="Google Sans Text" w:cs="Google Sans Text"/>
        </w:rPr>
        <w:t xml:space="preserve">Bu ders, Yapay Zeka Operatörlüğü programının entelektüel ve kavramsal temelini atan giriş kapısıdır. Dersin temel amacı, öğrencilere yapay zeka disiplininin tarihsel evrimini, felsefi temellerini ve teknik alt dallarını tanıtarak, "Yapay Zeka Operatörü" kimliğinin zihinsel altyapısını oluşturmaktır. Öğrencilerin, yapay zekayı popüler kültürdeki mistik bir "sihir" veya kapalı bir "kara kutu" olarak değil; matematiksel, istatistiksel ve mantıksal temellere dayanan, yönetilebilir, ölçülebilir ve denetlenebilir bir teknoloji olarak kavramaları hedeflenir.1 Ders, alanın terminolojisine hakimiyet sağlayarak, öğrencilerin ilerleyen dönemlerdeki teknik derslerde (Derin Öğrenme, NLP vb.) karşılaşacakları karmaşık yapıları zihinlerinde doğru </w:t>
      </w:r>
      <w:r w:rsidR="00E35510">
        <w:rPr>
          <w:rFonts w:ascii="Google Sans Text" w:eastAsia="Google Sans Text" w:hAnsi="Google Sans Text" w:cs="Google Sans Text"/>
        </w:rPr>
        <w:t>bir şemaya oturtmalarını sağlar</w:t>
      </w:r>
      <w:r w:rsidRPr="003E6B2A">
        <w:rPr>
          <w:rFonts w:ascii="Google Sans Text" w:eastAsia="Google Sans Text" w:hAnsi="Google Sans Text" w:cs="Google Sans Text"/>
        </w:rPr>
        <w:t>.</w:t>
      </w:r>
      <w:r w:rsidR="00E35510">
        <w:rPr>
          <w:rFonts w:ascii="Google Sans Text" w:eastAsia="Google Sans Text" w:hAnsi="Google Sans Text" w:cs="Google Sans Text"/>
        </w:rPr>
        <w:t xml:space="preserve"> </w:t>
      </w:r>
      <w:r w:rsidR="00E35510" w:rsidRPr="00E35510">
        <w:rPr>
          <w:rFonts w:ascii="Google Sans Text" w:eastAsia="Google Sans Text" w:hAnsi="Google Sans Text" w:cs="Google Sans Text"/>
        </w:rPr>
        <w:t>Ders, yapay zekanın tanımı ve "zekanın" ne olduğu sorusuyla başlar. Alan Turing ve Turing Testi'nden başlayarak, Dartmouth Konferansı, Sembolik YZ dönemi, Uzman Sistemler, YZ Kışları (AI Winters) ve modern Derin Öğrenme devrimine kadar uzanan tarihsel süreç incelenir. Yapay Dar Zeka (ANI), Yapay Genel Zeka (AGI) ve Yapay Süper Zeka (ASI) ayrımları netleştirilir. Problem çözme teknikleri, arama algoritmaları (BFS, DFS), bilgi tabanlı sistemler ve kural tabanlı yapılar ele alınır. Makine öğrenmesinin temel paradigmaları (Denetimli, Denetimsiz, Pekiştirmeli) ve yapay sinir ağlarının biyolojik temelleri tanıtılır. Ayrıca, yapay zekanın endüstriyel kullanım alanları (Endüstri 4.0, Sağlık, Finans) ve bu teknolojinin getirdiği temel etik ikilemler (işsizlik, önyargı) tartışmaya açılır.</w:t>
      </w:r>
    </w:p>
    <w:p w14:paraId="00000034" w14:textId="77777777" w:rsidR="00450990"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0975204E">
          <v:rect id="_x0000_i1037" style="width:0;height:1.5pt" o:hralign="center" o:hrstd="t" o:hr="t" fillcolor="#a0a0a0" stroked="f"/>
        </w:pict>
      </w:r>
      <w:r w:rsidR="005D58CC" w:rsidRPr="004671A8">
        <w:rPr>
          <w:rFonts w:ascii="Google Sans Text" w:eastAsia="Google Sans Text" w:hAnsi="Google Sans Text" w:cs="Google Sans Text"/>
          <w:b/>
        </w:rPr>
        <w:t>Ders Kodu: ATA101</w:t>
      </w:r>
    </w:p>
    <w:p w14:paraId="00000035" w14:textId="48D42031"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Atatürk İlkeleri ve İnkılap Tarihi I</w:t>
      </w:r>
      <w:r w:rsidR="002876F5" w:rsidRPr="004671A8">
        <w:rPr>
          <w:rFonts w:ascii="Google Sans Text" w:eastAsia="Google Sans Text" w:hAnsi="Google Sans Text" w:cs="Google Sans Text"/>
          <w:b/>
        </w:rPr>
        <w:t xml:space="preserve"> (2 0 2) (ECTS 2)</w:t>
      </w:r>
    </w:p>
    <w:p w14:paraId="71961BF5" w14:textId="4B31F176" w:rsidR="00796121"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Osmanlı Devleti'nin son döneminden Türkiye Cumhuriyeti'nin kuruluşuna uzanan tarihsel süreci ele alarak öğrencilere analitik bir bakış açısı kazandırmayı amaçlamaktadır. Ders kapsamında, I. Dünya Savaşı'nın nedenleri ve sonuçları, Mondros Mütarekesi sonrası Anadolu'daki işgaller, ulusal direnişin örgütlenmesi sürecinde zararlı ve yararlı cemiyetlerin faaliyetleri, Mustafa Kemal Paşa'nın Samsun'a çıkışıyla başlayan ve kongrelerle şekillenen Milli Mücadele dönemi, Türkiye Büyük Millet Meclisi'nin açılması ve meşruiyet kazanması, Kurtuluş Savaşı'nın askeri ve diplomatik safhaları ile Lozan Barış Antlaşması ve Cumhuriyet'in ilanı gibi temel konular neden-sonuç ilişkisi içinde incelenir.</w:t>
      </w:r>
    </w:p>
    <w:p w14:paraId="26BB677D" w14:textId="77777777" w:rsidR="00796121"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6577009F">
          <v:rect id="_x0000_i1038" style="width:0;height:1.5pt" o:hralign="center" o:hrstd="t" o:hr="t" fillcolor="#a0a0a0" stroked="f"/>
        </w:pict>
      </w:r>
      <w:r w:rsidR="00796121" w:rsidRPr="004671A8">
        <w:rPr>
          <w:rFonts w:ascii="Google Sans Text" w:eastAsia="Google Sans Text" w:hAnsi="Google Sans Text" w:cs="Google Sans Text"/>
          <w:b/>
        </w:rPr>
        <w:t>Ders Kodu: MING151</w:t>
      </w:r>
    </w:p>
    <w:p w14:paraId="7E7DE605" w14:textId="68E8EE7D" w:rsidR="00796121" w:rsidRPr="004671A8"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Temel İngilizce I</w:t>
      </w:r>
      <w:r w:rsidR="002876F5" w:rsidRPr="004671A8">
        <w:rPr>
          <w:rFonts w:ascii="Google Sans Text" w:eastAsia="Google Sans Text" w:hAnsi="Google Sans Text" w:cs="Google Sans Text"/>
          <w:b/>
        </w:rPr>
        <w:t xml:space="preserve"> (3 0 3) (ECTS 4)</w:t>
      </w:r>
    </w:p>
    <w:p w14:paraId="3EEE5630" w14:textId="77777777" w:rsidR="00796121"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İngilizce dil becerilerini başlangıç seviyesinde geliştirmeyi amaçlayan ve dört temel dil becerisine (okuma, yazma, dinleme, konuşma) odaklanan bir başlangıç dersidir. Ders kapsamında öğrenciler; kendilerini ve başkalarını tanıtma, kişisel bilgiler hakkında soru sorma ve yanıtlama, günlük rutinler ve boş zaman aktiviteleri hakkında konuşma gibi temel iletişim görevlerini yerine getirmeyi öğrenirler. Temel dilbilgisi yapıları ve kelime bilgisi, iletişimsel ve etkileşimli etkinliklerle pekiştirilir. Ders sonunda öğrenciler, basit ve alışıldık konularda doğrudan bilgi alışverişi gerektiren durumlarda iletişim kurabilirler.</w:t>
      </w:r>
    </w:p>
    <w:p w14:paraId="586D3964" w14:textId="77777777" w:rsidR="00796121"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215FC1AF">
          <v:rect id="_x0000_i1039" style="width:0;height:1.5pt" o:hralign="center" o:hrstd="t" o:hr="t" fillcolor="#a0a0a0" stroked="f"/>
        </w:pict>
      </w:r>
      <w:r w:rsidR="00796121" w:rsidRPr="004671A8">
        <w:rPr>
          <w:rFonts w:ascii="Google Sans Text" w:eastAsia="Google Sans Text" w:hAnsi="Google Sans Text" w:cs="Google Sans Text"/>
          <w:b/>
        </w:rPr>
        <w:t>Ders Kodu: MTRD101</w:t>
      </w:r>
    </w:p>
    <w:p w14:paraId="713F95E1" w14:textId="7ABB785C" w:rsidR="00796121" w:rsidRPr="004671A8"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Türk Dili I</w:t>
      </w:r>
      <w:r w:rsidR="002876F5" w:rsidRPr="004671A8">
        <w:rPr>
          <w:rFonts w:ascii="Google Sans Text" w:eastAsia="Google Sans Text" w:hAnsi="Google Sans Text" w:cs="Google Sans Text"/>
          <w:b/>
        </w:rPr>
        <w:t xml:space="preserve"> (2 0 2) (ECTS 2)</w:t>
      </w:r>
    </w:p>
    <w:p w14:paraId="06E12DC9" w14:textId="0C1921BC" w:rsidR="000D07F1"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dersin amacı, öğrencilerin anadilleri olan Türkçeyi doğru, etkili ve bilinçli bir şekilde kullanma becerilerini geliştirmektir. Ders kapsamında; dilin tanımı, sosyal bir kurum olarak önemi, Türk dilinin dünya dilleri arasındaki yeri ve tarihsel gelişimi ele alınır. Türkçenin ses yapısı (fonetik), ses bilgisi kuralları, kelime yapısı (morfoloji), yapım ve çekim ekleri incelenir. Ayrıca, yazılı anlatımın temelleri olan kompozisyon planlama, dilekçe ve özgeçmiş gibi resmi metin yazımı ile imla ve noktalama kuralları üzerinde durulur.</w:t>
      </w:r>
    </w:p>
    <w:p w14:paraId="78E3971F" w14:textId="2C720065" w:rsidR="0088197A" w:rsidRPr="004671A8" w:rsidRDefault="009A0980" w:rsidP="0088197A">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5DDCC0F6">
          <v:rect id="_x0000_i1040" style="width:0;height:1.5pt" o:hralign="center" o:hrstd="t" o:hr="t" fillcolor="#a0a0a0" stroked="f"/>
        </w:pict>
      </w:r>
      <w:r w:rsidR="0088197A" w:rsidRPr="004671A8">
        <w:rPr>
          <w:rFonts w:ascii="Google Sans Text" w:eastAsia="Google Sans Text" w:hAnsi="Google Sans Text" w:cs="Google Sans Text"/>
          <w:b/>
        </w:rPr>
        <w:t xml:space="preserve">Ders Kodu: </w:t>
      </w:r>
      <w:r w:rsidR="0088197A">
        <w:rPr>
          <w:rFonts w:ascii="Google Sans Text" w:eastAsia="Google Sans Text" w:hAnsi="Google Sans Text" w:cs="Google Sans Text"/>
          <w:b/>
        </w:rPr>
        <w:t>MDDE2</w:t>
      </w:r>
      <w:r w:rsidR="0088197A" w:rsidRPr="004671A8">
        <w:rPr>
          <w:rFonts w:ascii="Google Sans Text" w:eastAsia="Google Sans Text" w:hAnsi="Google Sans Text" w:cs="Google Sans Text"/>
          <w:b/>
        </w:rPr>
        <w:t>01</w:t>
      </w:r>
    </w:p>
    <w:p w14:paraId="4E2986D5" w14:textId="7E0BCB11" w:rsidR="0088197A" w:rsidRPr="004671A8" w:rsidRDefault="0088197A" w:rsidP="0088197A">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Pr>
          <w:rFonts w:ascii="Google Sans Text" w:eastAsia="Google Sans Text" w:hAnsi="Google Sans Text" w:cs="Google Sans Text"/>
          <w:b/>
        </w:rPr>
        <w:t>Veri Toplama ve IoT (3 0 3) (ECTS 5</w:t>
      </w:r>
      <w:r w:rsidRPr="004671A8">
        <w:rPr>
          <w:rFonts w:ascii="Google Sans Text" w:eastAsia="Google Sans Text" w:hAnsi="Google Sans Text" w:cs="Google Sans Text"/>
          <w:b/>
        </w:rPr>
        <w:t>)</w:t>
      </w:r>
    </w:p>
    <w:p w14:paraId="2A267BE9" w14:textId="395A6FE2" w:rsidR="0088197A" w:rsidRDefault="0088197A" w:rsidP="0088197A">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7B4B17" w:rsidRPr="007B4B17">
        <w:rPr>
          <w:rFonts w:ascii="Google Sans Text" w:eastAsia="Google Sans Text" w:hAnsi="Google Sans Text" w:cs="Google Sans Text"/>
        </w:rPr>
        <w:t>Bu dersin amacı, öğrenciye fiziksel dünyadan veri toplama süreçlerinin temellerini öğretmek, nesnelerin interneti (IoT) ekosistemini oluşturan katmanları tanıtmak ve dijital dönüşümün merkezinde yer alan akıllı sistemlerin mimarisini kavratmaktır. Ayrıca, uç cihazlardan bulut platformlarına veri aktarımı, haberleşme protokollerinin seçimi ve toplanan verilerin anlamlı bilgiye dönüştürülmesi süreçlerinde uygulamalı beceriler kazandırılması hedeflenmektedir. Veri toplama sistemle</w:t>
      </w:r>
      <w:r w:rsidR="007B4B17">
        <w:rPr>
          <w:rFonts w:ascii="Google Sans Text" w:eastAsia="Google Sans Text" w:hAnsi="Google Sans Text" w:cs="Google Sans Text"/>
        </w:rPr>
        <w:t>rine giriş: Sensörler ve transdü</w:t>
      </w:r>
      <w:r w:rsidR="007B4B17" w:rsidRPr="007B4B17">
        <w:rPr>
          <w:rFonts w:ascii="Google Sans Text" w:eastAsia="Google Sans Text" w:hAnsi="Google Sans Text" w:cs="Google Sans Text"/>
        </w:rPr>
        <w:t>serler; Analog-dijital dönüştürücüler (ADC) ve sinyal işleme; IoT mimarisi: Cihazlar, ağlar ve uygulama katmanları; IoT haberleşme protokolleri; Kablosuz bağlantı teknolojileri; Kenar bilişim (Edge Computing) ve bulut entegrasyonu; Veri güvenliği ve IoT'de gizlilik standartları; IoT platformları ve dashboard tasarımı; Endüstriyel IoT (IIoT) uygulamaları ve vaka analizleri konuları ele alınmaktadır.</w:t>
      </w:r>
    </w:p>
    <w:p w14:paraId="5AF92A84" w14:textId="621A9D02" w:rsidR="00A04700" w:rsidRPr="004671A8" w:rsidRDefault="009A0980" w:rsidP="00A04700">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3FD7F5B0">
          <v:rect id="_x0000_i1041" style="width:0;height:1.5pt" o:hralign="center" o:hrstd="t" o:hr="t" fillcolor="#a0a0a0" stroked="f"/>
        </w:pict>
      </w:r>
      <w:r w:rsidR="00A04700" w:rsidRPr="004671A8">
        <w:rPr>
          <w:rFonts w:ascii="Google Sans Text" w:eastAsia="Google Sans Text" w:hAnsi="Google Sans Text" w:cs="Google Sans Text"/>
          <w:b/>
        </w:rPr>
        <w:t xml:space="preserve">Ders Kodu: </w:t>
      </w:r>
      <w:r w:rsidR="00A04700">
        <w:rPr>
          <w:rFonts w:ascii="Google Sans Text" w:eastAsia="Google Sans Text" w:hAnsi="Google Sans Text" w:cs="Google Sans Text"/>
          <w:b/>
        </w:rPr>
        <w:t>MDDE203</w:t>
      </w:r>
    </w:p>
    <w:p w14:paraId="23E0F208" w14:textId="295154ED" w:rsidR="00A04700" w:rsidRPr="004671A8" w:rsidRDefault="00A04700" w:rsidP="00A04700">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Pr>
          <w:rFonts w:ascii="Google Sans Text" w:eastAsia="Google Sans Text" w:hAnsi="Google Sans Text" w:cs="Google Sans Text"/>
          <w:b/>
        </w:rPr>
        <w:t>Proje Yönetim Metodolojisi (3 0 3) (ECTS 2</w:t>
      </w:r>
      <w:r w:rsidRPr="004671A8">
        <w:rPr>
          <w:rFonts w:ascii="Google Sans Text" w:eastAsia="Google Sans Text" w:hAnsi="Google Sans Text" w:cs="Google Sans Text"/>
          <w:b/>
        </w:rPr>
        <w:t>)</w:t>
      </w:r>
    </w:p>
    <w:p w14:paraId="159CB8D1" w14:textId="11BD11C8" w:rsidR="0088197A" w:rsidRPr="00AA688E" w:rsidRDefault="00A04700"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w:t>
      </w:r>
      <w:r w:rsidR="00AA688E" w:rsidRPr="00AA688E">
        <w:rPr>
          <w:rFonts w:ascii="Google Sans Text" w:eastAsia="Google Sans Text" w:hAnsi="Google Sans Text" w:cs="Google Sans Text"/>
        </w:rPr>
        <w:t>Bu dersin amacı, öğrenciye modern proje yönetimi kavramlarını, metodolojilerini ve araçlarını tanıtarak, teknik projelerin başlangıcından sonlandırılmasına kadar geçen süreçleri yönetme becerisi kazandırmaktır. Dijital dönüşüm projelerinde karşılaşılan karmaşıklığı yönetmek adına çevik ve geleneksel yaklaşımların entegr</w:t>
      </w:r>
      <w:r w:rsidR="006248BD">
        <w:rPr>
          <w:rFonts w:ascii="Google Sans Text" w:eastAsia="Google Sans Text" w:hAnsi="Google Sans Text" w:cs="Google Sans Text"/>
        </w:rPr>
        <w:t>asyonu hedeflenmektedir. Ayrıca pratik uygulama odaklı olarak,</w:t>
      </w:r>
      <w:r w:rsidR="006248BD" w:rsidRPr="006248BD">
        <w:rPr>
          <w:rFonts w:ascii="Google Sans Text" w:eastAsia="Google Sans Text" w:hAnsi="Google Sans Text" w:cs="Google Sans Text"/>
        </w:rPr>
        <w:t xml:space="preserve"> </w:t>
      </w:r>
      <w:r w:rsidR="008502F7">
        <w:rPr>
          <w:rFonts w:ascii="Google Sans Text" w:eastAsia="Google Sans Text" w:hAnsi="Google Sans Text" w:cs="Google Sans Text"/>
        </w:rPr>
        <w:t>proje yönetimi tanımları</w:t>
      </w:r>
      <w:r w:rsidR="008502F7" w:rsidRPr="008502F7">
        <w:rPr>
          <w:rFonts w:ascii="Google Sans Text" w:eastAsia="Google Sans Text" w:hAnsi="Google Sans Text" w:cs="Google Sans Text"/>
        </w:rPr>
        <w:t xml:space="preserve"> </w:t>
      </w:r>
      <w:r w:rsidR="008502F7">
        <w:rPr>
          <w:rFonts w:ascii="Google Sans Text" w:eastAsia="Google Sans Text" w:hAnsi="Google Sans Text" w:cs="Google Sans Text"/>
        </w:rPr>
        <w:t>(b</w:t>
      </w:r>
      <w:r w:rsidR="008502F7" w:rsidRPr="008502F7">
        <w:rPr>
          <w:rFonts w:ascii="Google Sans Text" w:eastAsia="Google Sans Text" w:hAnsi="Google Sans Text" w:cs="Google Sans Text"/>
        </w:rPr>
        <w:t>aşarılı ve başarısız projeler</w:t>
      </w:r>
      <w:r w:rsidR="008502F7">
        <w:rPr>
          <w:rFonts w:ascii="Google Sans Text" w:eastAsia="Google Sans Text" w:hAnsi="Google Sans Text" w:cs="Google Sans Text"/>
        </w:rPr>
        <w:t xml:space="preserve">); </w:t>
      </w:r>
      <w:r w:rsidR="006248BD" w:rsidRPr="006248BD">
        <w:rPr>
          <w:rFonts w:ascii="Google Sans Text" w:eastAsia="Google Sans Text" w:hAnsi="Google Sans Text" w:cs="Google Sans Text"/>
        </w:rPr>
        <w:t>proje yöne</w:t>
      </w:r>
      <w:r w:rsidR="006248BD">
        <w:rPr>
          <w:rFonts w:ascii="Google Sans Text" w:eastAsia="Google Sans Text" w:hAnsi="Google Sans Text" w:cs="Google Sans Text"/>
        </w:rPr>
        <w:t>timi temel prensiplerini anlama</w:t>
      </w:r>
      <w:r w:rsidR="008502F7">
        <w:rPr>
          <w:rFonts w:ascii="Google Sans Text" w:eastAsia="Google Sans Text" w:hAnsi="Google Sans Text" w:cs="Google Sans Text"/>
        </w:rPr>
        <w:t>; proje yönetim yöntemleri (şelale, ç</w:t>
      </w:r>
      <w:r w:rsidR="008502F7" w:rsidRPr="008502F7">
        <w:rPr>
          <w:rFonts w:ascii="Google Sans Text" w:eastAsia="Google Sans Text" w:hAnsi="Google Sans Text" w:cs="Google Sans Text"/>
        </w:rPr>
        <w:t>evik vb.)</w:t>
      </w:r>
      <w:r w:rsidR="008502F7">
        <w:rPr>
          <w:rFonts w:ascii="Google Sans Text" w:eastAsia="Google Sans Text" w:hAnsi="Google Sans Text" w:cs="Google Sans Text"/>
        </w:rPr>
        <w:t>; projeyi</w:t>
      </w:r>
      <w:r w:rsidR="006248BD" w:rsidRPr="006248BD">
        <w:rPr>
          <w:rFonts w:ascii="Google Sans Text" w:eastAsia="Google Sans Text" w:hAnsi="Google Sans Text" w:cs="Google Sans Text"/>
        </w:rPr>
        <w:t xml:space="preserve"> başlatma, planlama, uygulama, kontrol ve kapanış süreçlerini yönetme</w:t>
      </w:r>
      <w:r w:rsidR="006248BD">
        <w:rPr>
          <w:rFonts w:ascii="Google Sans Text" w:eastAsia="Google Sans Text" w:hAnsi="Google Sans Text" w:cs="Google Sans Text"/>
        </w:rPr>
        <w:t>; p</w:t>
      </w:r>
      <w:r w:rsidR="006248BD" w:rsidRPr="006248BD">
        <w:rPr>
          <w:rFonts w:ascii="Google Sans Text" w:eastAsia="Google Sans Text" w:hAnsi="Google Sans Text" w:cs="Google Sans Text"/>
        </w:rPr>
        <w:t>roje odaklı rollerde başarı için gerekli olan pratik pro</w:t>
      </w:r>
      <w:r w:rsidR="006248BD">
        <w:rPr>
          <w:rFonts w:ascii="Google Sans Text" w:eastAsia="Google Sans Text" w:hAnsi="Google Sans Text" w:cs="Google Sans Text"/>
        </w:rPr>
        <w:t xml:space="preserve">je yönetimi becerileri geliştirme; </w:t>
      </w:r>
      <w:r w:rsidR="006248BD" w:rsidRPr="006248BD">
        <w:rPr>
          <w:rFonts w:ascii="Google Sans Text" w:eastAsia="Google Sans Text" w:hAnsi="Google Sans Text" w:cs="Google Sans Text"/>
        </w:rPr>
        <w:t>profesyonellik, etik davranış ve etkili takım çalışmasına hazır hale gel</w:t>
      </w:r>
      <w:r w:rsidR="006248BD">
        <w:rPr>
          <w:rFonts w:ascii="Google Sans Text" w:eastAsia="Google Sans Text" w:hAnsi="Google Sans Text" w:cs="Google Sans Text"/>
        </w:rPr>
        <w:t>me;</w:t>
      </w:r>
      <w:r w:rsidR="008502F7">
        <w:rPr>
          <w:rFonts w:ascii="Google Sans Text" w:eastAsia="Google Sans Text" w:hAnsi="Google Sans Text" w:cs="Google Sans Text"/>
        </w:rPr>
        <w:t xml:space="preserve"> i</w:t>
      </w:r>
      <w:r w:rsidR="008502F7" w:rsidRPr="008502F7">
        <w:rPr>
          <w:rFonts w:ascii="Google Sans Text" w:eastAsia="Google Sans Text" w:hAnsi="Google Sans Text" w:cs="Google Sans Text"/>
        </w:rPr>
        <w:t>ş fizibilitesi ve uygulama (takım çalışması)</w:t>
      </w:r>
      <w:r w:rsidR="008502F7">
        <w:rPr>
          <w:rFonts w:ascii="Google Sans Text" w:eastAsia="Google Sans Text" w:hAnsi="Google Sans Text" w:cs="Google Sans Text"/>
        </w:rPr>
        <w:t>;</w:t>
      </w:r>
      <w:r w:rsidR="008502F7" w:rsidRPr="008502F7">
        <w:t xml:space="preserve"> </w:t>
      </w:r>
      <w:r w:rsidR="008502F7">
        <w:rPr>
          <w:rFonts w:ascii="Google Sans Text" w:eastAsia="Google Sans Text" w:hAnsi="Google Sans Text" w:cs="Google Sans Text"/>
        </w:rPr>
        <w:t>o</w:t>
      </w:r>
      <w:r w:rsidR="008502F7" w:rsidRPr="008502F7">
        <w:rPr>
          <w:rFonts w:ascii="Google Sans Text" w:eastAsia="Google Sans Text" w:hAnsi="Google Sans Text" w:cs="Google Sans Text"/>
        </w:rPr>
        <w:t>rganizasyon, kalite yönetimi ve uygulama (takım çalışması)</w:t>
      </w:r>
      <w:r w:rsidR="008502F7">
        <w:rPr>
          <w:rFonts w:ascii="Google Sans Text" w:eastAsia="Google Sans Text" w:hAnsi="Google Sans Text" w:cs="Google Sans Text"/>
        </w:rPr>
        <w:t>; s</w:t>
      </w:r>
      <w:r w:rsidR="008502F7" w:rsidRPr="008502F7">
        <w:rPr>
          <w:rFonts w:ascii="Google Sans Text" w:eastAsia="Google Sans Text" w:hAnsi="Google Sans Text" w:cs="Google Sans Text"/>
        </w:rPr>
        <w:t>üreç iyileştirme projeleri ve iş projeleri</w:t>
      </w:r>
      <w:r w:rsidR="008502F7">
        <w:rPr>
          <w:rFonts w:ascii="Google Sans Text" w:eastAsia="Google Sans Text" w:hAnsi="Google Sans Text" w:cs="Google Sans Text"/>
        </w:rPr>
        <w:t>; değişim yönetimi, liderlik, p</w:t>
      </w:r>
      <w:r w:rsidR="008502F7" w:rsidRPr="008502F7">
        <w:rPr>
          <w:rFonts w:ascii="Google Sans Text" w:eastAsia="Google Sans Text" w:hAnsi="Google Sans Text" w:cs="Google Sans Text"/>
        </w:rPr>
        <w:t>roje yönetiminde iletişim ve ikna</w:t>
      </w:r>
      <w:r w:rsidR="008502F7">
        <w:rPr>
          <w:rFonts w:ascii="Google Sans Text" w:eastAsia="Google Sans Text" w:hAnsi="Google Sans Text" w:cs="Google Sans Text"/>
        </w:rPr>
        <w:t xml:space="preserve"> gibi</w:t>
      </w:r>
      <w:r w:rsidR="006248BD">
        <w:rPr>
          <w:rFonts w:ascii="Google Sans Text" w:eastAsia="Google Sans Text" w:hAnsi="Google Sans Text" w:cs="Google Sans Text"/>
        </w:rPr>
        <w:t xml:space="preserve"> </w:t>
      </w:r>
      <w:r w:rsidR="008502F7">
        <w:rPr>
          <w:rFonts w:ascii="Google Sans Text" w:eastAsia="Google Sans Text" w:hAnsi="Google Sans Text" w:cs="Google Sans Text"/>
        </w:rPr>
        <w:t>konular ele alınmaktadır</w:t>
      </w:r>
      <w:r w:rsidR="006248BD">
        <w:rPr>
          <w:rFonts w:ascii="Google Sans Text" w:eastAsia="Google Sans Text" w:hAnsi="Google Sans Text" w:cs="Google Sans Text"/>
        </w:rPr>
        <w:t>.</w:t>
      </w:r>
    </w:p>
    <w:p w14:paraId="2AEA00FE" w14:textId="77777777" w:rsidR="00796121"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7549CA7D">
          <v:rect id="_x0000_i1042" style="width:0;height:1.5pt" o:hralign="center" o:hrstd="t" o:hr="t" fillcolor="#a0a0a0" stroked="f"/>
        </w:pict>
      </w:r>
      <w:r w:rsidR="00796121" w:rsidRPr="004671A8">
        <w:rPr>
          <w:rFonts w:ascii="Google Sans Text" w:eastAsia="Google Sans Text" w:hAnsi="Google Sans Text" w:cs="Google Sans Text"/>
          <w:b/>
        </w:rPr>
        <w:t>Ders Kodu: ATA102</w:t>
      </w:r>
    </w:p>
    <w:p w14:paraId="6E34D32F" w14:textId="7359D894" w:rsidR="00796121" w:rsidRPr="004671A8"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Atatürk İlkeleri ve İnkılap Tarihi II</w:t>
      </w:r>
      <w:r w:rsidR="002876F5" w:rsidRPr="004671A8">
        <w:rPr>
          <w:rFonts w:ascii="Google Sans Text" w:eastAsia="Google Sans Text" w:hAnsi="Google Sans Text" w:cs="Google Sans Text"/>
          <w:b/>
        </w:rPr>
        <w:t xml:space="preserve"> (2 0 2) (ECTS 2)</w:t>
      </w:r>
    </w:p>
    <w:p w14:paraId="1909864D" w14:textId="06CF9FC6" w:rsidR="00796121"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Türkiye Cumhuriyeti'nin kuruluşundan günümüze kadar olan süreçteki siyasi, sosyal, ekonomik ve kültürel dönüşümleri incelemeyi hedefler. Ders içeriğinde, Cumhuriyet'in ilanı sonrası gerçekleştirilen inkılaplar, bu inkılapların temelini oluşturan Atatürk ilkeleri, Türkiye Cumhuriyeti'nin kuruluş yıllarındaki dış politika esasları ve uygulamaları, Atatürk'ün vefatı sonrası dönemdeki önemli gelişmeler ve Türkiye'nin modernleşme süreci çok yönlü olarak ele alınır. Ders sonunda öğrenciler, çağdaş Türkiye'nin oluşum dinamiklerini anlama ve günümüzdeki gelişmelerini tarihsel bir perspektifle yorumlama yeteneği kazanır.</w:t>
      </w:r>
    </w:p>
    <w:p w14:paraId="3A8FA9AD" w14:textId="77777777" w:rsidR="00796121"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336B685E">
          <v:rect id="_x0000_i1043" style="width:0;height:1.5pt" o:hralign="center" o:hrstd="t" o:hr="t" fillcolor="#a0a0a0" stroked="f"/>
        </w:pict>
      </w:r>
      <w:r w:rsidR="00796121" w:rsidRPr="004671A8">
        <w:rPr>
          <w:rFonts w:ascii="Google Sans Text" w:eastAsia="Google Sans Text" w:hAnsi="Google Sans Text" w:cs="Google Sans Text"/>
          <w:b/>
        </w:rPr>
        <w:t>Ders Kodu: MING152</w:t>
      </w:r>
    </w:p>
    <w:p w14:paraId="346D2F49" w14:textId="35E7E9AF" w:rsidR="00796121" w:rsidRPr="004671A8"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Temel İngilizce II</w:t>
      </w:r>
      <w:r w:rsidR="002876F5" w:rsidRPr="004671A8">
        <w:rPr>
          <w:rFonts w:ascii="Google Sans Text" w:eastAsia="Google Sans Text" w:hAnsi="Google Sans Text" w:cs="Google Sans Text"/>
          <w:b/>
        </w:rPr>
        <w:t xml:space="preserve"> (3 0 3) (ECTS 4)</w:t>
      </w:r>
    </w:p>
    <w:p w14:paraId="5BBBCA66" w14:textId="77777777" w:rsidR="00796121"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MING151 dersinin devamı niteliğindeki bu ders, öğrencilerin temel İngilizce becerilerini başlangıç üstü seviyesine taşımayı hedefler. Ders, dört temel dil becerisini (okuma, yazma, dinleme, konuşma) geliştirmeye devam eder. Öğrenciler; geçmişte yaşanmış olayları anlatma, kişileri ve yerleri betimleme, basit karşılaştırmalar yapma, yakın gelecek planları hakkında konuşma ve basit yön tarifleri verme gibi konularda yetkinlik kazanırlar. Yeni dilbilgisi yapıları ve kelime dağarcığı, öğrencilerin daha karmaşık İletişimsel görevleri yerine getirmelerini sağlamak amacıyla sunulur.</w:t>
      </w:r>
    </w:p>
    <w:p w14:paraId="0255C8AF" w14:textId="53934A88" w:rsidR="00F84717" w:rsidRPr="005C4442" w:rsidRDefault="009A0980" w:rsidP="007375D1">
      <w:pPr>
        <w:pBdr>
          <w:top w:val="nil"/>
          <w:left w:val="nil"/>
          <w:bottom w:val="nil"/>
          <w:right w:val="nil"/>
          <w:between w:val="nil"/>
        </w:pBdr>
        <w:spacing w:before="120" w:line="275" w:lineRule="auto"/>
        <w:jc w:val="both"/>
      </w:pPr>
      <w:r>
        <w:pict w14:anchorId="152AD469">
          <v:rect id="_x0000_i1044" style="width:0;height:1.5pt" o:hralign="center" o:bullet="t" o:hrstd="t" o:hr="t" fillcolor="#a0a0a0" stroked="f"/>
        </w:pict>
      </w:r>
    </w:p>
    <w:p w14:paraId="27238083" w14:textId="0957A4B1" w:rsidR="00796121" w:rsidRPr="004671A8" w:rsidRDefault="00796121"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Kodu: MTRD102</w:t>
      </w:r>
    </w:p>
    <w:p w14:paraId="1805D631" w14:textId="3CA9A333" w:rsidR="00796121" w:rsidRPr="004671A8"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Türk Dili II</w:t>
      </w:r>
      <w:r w:rsidR="002876F5" w:rsidRPr="004671A8">
        <w:rPr>
          <w:rFonts w:ascii="Google Sans Text" w:eastAsia="Google Sans Text" w:hAnsi="Google Sans Text" w:cs="Google Sans Text"/>
          <w:b/>
        </w:rPr>
        <w:t xml:space="preserve"> (2 0 2) (ECTS 2)</w:t>
      </w:r>
    </w:p>
    <w:p w14:paraId="44171FD9" w14:textId="64149EF8" w:rsidR="00796121"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MTRD101 dersinin devamı niteliğinde olan bu ders, öğrencilerin dil ve anlatım becerilerini daha ileri bir seviyeye taşımayı hedefler. Ders kapsamında, kelime grupları, cümle bilgisi (sentaks), cümlenin öğeleri, cümle türleri ve anlatım bozuklukları gibi konular detaylı bir şekilde incelenir. Bilimsel metin, makale, rapor gibi akademik yazı türlerinin özellikleri ve yazım teknikleri üzerinde durulur. Öğrencilerin hem yazılı hem de sözlü anlatımda düşüncelerini açık, tutarlı ve dil kurallarına uygun bir şekilde ifade etme yetkinliklerini artırmak dersin ana amacıdır.</w:t>
      </w:r>
    </w:p>
    <w:p w14:paraId="69B880A8" w14:textId="46A5B181" w:rsidR="00796121"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1FC1D296">
          <v:rect id="_x0000_i1045" style="width:0;height:1.5pt" o:hralign="center" o:hrstd="t" o:hr="t" fillcolor="#a0a0a0" stroked="f"/>
        </w:pict>
      </w:r>
      <w:r w:rsidR="00796121" w:rsidRPr="004671A8">
        <w:rPr>
          <w:rFonts w:ascii="Google Sans Text" w:eastAsia="Google Sans Text" w:hAnsi="Google Sans Text" w:cs="Google Sans Text"/>
          <w:b/>
        </w:rPr>
        <w:t xml:space="preserve">Ders Kodu: </w:t>
      </w:r>
      <w:r w:rsidR="000D07F1" w:rsidRPr="004671A8">
        <w:rPr>
          <w:rFonts w:ascii="Google Sans Text" w:eastAsia="Google Sans Text" w:hAnsi="Google Sans Text" w:cs="Google Sans Text"/>
          <w:b/>
        </w:rPr>
        <w:t>MDDE202</w:t>
      </w:r>
    </w:p>
    <w:p w14:paraId="662CA7C3" w14:textId="6337FDA8" w:rsidR="00796121" w:rsidRPr="004671A8"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Meslek Projesi</w:t>
      </w:r>
      <w:r w:rsidR="002876F5" w:rsidRPr="004671A8">
        <w:rPr>
          <w:rFonts w:ascii="Google Sans Text" w:eastAsia="Google Sans Text" w:hAnsi="Google Sans Text" w:cs="Google Sans Text"/>
          <w:b/>
        </w:rPr>
        <w:t xml:space="preserve"> (2 </w:t>
      </w:r>
      <w:r w:rsidR="004671A8" w:rsidRPr="004671A8">
        <w:rPr>
          <w:rFonts w:ascii="Google Sans Text" w:eastAsia="Google Sans Text" w:hAnsi="Google Sans Text" w:cs="Google Sans Text"/>
          <w:b/>
        </w:rPr>
        <w:t>2</w:t>
      </w:r>
      <w:r w:rsidR="002876F5" w:rsidRPr="004671A8">
        <w:rPr>
          <w:rFonts w:ascii="Google Sans Text" w:eastAsia="Google Sans Text" w:hAnsi="Google Sans Text" w:cs="Google Sans Text"/>
          <w:b/>
        </w:rPr>
        <w:t xml:space="preserve"> </w:t>
      </w:r>
      <w:r w:rsidR="004671A8" w:rsidRPr="004671A8">
        <w:rPr>
          <w:rFonts w:ascii="Google Sans Text" w:eastAsia="Google Sans Text" w:hAnsi="Google Sans Text" w:cs="Google Sans Text"/>
          <w:b/>
        </w:rPr>
        <w:t>3) (ECTS 7</w:t>
      </w:r>
      <w:r w:rsidR="002876F5" w:rsidRPr="004671A8">
        <w:rPr>
          <w:rFonts w:ascii="Google Sans Text" w:eastAsia="Google Sans Text" w:hAnsi="Google Sans Text" w:cs="Google Sans Text"/>
          <w:b/>
        </w:rPr>
        <w:t>)</w:t>
      </w:r>
    </w:p>
    <w:p w14:paraId="5CC8D5E0" w14:textId="5291169C" w:rsidR="00796121" w:rsidRDefault="0079612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öğrencilerin programda edindikleri mesleki yetkinlikleri bir araya getirerek, sektör odaklı bir proje geliştirmelerini amaçlar. </w:t>
      </w:r>
      <w:r w:rsidR="000D07F1" w:rsidRPr="000D07F1">
        <w:rPr>
          <w:rFonts w:ascii="Google Sans Text" w:eastAsia="Google Sans Text" w:hAnsi="Google Sans Text" w:cs="Google Sans Text"/>
        </w:rPr>
        <w:t>Bu dersin temel amacı, öğrencilere endüstrideki dijital dönüşüm (Endüstri 4.0/5.0) süreçlerinde kullanılan elektronik sistemlerin tasarım, entegrasyon ve uygulama prensiplerini öğretmektir. Ders kapsamında; akıllı sensörler, nesnelerin interneti (IoT) tabanlı veri toplama sistemleri, gömülü sistemlerin dijital dönüşümdeki rolü ve analog verilerin dijital ortama aktarılma süreçleri üzerine yetkinlik kazandırılması hedeflenmektedir. Ayrıca, öğrencilerin gerçek dünya problemlerine yönelik dijital elektronik çözümler üretebilme becerilerinin geliştirilmesi amaçlanmaktadır.</w:t>
      </w:r>
      <w:r w:rsidR="000D07F1">
        <w:rPr>
          <w:rFonts w:ascii="Google Sans Text" w:eastAsia="Google Sans Text" w:hAnsi="Google Sans Text" w:cs="Google Sans Text"/>
        </w:rPr>
        <w:t xml:space="preserve"> </w:t>
      </w:r>
      <w:r>
        <w:rPr>
          <w:rFonts w:ascii="Google Sans Text" w:eastAsia="Google Sans Text" w:hAnsi="Google Sans Text" w:cs="Google Sans Text"/>
        </w:rPr>
        <w:t>Öğrenciler, güncel bir teknolojik problemi veya ihtiyacı ele alarak bir araştırma, planlama ve uygulama süreci yürütürler. Proje, teorik bir temel üzerine inşa edilir ve pratik bir çözüm veya prototip ile sonuçlanır. Öğrenciler, etik kurallar çerçevesinde hazırladıkları proje çalışmasını ve teknik raporunu, dönem sonunda bir jüri önünde sunarlar. Bu ders, öğrencilerin mezuniyet öncesi portfolyolarını oluşturmalarına ve uzmanlık alanlarını sergilemelerine olanak tanır.</w:t>
      </w:r>
    </w:p>
    <w:p w14:paraId="0000003A" w14:textId="77777777" w:rsidR="00450990"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45AF04B8">
          <v:rect id="_x0000_i1046" style="width:0;height:1.5pt" o:hralign="center" o:hrstd="t" o:hr="t" fillcolor="#a0a0a0" stroked="f"/>
        </w:pict>
      </w:r>
      <w:r w:rsidR="005D58CC" w:rsidRPr="004671A8">
        <w:rPr>
          <w:rFonts w:ascii="Google Sans Text" w:eastAsia="Google Sans Text" w:hAnsi="Google Sans Text" w:cs="Google Sans Text"/>
          <w:b/>
        </w:rPr>
        <w:t>Ders Kodu: MBLP244</w:t>
      </w:r>
    </w:p>
    <w:p w14:paraId="0000003B" w14:textId="2FF22A25"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Gömülü Sistemler</w:t>
      </w:r>
      <w:r w:rsidR="004671A8" w:rsidRPr="004671A8">
        <w:rPr>
          <w:rFonts w:ascii="Google Sans Text" w:eastAsia="Google Sans Text" w:hAnsi="Google Sans Text" w:cs="Google Sans Text"/>
          <w:b/>
        </w:rPr>
        <w:t xml:space="preserve"> (3 0 3) (ECTS 5)</w:t>
      </w:r>
    </w:p>
    <w:p w14:paraId="0000003C" w14:textId="77777777" w:rsidR="00450990"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belirli bir görevi yerine getirmek üzere tasarlanmış özel amaçlı bilgisayar sistemleri olan gömülü sistemlerin temellerini öğretmeyi hedefler. Ders içeriğinde; mikroişlemciler ve mikrodenetleyicilerin mimarisi, gömülü sistemler için uygulama geliştirme ortamları (IDE'ler), dijital giriş/çıkış (GPIO) işlemleri, sensörlerden veri okuma ve aktüatörleri kontrol etme, kesmeler (interrupts) ve zamanlayıcılar (timers) gibi konular ele alınır. Öğrenciler, bir mikrodenetleyici kartı (örn: Arduino veya Raspberry Pi) üzerinde C/C++ veya MicroPython gibi diller kullanarak temel gömülü sistem uygulamaları geliştirme pratiği kazanır.</w:t>
      </w:r>
    </w:p>
    <w:p w14:paraId="00000040" w14:textId="77777777" w:rsidR="00450990"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4EECE2C9">
          <v:rect id="_x0000_i1047" style="width:0;height:1.5pt" o:hralign="center" o:hrstd="t" o:hr="t" fillcolor="#a0a0a0" stroked="f"/>
        </w:pict>
      </w:r>
      <w:r w:rsidR="005D58CC" w:rsidRPr="004671A8">
        <w:rPr>
          <w:rFonts w:ascii="Google Sans Text" w:eastAsia="Google Sans Text" w:hAnsi="Google Sans Text" w:cs="Google Sans Text"/>
          <w:b/>
        </w:rPr>
        <w:t>Ders Kodu: MBLP252</w:t>
      </w:r>
    </w:p>
    <w:p w14:paraId="00000041" w14:textId="1DDCABC7"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Veri Madenciliği</w:t>
      </w:r>
      <w:r w:rsidR="004671A8" w:rsidRPr="004671A8">
        <w:rPr>
          <w:rFonts w:ascii="Google Sans Text" w:eastAsia="Google Sans Text" w:hAnsi="Google Sans Text" w:cs="Google Sans Text"/>
          <w:b/>
        </w:rPr>
        <w:t xml:space="preserve"> (</w:t>
      </w:r>
      <w:r w:rsidR="00CF15AE">
        <w:rPr>
          <w:rFonts w:ascii="Google Sans Text" w:eastAsia="Google Sans Text" w:hAnsi="Google Sans Text" w:cs="Google Sans Text"/>
          <w:b/>
        </w:rPr>
        <w:t>3</w:t>
      </w:r>
      <w:r w:rsidR="004671A8" w:rsidRPr="004671A8">
        <w:rPr>
          <w:rFonts w:ascii="Google Sans Text" w:eastAsia="Google Sans Text" w:hAnsi="Google Sans Text" w:cs="Google Sans Text"/>
          <w:b/>
        </w:rPr>
        <w:t xml:space="preserve"> 0 3) (ECTS 5)</w:t>
      </w:r>
    </w:p>
    <w:p w14:paraId="00000042" w14:textId="77777777" w:rsidR="00450990"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dersin amacı, büyük veri kümeleri içindeki desenleri, ilişkileri ve anlamlı bilgileri keşfetmek için kullanılan veri madenciliği tekniklerini ve algoritmalarını öğretmektir. Ders içeriği; veri ön işleme (temizleme, dönüştürme), sınıflandırma (karar ağaçları, destek vektör makineleri), kümeleme (k-means), birliktelik kuralları (Apriori algoritması) gibi temel veri madenciliği görevlerini kapsar. Metin ve web madenciliğine giriş ile farklı uygulama alanlarındaki (pazarlama, finans vb.) örnekler de incelenir. Öğrenciler, veri madenciliği sürecini anlama ve temel algoritmaları uygulama becerisi kazanır.</w:t>
      </w:r>
    </w:p>
    <w:p w14:paraId="00000046" w14:textId="77777777" w:rsidR="00450990"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151651D6">
          <v:rect id="_x0000_i1048" style="width:0;height:1.5pt" o:hralign="center" o:hrstd="t" o:hr="t" fillcolor="#a0a0a0" stroked="f"/>
        </w:pict>
      </w:r>
      <w:r w:rsidR="005D58CC" w:rsidRPr="004671A8">
        <w:rPr>
          <w:rFonts w:ascii="Google Sans Text" w:eastAsia="Google Sans Text" w:hAnsi="Google Sans Text" w:cs="Google Sans Text"/>
          <w:b/>
        </w:rPr>
        <w:t>Ders Kodu: MIKA242</w:t>
      </w:r>
    </w:p>
    <w:p w14:paraId="00000047" w14:textId="27524C96"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Etkili İletişim Tekniklerinin Temelleri</w:t>
      </w:r>
      <w:r w:rsidR="004671A8" w:rsidRPr="004671A8">
        <w:rPr>
          <w:rFonts w:ascii="Google Sans Text" w:eastAsia="Google Sans Text" w:hAnsi="Google Sans Text" w:cs="Google Sans Text"/>
          <w:b/>
        </w:rPr>
        <w:t xml:space="preserve"> (3 0 3) (ECTS 5)</w:t>
      </w:r>
    </w:p>
    <w:p w14:paraId="00000048" w14:textId="6E21865A" w:rsidR="00450990"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dersin amacı, öğrencilerin kişisel, akademik ve profesyonel yaşamlarında başarı için kritik bir yetkinlik olan etkili iletişim becerilerini geliştirmektir. Ders kapsamında; sözlü ve sözsüz iletişim, aktif dinleme, empati kurma, geri bildirim verme ve alma, ikna teknikleri, topluluk önünde konuşma ve sunum yapma gibi temel konular teorik ve pratik uygulamalarla ele alınır. Öğrenciler, bu dersle birlikte kendilerini daha açık ve net bir şekilde ifade etme, kişiler arası ilişkilerini güçlendirme ve iletişim çatışmalarını yönetme becerisi kazanır.</w:t>
      </w:r>
    </w:p>
    <w:p w14:paraId="00000052" w14:textId="6D5B9061" w:rsidR="00450990" w:rsidRPr="004671A8" w:rsidRDefault="009A0980" w:rsidP="007375D1">
      <w:pPr>
        <w:pBdr>
          <w:top w:val="nil"/>
          <w:left w:val="nil"/>
          <w:bottom w:val="nil"/>
          <w:right w:val="nil"/>
          <w:between w:val="nil"/>
        </w:pBdr>
        <w:spacing w:before="120" w:line="275" w:lineRule="auto"/>
        <w:jc w:val="both"/>
        <w:rPr>
          <w:rFonts w:ascii="Google Sans Text" w:eastAsia="Google Sans Text" w:hAnsi="Google Sans Text" w:cs="Google Sans Text"/>
          <w:b/>
        </w:rPr>
      </w:pPr>
      <w:r>
        <w:pict w14:anchorId="0BA66888">
          <v:rect id="_x0000_i1049" style="width:0;height:1.5pt" o:hralign="center" o:hrstd="t" o:hr="t" fillcolor="#a0a0a0" stroked="f"/>
        </w:pict>
      </w:r>
      <w:r w:rsidR="005D58CC" w:rsidRPr="004671A8">
        <w:rPr>
          <w:rFonts w:ascii="Google Sans Text" w:eastAsia="Google Sans Text" w:hAnsi="Google Sans Text" w:cs="Google Sans Text"/>
          <w:b/>
        </w:rPr>
        <w:t xml:space="preserve">Ders Kodu: </w:t>
      </w:r>
      <w:r w:rsidR="000D07F1" w:rsidRPr="004671A8">
        <w:rPr>
          <w:rFonts w:ascii="Google Sans Text" w:eastAsia="Google Sans Text" w:hAnsi="Google Sans Text" w:cs="Google Sans Text"/>
          <w:b/>
        </w:rPr>
        <w:t>MDDE204</w:t>
      </w:r>
    </w:p>
    <w:p w14:paraId="00000053" w14:textId="7C15D6EF" w:rsidR="00450990" w:rsidRPr="004671A8" w:rsidRDefault="005D58CC" w:rsidP="007375D1">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sidR="000D07F1" w:rsidRPr="004671A8">
        <w:rPr>
          <w:rFonts w:ascii="Google Sans Text" w:eastAsia="Google Sans Text" w:hAnsi="Google Sans Text" w:cs="Google Sans Text"/>
          <w:b/>
        </w:rPr>
        <w:t>İş Yeri Uygulamaları</w:t>
      </w:r>
      <w:r w:rsidR="004671A8" w:rsidRPr="004671A8">
        <w:rPr>
          <w:rFonts w:ascii="Google Sans Text" w:eastAsia="Google Sans Text" w:hAnsi="Google Sans Text" w:cs="Google Sans Text"/>
          <w:b/>
        </w:rPr>
        <w:t xml:space="preserve"> (0 18 9) (ECTS 15)</w:t>
      </w:r>
    </w:p>
    <w:p w14:paraId="00000054" w14:textId="26E282D0" w:rsidR="00450990" w:rsidRDefault="000D07F1" w:rsidP="007375D1">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dersin amacı</w:t>
      </w:r>
      <w:r w:rsidR="005D58CC">
        <w:rPr>
          <w:rFonts w:ascii="Google Sans Text" w:eastAsia="Google Sans Text" w:hAnsi="Google Sans Text" w:cs="Google Sans Text"/>
        </w:rPr>
        <w:t xml:space="preserve"> </w:t>
      </w:r>
      <w:r>
        <w:rPr>
          <w:rFonts w:ascii="Google Sans Text" w:eastAsia="Google Sans Text" w:hAnsi="Google Sans Text" w:cs="Google Sans Text"/>
        </w:rPr>
        <w:t>ö</w:t>
      </w:r>
      <w:r w:rsidRPr="000D07F1">
        <w:rPr>
          <w:rFonts w:ascii="Google Sans Text" w:eastAsia="Google Sans Text" w:hAnsi="Google Sans Text" w:cs="Google Sans Text"/>
        </w:rPr>
        <w:t>ğrencilerin eğitim süresince edindikleri temel elektronik, dijital dönüşüm teknolojileri ve yazılım bilgilerini gerçek bir iş ortamında uygulamalarını sağlamaktır. İş disiplini, profesyonel iletişim, takım çalışması ve sektörel problemleri yerinde analiz etme becerilerini geliştirerek; dijital dönüşüm süreçlerindeki donanım ve yazılım entegrasyonu aşamalarında deneyim kazandırmak amaçlanmaktadır.</w:t>
      </w:r>
      <w:r>
        <w:rPr>
          <w:rFonts w:ascii="Google Sans Text" w:eastAsia="Google Sans Text" w:hAnsi="Google Sans Text" w:cs="Google Sans Text"/>
        </w:rPr>
        <w:t xml:space="preserve"> </w:t>
      </w:r>
      <w:r w:rsidRPr="000D07F1">
        <w:rPr>
          <w:rFonts w:ascii="Google Sans Text" w:eastAsia="Google Sans Text" w:hAnsi="Google Sans Text" w:cs="Google Sans Text"/>
        </w:rPr>
        <w:t>İlgili kurum veya kuruluşun çalışma alanına uygun olarak; dijital dönüşüm sistemlerinin kurulumu, bakımı, arıza tespiti ve işletilmesi süreçlerine aktif katılım. Sensör teknolojileri, IoT (Nesnelerin İnterneti) cihazları, gömülü sistemler veya otomasyon birimlerinde uygulama çalışmaları. İş sağlığı ve güvenliği kurallarına uyum, iş akış süreçlerinin raporlanması ve profesyonel iş hayatı dinamiklerinin gözlemlenmesi. İşyeri Eğitimi Uygulaması yaptıkları işletmede verilen görevleri yaparlar. "Yüksek Öğretim Kurumları Öğrenci Disiplin Yönetmeliği" yanında uygulama eğitimlerini sürdürdükleri işyerinin çalışma, disiplin ve iş güvenliği ile ilgili kurallarına uymak zorundadırlar.</w:t>
      </w:r>
    </w:p>
    <w:p w14:paraId="00000064" w14:textId="6D469BB1" w:rsidR="005D58CC" w:rsidRDefault="009A0980" w:rsidP="007375D1">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rPr>
      </w:pPr>
      <w:r>
        <w:pict w14:anchorId="46134B90">
          <v:rect id="_x0000_i1050" style="width:0;height:1.5pt" o:hralign="center" o:hrstd="t" o:hr="t" fillcolor="#a0a0a0" stroked="f"/>
        </w:pict>
      </w:r>
    </w:p>
    <w:p w14:paraId="6168E17F" w14:textId="25B7F08C" w:rsidR="00CF15AE" w:rsidRPr="004671A8" w:rsidRDefault="00CF15AE" w:rsidP="00CF15AE">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Pr>
          <w:rFonts w:ascii="Google Sans Text" w:eastAsia="Google Sans Text" w:hAnsi="Google Sans Text" w:cs="Google Sans Text"/>
          <w:b/>
        </w:rPr>
        <w:t>MDDE205</w:t>
      </w:r>
    </w:p>
    <w:p w14:paraId="0F9F9EC1" w14:textId="23C22887" w:rsidR="00CF15AE" w:rsidRPr="004671A8" w:rsidRDefault="00CF15AE" w:rsidP="00CF15AE">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Pr>
          <w:rFonts w:ascii="Google Sans Text" w:eastAsia="Google Sans Text" w:hAnsi="Google Sans Text" w:cs="Google Sans Text"/>
          <w:b/>
        </w:rPr>
        <w:t>İş Yeri Uygulamas</w:t>
      </w:r>
      <w:r w:rsidRPr="004671A8">
        <w:rPr>
          <w:rFonts w:ascii="Google Sans Text" w:eastAsia="Google Sans Text" w:hAnsi="Google Sans Text" w:cs="Google Sans Text"/>
          <w:b/>
        </w:rPr>
        <w:t>ı</w:t>
      </w:r>
      <w:r>
        <w:rPr>
          <w:rFonts w:ascii="Google Sans Text" w:eastAsia="Google Sans Text" w:hAnsi="Google Sans Text" w:cs="Google Sans Text"/>
          <w:b/>
        </w:rPr>
        <w:t xml:space="preserve"> I</w:t>
      </w:r>
      <w:r w:rsidRPr="004671A8">
        <w:rPr>
          <w:rFonts w:ascii="Google Sans Text" w:eastAsia="Google Sans Text" w:hAnsi="Google Sans Text" w:cs="Google Sans Text"/>
          <w:b/>
        </w:rPr>
        <w:t xml:space="preserve"> (0 </w:t>
      </w:r>
      <w:r>
        <w:rPr>
          <w:rFonts w:ascii="Google Sans Text" w:eastAsia="Google Sans Text" w:hAnsi="Google Sans Text" w:cs="Google Sans Text"/>
          <w:b/>
        </w:rPr>
        <w:t>6</w:t>
      </w:r>
      <w:r w:rsidRPr="004671A8">
        <w:rPr>
          <w:rFonts w:ascii="Google Sans Text" w:eastAsia="Google Sans Text" w:hAnsi="Google Sans Text" w:cs="Google Sans Text"/>
          <w:b/>
        </w:rPr>
        <w:t xml:space="preserve"> </w:t>
      </w:r>
      <w:r>
        <w:rPr>
          <w:rFonts w:ascii="Google Sans Text" w:eastAsia="Google Sans Text" w:hAnsi="Google Sans Text" w:cs="Google Sans Text"/>
          <w:b/>
        </w:rPr>
        <w:t>3</w:t>
      </w:r>
      <w:r w:rsidRPr="004671A8">
        <w:rPr>
          <w:rFonts w:ascii="Google Sans Text" w:eastAsia="Google Sans Text" w:hAnsi="Google Sans Text" w:cs="Google Sans Text"/>
          <w:b/>
        </w:rPr>
        <w:t>) (ECTS 5)</w:t>
      </w:r>
    </w:p>
    <w:p w14:paraId="799A0EE0" w14:textId="77777777" w:rsidR="00CF15AE" w:rsidRDefault="00CF15AE" w:rsidP="00CF15AE">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dersin amacı ö</w:t>
      </w:r>
      <w:r w:rsidRPr="000D07F1">
        <w:rPr>
          <w:rFonts w:ascii="Google Sans Text" w:eastAsia="Google Sans Text" w:hAnsi="Google Sans Text" w:cs="Google Sans Text"/>
        </w:rPr>
        <w:t>ğrencilerin eğitim süresince edindikleri temel elektronik, dijital dönüşüm teknolojileri ve yazılım bilgilerini gerçek bir iş ortamında uygulamalarını sağlamaktır. İş disiplini, profesyonel iletişim, takım çalışması ve sektörel problemleri yerinde analiz etme becerilerini geliştirerek; dijital dönüşüm süreçlerindeki donanım ve yazılım entegrasyonu aşamalarında deneyim kazandırmak amaçlanmaktadır.</w:t>
      </w:r>
      <w:r>
        <w:rPr>
          <w:rFonts w:ascii="Google Sans Text" w:eastAsia="Google Sans Text" w:hAnsi="Google Sans Text" w:cs="Google Sans Text"/>
        </w:rPr>
        <w:t xml:space="preserve"> </w:t>
      </w:r>
      <w:r w:rsidRPr="000D07F1">
        <w:rPr>
          <w:rFonts w:ascii="Google Sans Text" w:eastAsia="Google Sans Text" w:hAnsi="Google Sans Text" w:cs="Google Sans Text"/>
        </w:rPr>
        <w:t>İlgili kurum veya kuruluşun çalışma alanına uygun olarak; dijital dönüşüm sistemlerinin kurulumu, bakımı, arıza tespiti ve işletilmesi süreçlerine aktif katılım. Sensör teknolojileri, IoT (Nesnelerin İnterneti) cihazları, gömülü sistemler veya otomasyon birimlerinde uygulama çalışmaları. İş sağlığı ve güvenliği kurallarına uyum, iş akış süreçlerinin raporlanması ve profesyonel iş hayatı dinamiklerinin gözlemlenmesi. İşyeri Eğitimi Uygulaması yaptıkları işletmede verilen görevleri yaparlar. "Yüksek Öğretim Kurumları Öğrenci Disiplin Yönetmeliği" yanında uygulama eğitimlerini sürdürdükleri işyerinin çalışma, disiplin ve iş güvenliği ile ilgili kurallarına uymak zorundadırlar.</w:t>
      </w:r>
    </w:p>
    <w:p w14:paraId="2639B37E" w14:textId="77777777" w:rsidR="00CF15AE" w:rsidRDefault="009A0980" w:rsidP="00CF15AE">
      <w:pPr>
        <w:pBdr>
          <w:top w:val="nil"/>
          <w:left w:val="nil"/>
          <w:bottom w:val="nil"/>
          <w:right w:val="nil"/>
          <w:between w:val="nil"/>
        </w:pBdr>
        <w:spacing w:before="120" w:after="240" w:line="275" w:lineRule="auto"/>
        <w:jc w:val="both"/>
        <w:rPr>
          <w:rFonts w:ascii="Google Sans Text" w:eastAsia="Google Sans Text" w:hAnsi="Google Sans Text" w:cs="Google Sans Text"/>
          <w:b/>
          <w:color w:val="1B1C1D"/>
        </w:rPr>
      </w:pPr>
      <w:r>
        <w:pict w14:anchorId="0AB51EBD">
          <v:rect id="_x0000_i1051" style="width:0;height:1.5pt" o:hralign="center" o:hrstd="t" o:hr="t" fillcolor="#a0a0a0" stroked="f"/>
        </w:pict>
      </w:r>
    </w:p>
    <w:p w14:paraId="282C2526" w14:textId="40826B54" w:rsidR="00CF15AE" w:rsidRPr="004671A8" w:rsidRDefault="00CF15AE" w:rsidP="00CF15AE">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Pr>
          <w:rFonts w:ascii="Google Sans Text" w:eastAsia="Google Sans Text" w:hAnsi="Google Sans Text" w:cs="Google Sans Text"/>
          <w:b/>
        </w:rPr>
        <w:t>MDDE206</w:t>
      </w:r>
    </w:p>
    <w:p w14:paraId="4099F633" w14:textId="44ECC438" w:rsidR="00CF15AE" w:rsidRPr="004671A8" w:rsidRDefault="00CF15AE" w:rsidP="00CF15AE">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Pr>
          <w:rFonts w:ascii="Google Sans Text" w:eastAsia="Google Sans Text" w:hAnsi="Google Sans Text" w:cs="Google Sans Text"/>
          <w:b/>
        </w:rPr>
        <w:t>İş Yeri Uygulamas</w:t>
      </w:r>
      <w:r w:rsidRPr="004671A8">
        <w:rPr>
          <w:rFonts w:ascii="Google Sans Text" w:eastAsia="Google Sans Text" w:hAnsi="Google Sans Text" w:cs="Google Sans Text"/>
          <w:b/>
        </w:rPr>
        <w:t>ı</w:t>
      </w:r>
      <w:r>
        <w:rPr>
          <w:rFonts w:ascii="Google Sans Text" w:eastAsia="Google Sans Text" w:hAnsi="Google Sans Text" w:cs="Google Sans Text"/>
          <w:b/>
        </w:rPr>
        <w:t xml:space="preserve"> II</w:t>
      </w:r>
      <w:r w:rsidRPr="004671A8">
        <w:rPr>
          <w:rFonts w:ascii="Google Sans Text" w:eastAsia="Google Sans Text" w:hAnsi="Google Sans Text" w:cs="Google Sans Text"/>
          <w:b/>
        </w:rPr>
        <w:t xml:space="preserve"> (0 </w:t>
      </w:r>
      <w:r>
        <w:rPr>
          <w:rFonts w:ascii="Google Sans Text" w:eastAsia="Google Sans Text" w:hAnsi="Google Sans Text" w:cs="Google Sans Text"/>
          <w:b/>
        </w:rPr>
        <w:t>6</w:t>
      </w:r>
      <w:r w:rsidRPr="004671A8">
        <w:rPr>
          <w:rFonts w:ascii="Google Sans Text" w:eastAsia="Google Sans Text" w:hAnsi="Google Sans Text" w:cs="Google Sans Text"/>
          <w:b/>
        </w:rPr>
        <w:t xml:space="preserve"> </w:t>
      </w:r>
      <w:r>
        <w:rPr>
          <w:rFonts w:ascii="Google Sans Text" w:eastAsia="Google Sans Text" w:hAnsi="Google Sans Text" w:cs="Google Sans Text"/>
          <w:b/>
        </w:rPr>
        <w:t>3</w:t>
      </w:r>
      <w:r w:rsidRPr="004671A8">
        <w:rPr>
          <w:rFonts w:ascii="Google Sans Text" w:eastAsia="Google Sans Text" w:hAnsi="Google Sans Text" w:cs="Google Sans Text"/>
          <w:b/>
        </w:rPr>
        <w:t>) (ECTS 5)</w:t>
      </w:r>
    </w:p>
    <w:p w14:paraId="6D86E2BC" w14:textId="314FF348" w:rsidR="00CF15AE" w:rsidRDefault="00CF15AE" w:rsidP="00CF15AE">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dersin amacı ö</w:t>
      </w:r>
      <w:r w:rsidRPr="000D07F1">
        <w:rPr>
          <w:rFonts w:ascii="Google Sans Text" w:eastAsia="Google Sans Text" w:hAnsi="Google Sans Text" w:cs="Google Sans Text"/>
        </w:rPr>
        <w:t>ğrencilerin eğitim süresince edindikleri temel elektronik, dijital dönüşüm teknolojileri ve yazılım bilgilerini gerçek bir iş ortamında uygulamalarını sağlamaktır. İş disiplini, profesyonel iletişim, takım çalışması ve sektörel problemleri yerinde analiz etme becerilerini geliştirerek; dijital dönüşüm süreçlerindeki donanım ve yazılım entegrasyonu aşamalarında deneyim kazandırmak amaçlanmaktadır.</w:t>
      </w:r>
      <w:r>
        <w:rPr>
          <w:rFonts w:ascii="Google Sans Text" w:eastAsia="Google Sans Text" w:hAnsi="Google Sans Text" w:cs="Google Sans Text"/>
        </w:rPr>
        <w:t xml:space="preserve"> </w:t>
      </w:r>
      <w:r w:rsidRPr="000D07F1">
        <w:rPr>
          <w:rFonts w:ascii="Google Sans Text" w:eastAsia="Google Sans Text" w:hAnsi="Google Sans Text" w:cs="Google Sans Text"/>
        </w:rPr>
        <w:t>İlgili kurum veya kuruluşun çalışma alanına uygun olarak; dijital dönüşüm sistemlerinin kurulumu, bakımı, arıza tespiti ve işletilmesi süreçlerine aktif katılım. Sensör teknolojileri, IoT (Nesnelerin İnterneti) cihazları, gömülü sistemler veya otomasyon birimlerinde uygulama çalışmaları. İş sağlığı ve güvenliği kurallarına uyum, iş akış süreçlerinin raporlanması ve profesyonel iş hayatı dinamiklerinin gözlemlenmesi. İşyeri Eğitimi Uygulaması yaptıkları işletmede verilen görevleri yaparlar. "Yüksek Öğretim Kurumları Öğrenci Disiplin Yönetmeliği" yanında uygulama eğitimlerini sürdürdükleri işyerinin çalışma, disiplin ve iş güvenliği ile ilgili kurallarına uymak zorundadırlar.</w:t>
      </w:r>
      <w:r w:rsidRPr="00CF15AE">
        <w:t xml:space="preserve"> </w:t>
      </w:r>
      <w:r w:rsidR="009A0980">
        <w:pict w14:anchorId="723D1DAD">
          <v:rect id="_x0000_i1052" style="width:0;height:1.5pt" o:hralign="center" o:bullet="t" o:hrstd="t" o:hr="t" fillcolor="#a0a0a0" stroked="f"/>
        </w:pict>
      </w:r>
    </w:p>
    <w:p w14:paraId="789C0004" w14:textId="4C8FDC12" w:rsidR="00CF15AE" w:rsidRPr="004671A8" w:rsidRDefault="00CF15AE" w:rsidP="00CF15AE">
      <w:pPr>
        <w:pBdr>
          <w:top w:val="nil"/>
          <w:left w:val="nil"/>
          <w:bottom w:val="nil"/>
          <w:right w:val="nil"/>
          <w:between w:val="nil"/>
        </w:pBdr>
        <w:spacing w:before="120"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Kodu: </w:t>
      </w:r>
      <w:r>
        <w:rPr>
          <w:rFonts w:ascii="Google Sans Text" w:eastAsia="Google Sans Text" w:hAnsi="Google Sans Text" w:cs="Google Sans Text"/>
          <w:b/>
        </w:rPr>
        <w:t>MDDE207</w:t>
      </w:r>
    </w:p>
    <w:p w14:paraId="13B9A1D3" w14:textId="4DD811CE" w:rsidR="00CF15AE" w:rsidRPr="004671A8" w:rsidRDefault="00CF15AE" w:rsidP="00CF15AE">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 xml:space="preserve">Ders Adı: </w:t>
      </w:r>
      <w:r>
        <w:rPr>
          <w:rFonts w:ascii="Google Sans Text" w:eastAsia="Google Sans Text" w:hAnsi="Google Sans Text" w:cs="Google Sans Text"/>
          <w:b/>
        </w:rPr>
        <w:t>İş Yeri Uygulamas</w:t>
      </w:r>
      <w:r w:rsidRPr="004671A8">
        <w:rPr>
          <w:rFonts w:ascii="Google Sans Text" w:eastAsia="Google Sans Text" w:hAnsi="Google Sans Text" w:cs="Google Sans Text"/>
          <w:b/>
        </w:rPr>
        <w:t>ı</w:t>
      </w:r>
      <w:r>
        <w:rPr>
          <w:rFonts w:ascii="Google Sans Text" w:eastAsia="Google Sans Text" w:hAnsi="Google Sans Text" w:cs="Google Sans Text"/>
          <w:b/>
        </w:rPr>
        <w:t xml:space="preserve"> III</w:t>
      </w:r>
      <w:r w:rsidRPr="004671A8">
        <w:rPr>
          <w:rFonts w:ascii="Google Sans Text" w:eastAsia="Google Sans Text" w:hAnsi="Google Sans Text" w:cs="Google Sans Text"/>
          <w:b/>
        </w:rPr>
        <w:t xml:space="preserve"> (0 </w:t>
      </w:r>
      <w:r>
        <w:rPr>
          <w:rFonts w:ascii="Google Sans Text" w:eastAsia="Google Sans Text" w:hAnsi="Google Sans Text" w:cs="Google Sans Text"/>
          <w:b/>
        </w:rPr>
        <w:t>6</w:t>
      </w:r>
      <w:r w:rsidRPr="004671A8">
        <w:rPr>
          <w:rFonts w:ascii="Google Sans Text" w:eastAsia="Google Sans Text" w:hAnsi="Google Sans Text" w:cs="Google Sans Text"/>
          <w:b/>
        </w:rPr>
        <w:t xml:space="preserve"> </w:t>
      </w:r>
      <w:r>
        <w:rPr>
          <w:rFonts w:ascii="Google Sans Text" w:eastAsia="Google Sans Text" w:hAnsi="Google Sans Text" w:cs="Google Sans Text"/>
          <w:b/>
        </w:rPr>
        <w:t>3</w:t>
      </w:r>
      <w:r w:rsidRPr="004671A8">
        <w:rPr>
          <w:rFonts w:ascii="Google Sans Text" w:eastAsia="Google Sans Text" w:hAnsi="Google Sans Text" w:cs="Google Sans Text"/>
          <w:b/>
        </w:rPr>
        <w:t>) (ECTS 5)</w:t>
      </w:r>
    </w:p>
    <w:p w14:paraId="5381E59B" w14:textId="1909F7A8" w:rsidR="00CF15AE" w:rsidRDefault="00CF15AE" w:rsidP="00CF15AE">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dersin amacı ö</w:t>
      </w:r>
      <w:r w:rsidRPr="000D07F1">
        <w:rPr>
          <w:rFonts w:ascii="Google Sans Text" w:eastAsia="Google Sans Text" w:hAnsi="Google Sans Text" w:cs="Google Sans Text"/>
        </w:rPr>
        <w:t>ğrencilerin eğitim süresince edindikleri temel elektronik, dijital dönüşüm teknolojileri ve yazılım bilgilerini gerçek bir iş ortamında uygulamalarını sağlamaktır. İş disiplini, profesyonel iletişim, takım çalışması ve sektörel problemleri yerinde analiz etme becerilerini geliştirerek; dijital dönüşüm süreçlerindeki donanım ve yazılım entegrasyonu aşamalarında deneyim kazandırmak amaçlanmaktadır.</w:t>
      </w:r>
      <w:r>
        <w:rPr>
          <w:rFonts w:ascii="Google Sans Text" w:eastAsia="Google Sans Text" w:hAnsi="Google Sans Text" w:cs="Google Sans Text"/>
        </w:rPr>
        <w:t xml:space="preserve"> </w:t>
      </w:r>
      <w:r w:rsidRPr="000D07F1">
        <w:rPr>
          <w:rFonts w:ascii="Google Sans Text" w:eastAsia="Google Sans Text" w:hAnsi="Google Sans Text" w:cs="Google Sans Text"/>
        </w:rPr>
        <w:t>İlgili kurum veya kuruluşun çalışma alanına uygun olarak; dijital dönüşüm sistemlerinin kurulumu, bakımı, arıza tespiti ve işletilmesi süreçlerine aktif katılım. Sensör teknolojileri, IoT (Nesnelerin İnterneti) cihazları, gömülü sistemler veya otomasyon birimlerinde uygulama çalışmaları. İş sağlığı ve güvenliği kurallarına uyum, iş akış süreçlerinin raporlanması ve profesyonel iş hayatı dinamiklerinin gözlemlenmesi. İşyeri Eğitimi Uygulaması yaptıkları işletmede verilen görevleri yaparlar. "Yüksek Öğretim Kurumları Öğrenci Disiplin Yönetmeliği" yanında uygulama eğitimlerini sürdürdükleri işyerinin çalışma, disiplin ve iş güvenliği ile ilgili kurallarına uymak zorundadırlar.</w:t>
      </w:r>
    </w:p>
    <w:p w14:paraId="2E6E98D0" w14:textId="7067897C" w:rsidR="005C4442" w:rsidRDefault="005C4442" w:rsidP="00CF15AE">
      <w:pPr>
        <w:pBdr>
          <w:top w:val="nil"/>
          <w:left w:val="nil"/>
          <w:bottom w:val="nil"/>
          <w:right w:val="nil"/>
          <w:between w:val="nil"/>
        </w:pBdr>
        <w:spacing w:line="275" w:lineRule="auto"/>
        <w:jc w:val="both"/>
        <w:rPr>
          <w:rFonts w:ascii="Google Sans Text" w:eastAsia="Google Sans Text" w:hAnsi="Google Sans Text" w:cs="Google Sans Text"/>
        </w:rPr>
      </w:pPr>
    </w:p>
    <w:p w14:paraId="4F124917" w14:textId="694EC14D" w:rsidR="005C4442" w:rsidRDefault="005C4442" w:rsidP="00CF15AE">
      <w:pPr>
        <w:pBdr>
          <w:top w:val="nil"/>
          <w:left w:val="nil"/>
          <w:bottom w:val="nil"/>
          <w:right w:val="nil"/>
          <w:between w:val="nil"/>
        </w:pBdr>
        <w:spacing w:line="275" w:lineRule="auto"/>
        <w:jc w:val="both"/>
        <w:rPr>
          <w:rFonts w:ascii="Google Sans Text" w:eastAsia="Google Sans Text" w:hAnsi="Google Sans Text" w:cs="Google Sans Text"/>
        </w:rPr>
      </w:pPr>
    </w:p>
    <w:p w14:paraId="0D5AA348" w14:textId="77777777" w:rsidR="005C4442" w:rsidRDefault="005C4442" w:rsidP="00CF15AE">
      <w:pPr>
        <w:pBdr>
          <w:top w:val="nil"/>
          <w:left w:val="nil"/>
          <w:bottom w:val="nil"/>
          <w:right w:val="nil"/>
          <w:between w:val="nil"/>
        </w:pBdr>
        <w:spacing w:line="275" w:lineRule="auto"/>
        <w:jc w:val="both"/>
        <w:rPr>
          <w:rFonts w:ascii="Google Sans Text" w:eastAsia="Google Sans Text" w:hAnsi="Google Sans Text" w:cs="Google Sans Text"/>
        </w:rPr>
      </w:pPr>
      <w:bookmarkStart w:id="0" w:name="_GoBack"/>
      <w:bookmarkEnd w:id="0"/>
    </w:p>
    <w:p w14:paraId="4D009E44" w14:textId="60318B4A" w:rsidR="00F84717" w:rsidRPr="00F84717" w:rsidRDefault="009A0980" w:rsidP="00F84717">
      <w:pPr>
        <w:pBdr>
          <w:top w:val="nil"/>
          <w:left w:val="nil"/>
          <w:bottom w:val="nil"/>
          <w:right w:val="nil"/>
          <w:between w:val="nil"/>
        </w:pBdr>
        <w:spacing w:line="275" w:lineRule="auto"/>
        <w:jc w:val="both"/>
        <w:rPr>
          <w:rFonts w:ascii="Google Sans Text" w:eastAsia="Google Sans Text" w:hAnsi="Google Sans Text" w:cs="Google Sans Text"/>
        </w:rPr>
      </w:pPr>
      <w:r>
        <w:pict w14:anchorId="081A6B88">
          <v:rect id="_x0000_i1053" style="width:0;height:1.5pt" o:hralign="center" o:hrstd="t" o:hr="t" fillcolor="#a0a0a0" stroked="f"/>
        </w:pict>
      </w:r>
    </w:p>
    <w:p w14:paraId="2BC46B13" w14:textId="77777777" w:rsidR="00F84717" w:rsidRPr="004671A8" w:rsidRDefault="00F84717" w:rsidP="00F84717">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Kodu: KYP001.09</w:t>
      </w:r>
    </w:p>
    <w:p w14:paraId="294C7F9C" w14:textId="77777777" w:rsidR="00F84717" w:rsidRPr="004671A8" w:rsidRDefault="00F84717" w:rsidP="00F84717">
      <w:pPr>
        <w:pBdr>
          <w:top w:val="nil"/>
          <w:left w:val="nil"/>
          <w:bottom w:val="nil"/>
          <w:right w:val="nil"/>
          <w:between w:val="nil"/>
        </w:pBdr>
        <w:spacing w:line="275" w:lineRule="auto"/>
        <w:jc w:val="both"/>
        <w:rPr>
          <w:rFonts w:ascii="Google Sans Text" w:eastAsia="Google Sans Text" w:hAnsi="Google Sans Text" w:cs="Google Sans Text"/>
          <w:b/>
        </w:rPr>
      </w:pPr>
      <w:r w:rsidRPr="004671A8">
        <w:rPr>
          <w:rFonts w:ascii="Google Sans Text" w:eastAsia="Google Sans Text" w:hAnsi="Google Sans Text" w:cs="Google Sans Text"/>
          <w:b/>
        </w:rPr>
        <w:t>Ders Adı: İş Yaşamına Hazırlık (1 0 1) (ECTS 1)</w:t>
      </w:r>
    </w:p>
    <w:p w14:paraId="76C856FD" w14:textId="77777777" w:rsidR="00F84717" w:rsidRDefault="00F84717" w:rsidP="00F84717">
      <w:pPr>
        <w:pBdr>
          <w:top w:val="nil"/>
          <w:left w:val="nil"/>
          <w:bottom w:val="nil"/>
          <w:right w:val="nil"/>
          <w:between w:val="nil"/>
        </w:pBdr>
        <w:spacing w:line="275" w:lineRule="auto"/>
        <w:jc w:val="both"/>
        <w:rPr>
          <w:rFonts w:ascii="Google Sans Text" w:eastAsia="Google Sans Text" w:hAnsi="Google Sans Text" w:cs="Google Sans Text"/>
        </w:rPr>
      </w:pPr>
      <w:r w:rsidRPr="004671A8">
        <w:rPr>
          <w:rFonts w:ascii="Google Sans Text" w:eastAsia="Google Sans Text" w:hAnsi="Google Sans Text" w:cs="Google Sans Text"/>
          <w:b/>
        </w:rPr>
        <w:t>Ders İçeriği:</w:t>
      </w:r>
      <w:r>
        <w:rPr>
          <w:rFonts w:ascii="Google Sans Text" w:eastAsia="Google Sans Text" w:hAnsi="Google Sans Text" w:cs="Google Sans Text"/>
        </w:rPr>
        <w:t xml:space="preserve"> Bu ders, öğrencilerin akademik hayatlarından profesyonel kariyerlerine başarılı bir geçiş yapmalarını sağlamak amacıyla gerekli olan bilgi, beceri ve farkındalığı artırmayı hedefler. Ders kapsamında; kariyer planlama stratejileri, etkili özgeçmiş (CV) ve ön yazı hazırlama teknikleri, mülakat simülasyonları ve iş görüşmesi becerileri, kurumsal iletişim ve iş yeri kültürü, kişisel marka yönetimi ve profesyonel ağ (networking) oluşturma gibi konular uygulamalı olarak işlenir. Dersin amacı, öğrencilerin mezuniyet sonrası iş arama süreçlerini etkin bir şekilde yönetmelerini ve kariyerlerine sürdürülebilir bir başlangıç yapmalarını sağlamaktır.</w:t>
      </w:r>
    </w:p>
    <w:p w14:paraId="00000065" w14:textId="7271D8A8" w:rsidR="00450990" w:rsidRDefault="009A0980" w:rsidP="00CF15AE">
      <w:pPr>
        <w:pBdr>
          <w:top w:val="nil"/>
          <w:left w:val="nil"/>
          <w:bottom w:val="nil"/>
          <w:right w:val="nil"/>
          <w:between w:val="nil"/>
        </w:pBdr>
        <w:spacing w:after="240" w:line="275" w:lineRule="auto"/>
        <w:jc w:val="both"/>
      </w:pPr>
      <w:r>
        <w:pict w14:anchorId="0EDA9424">
          <v:rect id="_x0000_i1054" style="width:0;height:1.5pt" o:hralign="center" o:hrstd="t" o:hr="t" fillcolor="#a0a0a0" stroked="f"/>
        </w:pict>
      </w:r>
    </w:p>
    <w:p w14:paraId="1962F5D1" w14:textId="77777777" w:rsidR="00CF15AE" w:rsidRDefault="00CF15AE" w:rsidP="00CF15AE">
      <w:pPr>
        <w:pBdr>
          <w:top w:val="nil"/>
          <w:left w:val="nil"/>
          <w:bottom w:val="nil"/>
          <w:right w:val="nil"/>
          <w:between w:val="nil"/>
        </w:pBdr>
        <w:spacing w:after="240" w:line="275" w:lineRule="auto"/>
        <w:jc w:val="both"/>
        <w:rPr>
          <w:rFonts w:ascii="Google Sans Text" w:eastAsia="Google Sans Text" w:hAnsi="Google Sans Text" w:cs="Google Sans Text"/>
          <w:b/>
          <w:color w:val="1B1C1D"/>
        </w:rPr>
      </w:pPr>
    </w:p>
    <w:sectPr w:rsidR="00CF15AE">
      <w:footerReference w:type="default" r:id="rId6"/>
      <w:pgSz w:w="12240" w:h="15840"/>
      <w:pgMar w:top="1440" w:right="1440" w:bottom="1440" w:left="1440"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3E1CB" w14:textId="77777777" w:rsidR="009A0980" w:rsidRDefault="009A0980" w:rsidP="000C40E8">
      <w:r>
        <w:separator/>
      </w:r>
    </w:p>
  </w:endnote>
  <w:endnote w:type="continuationSeparator" w:id="0">
    <w:p w14:paraId="099B5812" w14:textId="77777777" w:rsidR="009A0980" w:rsidRDefault="009A0980" w:rsidP="000C4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altName w:val="Times New Roman PS"/>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Regular r:id="rId1" w:fontKey="{D5CB3442-0ECA-4364-840E-3164EAFD9BC5}"/>
    <w:embedItalic r:id="rId2" w:fontKey="{2BC609E7-B15D-4F28-A7EE-A9C0BCEBC9F1}"/>
  </w:font>
  <w:font w:name="Segoe UI">
    <w:panose1 w:val="020B0502040204020203"/>
    <w:charset w:val="A2"/>
    <w:family w:val="swiss"/>
    <w:pitch w:val="variable"/>
    <w:sig w:usb0="E4002EFF" w:usb1="C000E47F" w:usb2="00000009" w:usb3="00000000" w:csb0="000001FF" w:csb1="00000000"/>
    <w:embedRegular r:id="rId3" w:fontKey="{F72AAA71-54DE-4913-A771-7D708A9AD3C1}"/>
  </w:font>
  <w:font w:name="Google Sans Text">
    <w:altName w:val="Times New Roman"/>
    <w:charset w:val="00"/>
    <w:family w:val="auto"/>
    <w:pitch w:val="default"/>
    <w:embedRegular r:id="rId4" w:fontKey="{2869CF94-538B-443A-A69D-E4BE8A5C7627}"/>
    <w:embedBold r:id="rId5" w:fontKey="{89278A11-E0DA-43C7-8935-EE7F89CF9136}"/>
  </w:font>
  <w:font w:name="Cambria">
    <w:panose1 w:val="02040503050406030204"/>
    <w:charset w:val="A2"/>
    <w:family w:val="roman"/>
    <w:pitch w:val="variable"/>
    <w:sig w:usb0="E00006FF" w:usb1="420024FF" w:usb2="02000000" w:usb3="00000000" w:csb0="0000019F" w:csb1="00000000"/>
    <w:embedRegular r:id="rId6" w:fontKey="{B4037297-74C9-4A8E-80D0-4914AA9F4D40}"/>
    <w:embedBold r:id="rId7" w:fontKey="{6F983949-AC28-4405-B024-A196D9A36E22}"/>
  </w:font>
  <w:font w:name="Calibri">
    <w:panose1 w:val="020F0502020204030204"/>
    <w:charset w:val="A2"/>
    <w:family w:val="swiss"/>
    <w:pitch w:val="variable"/>
    <w:sig w:usb0="E4002EFF" w:usb1="C000247B" w:usb2="00000009" w:usb3="00000000" w:csb0="000001FF" w:csb1="00000000"/>
    <w:embedRegular r:id="rId8" w:fontKey="{47A29F30-C804-4BD9-8018-72936260A85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B6C34" w14:textId="3D81FA0C" w:rsidR="000C40E8" w:rsidRPr="001C6336" w:rsidRDefault="000C40E8" w:rsidP="000C40E8">
    <w:pPr>
      <w:pBdr>
        <w:top w:val="single" w:sz="4" w:space="1" w:color="auto"/>
      </w:pBdr>
      <w:tabs>
        <w:tab w:val="center" w:pos="4536"/>
        <w:tab w:val="right" w:pos="9072"/>
      </w:tabs>
      <w:jc w:val="both"/>
      <w:rPr>
        <w:rFonts w:asciiTheme="minorHAnsi" w:eastAsiaTheme="minorEastAsia" w:hAnsiTheme="minorHAnsi" w:cstheme="minorBidi"/>
        <w:szCs w:val="20"/>
        <w:lang w:eastAsia="en-US" w:bidi="en-US"/>
      </w:rPr>
    </w:pPr>
    <w:r w:rsidRPr="00A37184">
      <w:rPr>
        <w:rFonts w:asciiTheme="minorHAnsi" w:eastAsiaTheme="minorEastAsia" w:hAnsiTheme="minorHAnsi" w:cstheme="minorBidi"/>
        <w:szCs w:val="20"/>
        <w:lang w:eastAsia="en-US" w:bidi="en-US"/>
      </w:rPr>
      <w:t xml:space="preserve">Dr. Öğr. Üyesi </w:t>
    </w:r>
    <w:r>
      <w:rPr>
        <w:rFonts w:asciiTheme="minorHAnsi" w:eastAsiaTheme="minorEastAsia" w:hAnsiTheme="minorHAnsi" w:cstheme="minorBidi"/>
        <w:szCs w:val="20"/>
        <w:lang w:eastAsia="en-US" w:bidi="en-US"/>
      </w:rPr>
      <w:t>Zehra Merve CİNAN</w:t>
    </w:r>
    <w:r w:rsidRPr="001C6336">
      <w:rPr>
        <w:rFonts w:asciiTheme="minorHAnsi" w:eastAsiaTheme="minorEastAsia" w:hAnsiTheme="minorHAnsi" w:cstheme="minorBidi"/>
        <w:sz w:val="20"/>
        <w:szCs w:val="20"/>
        <w:lang w:val="en-US" w:eastAsia="en-US" w:bidi="en-US"/>
      </w:rPr>
      <w:tab/>
    </w:r>
    <w:r w:rsidRPr="001C6336">
      <w:rPr>
        <w:rFonts w:asciiTheme="minorHAnsi" w:eastAsiaTheme="minorEastAsia" w:hAnsiTheme="minorHAnsi" w:cstheme="minorBidi"/>
        <w:sz w:val="20"/>
        <w:szCs w:val="20"/>
        <w:lang w:val="en-US" w:eastAsia="en-US" w:bidi="en-US"/>
      </w:rPr>
      <w:tab/>
    </w:r>
    <w:sdt>
      <w:sdtPr>
        <w:rPr>
          <w:rFonts w:asciiTheme="minorHAnsi" w:eastAsiaTheme="minorEastAsia" w:hAnsiTheme="minorHAnsi" w:cstheme="minorBidi"/>
          <w:sz w:val="20"/>
          <w:szCs w:val="20"/>
          <w:lang w:val="en-US" w:eastAsia="en-US" w:bidi="en-US"/>
        </w:rPr>
        <w:id w:val="-1765607888"/>
        <w:docPartObj>
          <w:docPartGallery w:val="Page Numbers (Top of Page)"/>
          <w:docPartUnique/>
        </w:docPartObj>
      </w:sdtPr>
      <w:sdtEndPr/>
      <w:sdtContent>
        <w:r w:rsidRPr="001C6336">
          <w:rPr>
            <w:rFonts w:asciiTheme="minorHAnsi" w:eastAsiaTheme="minorEastAsia" w:hAnsiTheme="minorHAnsi" w:cstheme="minorBidi"/>
            <w:sz w:val="20"/>
            <w:szCs w:val="20"/>
            <w:lang w:val="en-US" w:eastAsia="en-US" w:bidi="en-US"/>
          </w:rPr>
          <w:t xml:space="preserve">Sayfa </w:t>
        </w:r>
        <w:r w:rsidRPr="001C6336">
          <w:rPr>
            <w:rFonts w:asciiTheme="minorHAnsi" w:eastAsiaTheme="minorEastAsia" w:hAnsiTheme="minorHAnsi" w:cstheme="minorBidi"/>
            <w:b/>
            <w:bCs/>
            <w:lang w:val="en-US" w:eastAsia="en-US" w:bidi="en-US"/>
          </w:rPr>
          <w:fldChar w:fldCharType="begin"/>
        </w:r>
        <w:r w:rsidRPr="001C6336">
          <w:rPr>
            <w:rFonts w:asciiTheme="minorHAnsi" w:eastAsiaTheme="minorEastAsia" w:hAnsiTheme="minorHAnsi" w:cstheme="minorBidi"/>
            <w:b/>
            <w:bCs/>
            <w:sz w:val="20"/>
            <w:szCs w:val="20"/>
            <w:lang w:val="en-US" w:eastAsia="en-US" w:bidi="en-US"/>
          </w:rPr>
          <w:instrText xml:space="preserve"> PAGE </w:instrText>
        </w:r>
        <w:r w:rsidRPr="001C6336">
          <w:rPr>
            <w:rFonts w:asciiTheme="minorHAnsi" w:eastAsiaTheme="minorEastAsia" w:hAnsiTheme="minorHAnsi" w:cstheme="minorBidi"/>
            <w:b/>
            <w:bCs/>
            <w:lang w:val="en-US" w:eastAsia="en-US" w:bidi="en-US"/>
          </w:rPr>
          <w:fldChar w:fldCharType="separate"/>
        </w:r>
        <w:r w:rsidR="009A0980">
          <w:rPr>
            <w:rFonts w:asciiTheme="minorHAnsi" w:eastAsiaTheme="minorEastAsia" w:hAnsiTheme="minorHAnsi" w:cstheme="minorBidi"/>
            <w:b/>
            <w:bCs/>
            <w:noProof/>
            <w:sz w:val="20"/>
            <w:szCs w:val="20"/>
            <w:lang w:val="en-US" w:eastAsia="en-US" w:bidi="en-US"/>
          </w:rPr>
          <w:t>1</w:t>
        </w:r>
        <w:r w:rsidRPr="001C6336">
          <w:rPr>
            <w:rFonts w:asciiTheme="minorHAnsi" w:eastAsiaTheme="minorEastAsia" w:hAnsiTheme="minorHAnsi" w:cstheme="minorBidi"/>
            <w:b/>
            <w:bCs/>
            <w:lang w:val="en-US" w:eastAsia="en-US" w:bidi="en-US"/>
          </w:rPr>
          <w:fldChar w:fldCharType="end"/>
        </w:r>
        <w:r w:rsidRPr="001C6336">
          <w:rPr>
            <w:rFonts w:asciiTheme="minorHAnsi" w:eastAsiaTheme="minorEastAsia" w:hAnsiTheme="minorHAnsi" w:cstheme="minorBidi"/>
            <w:sz w:val="20"/>
            <w:szCs w:val="20"/>
            <w:lang w:val="en-US" w:eastAsia="en-US" w:bidi="en-US"/>
          </w:rPr>
          <w:t xml:space="preserve"> / </w:t>
        </w:r>
        <w:r w:rsidRPr="001C6336">
          <w:rPr>
            <w:rFonts w:asciiTheme="minorHAnsi" w:eastAsiaTheme="minorEastAsia" w:hAnsiTheme="minorHAnsi" w:cstheme="minorBidi"/>
            <w:b/>
            <w:bCs/>
            <w:lang w:val="en-US" w:eastAsia="en-US" w:bidi="en-US"/>
          </w:rPr>
          <w:fldChar w:fldCharType="begin"/>
        </w:r>
        <w:r w:rsidRPr="001C6336">
          <w:rPr>
            <w:rFonts w:asciiTheme="minorHAnsi" w:eastAsiaTheme="minorEastAsia" w:hAnsiTheme="minorHAnsi" w:cstheme="minorBidi"/>
            <w:b/>
            <w:bCs/>
            <w:sz w:val="20"/>
            <w:szCs w:val="20"/>
            <w:lang w:val="en-US" w:eastAsia="en-US" w:bidi="en-US"/>
          </w:rPr>
          <w:instrText xml:space="preserve"> NUMPAGES  </w:instrText>
        </w:r>
        <w:r w:rsidRPr="001C6336">
          <w:rPr>
            <w:rFonts w:asciiTheme="minorHAnsi" w:eastAsiaTheme="minorEastAsia" w:hAnsiTheme="minorHAnsi" w:cstheme="minorBidi"/>
            <w:b/>
            <w:bCs/>
            <w:lang w:val="en-US" w:eastAsia="en-US" w:bidi="en-US"/>
          </w:rPr>
          <w:fldChar w:fldCharType="separate"/>
        </w:r>
        <w:r w:rsidR="009A0980">
          <w:rPr>
            <w:rFonts w:asciiTheme="minorHAnsi" w:eastAsiaTheme="minorEastAsia" w:hAnsiTheme="minorHAnsi" w:cstheme="minorBidi"/>
            <w:b/>
            <w:bCs/>
            <w:noProof/>
            <w:sz w:val="20"/>
            <w:szCs w:val="20"/>
            <w:lang w:val="en-US" w:eastAsia="en-US" w:bidi="en-US"/>
          </w:rPr>
          <w:t>1</w:t>
        </w:r>
        <w:r w:rsidRPr="001C6336">
          <w:rPr>
            <w:rFonts w:asciiTheme="minorHAnsi" w:eastAsiaTheme="minorEastAsia" w:hAnsiTheme="minorHAnsi" w:cstheme="minorBidi"/>
            <w:b/>
            <w:bCs/>
            <w:lang w:val="en-US" w:eastAsia="en-US" w:bidi="en-US"/>
          </w:rPr>
          <w:fldChar w:fldCharType="end"/>
        </w:r>
      </w:sdtContent>
    </w:sdt>
  </w:p>
  <w:p w14:paraId="44E2D544" w14:textId="77777777" w:rsidR="000C40E8" w:rsidRPr="006B22BE" w:rsidRDefault="000C40E8" w:rsidP="000C40E8">
    <w:pPr>
      <w:tabs>
        <w:tab w:val="center" w:pos="4536"/>
        <w:tab w:val="right" w:pos="9072"/>
      </w:tabs>
      <w:jc w:val="both"/>
      <w:rPr>
        <w:rFonts w:asciiTheme="minorHAnsi" w:eastAsiaTheme="minorEastAsia" w:hAnsiTheme="minorHAnsi" w:cstheme="minorBidi"/>
        <w:szCs w:val="20"/>
        <w:lang w:eastAsia="en-US" w:bidi="en-US"/>
      </w:rPr>
    </w:pPr>
    <w:r>
      <w:rPr>
        <w:rFonts w:asciiTheme="minorHAnsi" w:eastAsiaTheme="minorEastAsia" w:hAnsiTheme="minorHAnsi" w:cstheme="minorBidi"/>
        <w:szCs w:val="20"/>
        <w:lang w:eastAsia="en-US" w:bidi="en-US"/>
      </w:rPr>
      <w:t xml:space="preserve">Program </w:t>
    </w:r>
    <w:r w:rsidRPr="001C6336">
      <w:rPr>
        <w:rFonts w:asciiTheme="minorHAnsi" w:eastAsiaTheme="minorEastAsia" w:hAnsiTheme="minorHAnsi" w:cstheme="minorBidi"/>
        <w:szCs w:val="20"/>
        <w:lang w:eastAsia="en-US" w:bidi="en-US"/>
      </w:rPr>
      <w:t>Başkanı</w:t>
    </w:r>
  </w:p>
  <w:p w14:paraId="176BBA24" w14:textId="77777777" w:rsidR="000C40E8" w:rsidRDefault="000C40E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48655" w14:textId="77777777" w:rsidR="009A0980" w:rsidRDefault="009A0980" w:rsidP="000C40E8">
      <w:r>
        <w:separator/>
      </w:r>
    </w:p>
  </w:footnote>
  <w:footnote w:type="continuationSeparator" w:id="0">
    <w:p w14:paraId="7C25B811" w14:textId="77777777" w:rsidR="009A0980" w:rsidRDefault="009A0980" w:rsidP="000C40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990"/>
    <w:rsid w:val="00073322"/>
    <w:rsid w:val="000C40E8"/>
    <w:rsid w:val="000D07F1"/>
    <w:rsid w:val="00176AA2"/>
    <w:rsid w:val="001E6A0C"/>
    <w:rsid w:val="002876F5"/>
    <w:rsid w:val="00392A0F"/>
    <w:rsid w:val="003E6B2A"/>
    <w:rsid w:val="00450990"/>
    <w:rsid w:val="004671A8"/>
    <w:rsid w:val="004719E9"/>
    <w:rsid w:val="005C4442"/>
    <w:rsid w:val="005D58CC"/>
    <w:rsid w:val="006211E3"/>
    <w:rsid w:val="00624279"/>
    <w:rsid w:val="006248BD"/>
    <w:rsid w:val="006826A8"/>
    <w:rsid w:val="006B799E"/>
    <w:rsid w:val="007118B3"/>
    <w:rsid w:val="007375D1"/>
    <w:rsid w:val="007769E1"/>
    <w:rsid w:val="00796121"/>
    <w:rsid w:val="007B4B17"/>
    <w:rsid w:val="008502F7"/>
    <w:rsid w:val="0088197A"/>
    <w:rsid w:val="008926F5"/>
    <w:rsid w:val="00930F60"/>
    <w:rsid w:val="009A0980"/>
    <w:rsid w:val="00A04700"/>
    <w:rsid w:val="00AA5679"/>
    <w:rsid w:val="00AA688E"/>
    <w:rsid w:val="00AB4E18"/>
    <w:rsid w:val="00AD68BD"/>
    <w:rsid w:val="00B1146C"/>
    <w:rsid w:val="00BD7FAA"/>
    <w:rsid w:val="00CF15AE"/>
    <w:rsid w:val="00CF4A0F"/>
    <w:rsid w:val="00D1061F"/>
    <w:rsid w:val="00E32F58"/>
    <w:rsid w:val="00E35510"/>
    <w:rsid w:val="00F019AB"/>
    <w:rsid w:val="00F03F08"/>
    <w:rsid w:val="00F847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A5F1D"/>
  <w15:docId w15:val="{53BD5026-280C-4463-B692-0A174D76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TR" w:eastAsia="tr-T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Balk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Balk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Balk4">
    <w:name w:val="heading 4"/>
    <w:basedOn w:val="Normal"/>
    <w:next w:val="Normal"/>
    <w:uiPriority w:val="9"/>
    <w:semiHidden/>
    <w:unhideWhenUsed/>
    <w:qFormat/>
    <w:pPr>
      <w:pBdr>
        <w:top w:val="nil"/>
        <w:left w:val="nil"/>
        <w:bottom w:val="nil"/>
        <w:right w:val="nil"/>
        <w:between w:val="nil"/>
      </w:pBdr>
      <w:spacing w:before="255" w:after="255"/>
      <w:outlineLvl w:val="3"/>
    </w:pPr>
    <w:rPr>
      <w:b/>
      <w:sz w:val="24"/>
      <w:szCs w:val="24"/>
    </w:rPr>
  </w:style>
  <w:style w:type="paragraph" w:styleId="Balk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Balk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onMetni">
    <w:name w:val="Balloon Text"/>
    <w:basedOn w:val="Normal"/>
    <w:link w:val="BalonMetniChar"/>
    <w:uiPriority w:val="99"/>
    <w:semiHidden/>
    <w:unhideWhenUsed/>
    <w:rsid w:val="005D58C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D58CC"/>
    <w:rPr>
      <w:rFonts w:ascii="Segoe UI" w:hAnsi="Segoe UI" w:cs="Segoe UI"/>
      <w:sz w:val="18"/>
      <w:szCs w:val="18"/>
    </w:rPr>
  </w:style>
  <w:style w:type="paragraph" w:styleId="stBilgi">
    <w:name w:val="header"/>
    <w:basedOn w:val="Normal"/>
    <w:link w:val="stBilgiChar"/>
    <w:uiPriority w:val="99"/>
    <w:unhideWhenUsed/>
    <w:rsid w:val="000C40E8"/>
    <w:pPr>
      <w:tabs>
        <w:tab w:val="center" w:pos="4536"/>
        <w:tab w:val="right" w:pos="9072"/>
      </w:tabs>
    </w:pPr>
  </w:style>
  <w:style w:type="character" w:customStyle="1" w:styleId="stBilgiChar">
    <w:name w:val="Üst Bilgi Char"/>
    <w:basedOn w:val="VarsaylanParagrafYazTipi"/>
    <w:link w:val="stBilgi"/>
    <w:uiPriority w:val="99"/>
    <w:rsid w:val="000C40E8"/>
  </w:style>
  <w:style w:type="paragraph" w:styleId="AltBilgi">
    <w:name w:val="footer"/>
    <w:basedOn w:val="Normal"/>
    <w:link w:val="AltBilgiChar"/>
    <w:uiPriority w:val="99"/>
    <w:unhideWhenUsed/>
    <w:rsid w:val="000C40E8"/>
    <w:pPr>
      <w:tabs>
        <w:tab w:val="center" w:pos="4536"/>
        <w:tab w:val="right" w:pos="9072"/>
      </w:tabs>
    </w:pPr>
  </w:style>
  <w:style w:type="character" w:customStyle="1" w:styleId="AltBilgiChar">
    <w:name w:val="Alt Bilgi Char"/>
    <w:basedOn w:val="VarsaylanParagrafYazTipi"/>
    <w:link w:val="AltBilgi"/>
    <w:uiPriority w:val="99"/>
    <w:rsid w:val="000C4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124458">
      <w:bodyDiv w:val="1"/>
      <w:marLeft w:val="0"/>
      <w:marRight w:val="0"/>
      <w:marTop w:val="0"/>
      <w:marBottom w:val="0"/>
      <w:divBdr>
        <w:top w:val="none" w:sz="0" w:space="0" w:color="auto"/>
        <w:left w:val="none" w:sz="0" w:space="0" w:color="auto"/>
        <w:bottom w:val="none" w:sz="0" w:space="0" w:color="auto"/>
        <w:right w:val="none" w:sz="0" w:space="0" w:color="auto"/>
      </w:divBdr>
    </w:div>
    <w:div w:id="1354844953">
      <w:bodyDiv w:val="1"/>
      <w:marLeft w:val="0"/>
      <w:marRight w:val="0"/>
      <w:marTop w:val="0"/>
      <w:marBottom w:val="0"/>
      <w:divBdr>
        <w:top w:val="none" w:sz="0" w:space="0" w:color="auto"/>
        <w:left w:val="none" w:sz="0" w:space="0" w:color="auto"/>
        <w:bottom w:val="none" w:sz="0" w:space="0" w:color="auto"/>
        <w:right w:val="none" w:sz="0" w:space="0" w:color="auto"/>
      </w:divBdr>
    </w:div>
    <w:div w:id="1880236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10</Pages>
  <Words>3876</Words>
  <Characters>22099</Characters>
  <Application>Microsoft Office Word</Application>
  <DocSecurity>0</DocSecurity>
  <Lines>184</Lines>
  <Paragraphs>51</Paragraphs>
  <ScaleCrop>false</ScaleCrop>
  <HeadingPairs>
    <vt:vector size="4" baseType="variant">
      <vt:variant>
        <vt:lpstr>Konu Başlığı</vt:lpstr>
      </vt:variant>
      <vt:variant>
        <vt:i4>1</vt:i4>
      </vt:variant>
      <vt:variant>
        <vt:lpstr>Başlıklar</vt:lpstr>
      </vt:variant>
      <vt:variant>
        <vt:i4>5</vt:i4>
      </vt:variant>
    </vt:vector>
  </HeadingPairs>
  <TitlesOfParts>
    <vt:vector size="6" baseType="lpstr">
      <vt:lpstr/>
      <vt:lpstr>        T.C. İSTANBUL OKAN ÜNİVERSİTESİ</vt:lpstr>
      <vt:lpstr>        MESLEK YÜKSEKOKULU</vt:lpstr>
      <vt:lpstr>        ELEKTRONİK VE OTOMASYON BÖLÜMÜ</vt:lpstr>
      <vt:lpstr>        DİJİTAL DÖNÜŞÜM ELEKTRONİĞİ PROGRAMI</vt:lpstr>
      <vt:lpstr>        DERS İÇERİKLERİ</vt:lpstr>
    </vt:vector>
  </TitlesOfParts>
  <Company/>
  <LinksUpToDate>false</LinksUpToDate>
  <CharactersWithSpaces>25924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Asiye Tuğba Olgun Alpyagil</dc:creator>
  <cp:lastModifiedBy>zehra merve cinan</cp:lastModifiedBy>
  <cp:revision>38</cp:revision>
  <cp:lastPrinted>2026-04-24T16:37:00Z</cp:lastPrinted>
  <dcterms:created xsi:type="dcterms:W3CDTF">2026-04-20T11:27:00Z</dcterms:created>
  <dcterms:modified xsi:type="dcterms:W3CDTF">2026-04-24T16:37:00Z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edd2c655-b30c-4032-a459-7549620fdf7d</vt:lpwstr>
  </property>
</Properties>
</file>