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94F" w:rsidRPr="00A9794F" w:rsidRDefault="00A9794F" w:rsidP="00A9794F">
      <w:pPr>
        <w:pStyle w:val="Balk1"/>
        <w:spacing w:before="120" w:beforeAutospacing="0" w:after="120" w:afterAutospacing="0" w:line="336" w:lineRule="atLeast"/>
        <w:rPr>
          <w:rFonts w:ascii="Helvetica" w:hAnsi="Helvetica" w:cs="Helvetica"/>
          <w:sz w:val="35"/>
          <w:szCs w:val="31"/>
        </w:rPr>
      </w:pPr>
      <w:r w:rsidRPr="00A9794F">
        <w:rPr>
          <w:rFonts w:ascii="Helvetica" w:hAnsi="Helvetica" w:cs="Helvetica"/>
          <w:sz w:val="36"/>
        </w:rPr>
        <w:t>Nursing</w:t>
      </w:r>
      <w:r w:rsidRPr="00A9794F">
        <w:rPr>
          <w:sz w:val="56"/>
        </w:rPr>
        <w:t xml:space="preserve"> </w:t>
      </w:r>
      <w:r w:rsidRPr="00A9794F">
        <w:rPr>
          <w:rFonts w:ascii="Helvetica" w:hAnsi="Helvetica" w:cs="Helvetica"/>
          <w:sz w:val="35"/>
          <w:szCs w:val="31"/>
        </w:rPr>
        <w:t>Course Content Master Program</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b/>
          <w:bCs/>
          <w:sz w:val="18"/>
          <w:szCs w:val="18"/>
          <w:lang w:eastAsia="tr-TR"/>
        </w:rPr>
        <w:t>1.SEMESTER COMPULSARY COURSES</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b/>
          <w:bCs/>
          <w:sz w:val="18"/>
          <w:szCs w:val="18"/>
          <w:lang w:eastAsia="tr-TR"/>
        </w:rPr>
        <w:t>HEM501</w:t>
      </w:r>
      <w:r w:rsidRPr="00A9794F">
        <w:rPr>
          <w:rFonts w:ascii="Helvetica" w:eastAsia="Times New Roman" w:hAnsi="Helvetica" w:cs="Helvetica"/>
          <w:sz w:val="18"/>
          <w:szCs w:val="18"/>
          <w:lang w:eastAsia="tr-TR"/>
        </w:rPr>
        <w:t> </w:t>
      </w:r>
      <w:r w:rsidRPr="00A9794F">
        <w:rPr>
          <w:rFonts w:ascii="Helvetica" w:eastAsia="Times New Roman" w:hAnsi="Helvetica" w:cs="Helvetica"/>
          <w:b/>
          <w:bCs/>
          <w:sz w:val="18"/>
          <w:szCs w:val="18"/>
          <w:lang w:eastAsia="tr-TR"/>
        </w:rPr>
        <w:t>CONCEPTS AND</w:t>
      </w:r>
      <w:r w:rsidRPr="00A9794F">
        <w:rPr>
          <w:rFonts w:ascii="Helvetica" w:eastAsia="Times New Roman" w:hAnsi="Helvetica" w:cs="Helvetica"/>
          <w:sz w:val="18"/>
          <w:szCs w:val="18"/>
          <w:lang w:eastAsia="tr-TR"/>
        </w:rPr>
        <w:t> </w:t>
      </w:r>
      <w:r w:rsidRPr="00A9794F">
        <w:rPr>
          <w:rFonts w:ascii="Helvetica" w:eastAsia="Times New Roman" w:hAnsi="Helvetica" w:cs="Helvetica"/>
          <w:b/>
          <w:bCs/>
          <w:sz w:val="18"/>
          <w:szCs w:val="18"/>
          <w:lang w:eastAsia="tr-TR"/>
        </w:rPr>
        <w:t>THEORIES OF</w:t>
      </w:r>
      <w:r w:rsidRPr="00A9794F">
        <w:rPr>
          <w:rFonts w:ascii="Helvetica" w:eastAsia="Times New Roman" w:hAnsi="Helvetica" w:cs="Helvetica"/>
          <w:sz w:val="18"/>
          <w:szCs w:val="18"/>
          <w:lang w:eastAsia="tr-TR"/>
        </w:rPr>
        <w:t> </w:t>
      </w:r>
      <w:r w:rsidRPr="00A9794F">
        <w:rPr>
          <w:rFonts w:ascii="Helvetica" w:eastAsia="Times New Roman" w:hAnsi="Helvetica" w:cs="Helvetica"/>
          <w:b/>
          <w:bCs/>
          <w:sz w:val="18"/>
          <w:szCs w:val="18"/>
          <w:lang w:eastAsia="tr-TR"/>
        </w:rPr>
        <w:t>NURSING</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sz w:val="18"/>
          <w:szCs w:val="18"/>
          <w:lang w:eastAsia="tr-TR"/>
        </w:rPr>
        <w:t>Basic Human Requirements, Holistic Health Concepts, Stress Theory, Adaptation Theory, Systems Analysis Theory, Nursing Theories (Florence Nightingale, Virginia Henderson, Hildegard E. Peplau, Dorothea Orem, Sister Callista Roy, Nancy Roper, Winifred Logan, Allison Tierney Nursing Model, Margory Gordon)</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b/>
          <w:bCs/>
          <w:sz w:val="18"/>
          <w:szCs w:val="18"/>
          <w:lang w:eastAsia="tr-TR"/>
        </w:rPr>
        <w:t>HEM503 HEALTH ASSESSMENT</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sz w:val="18"/>
          <w:szCs w:val="18"/>
          <w:lang w:eastAsia="tr-TR"/>
        </w:rPr>
        <w:t>For holistic care of individuals, understanding the importance of health assessment, diagnosis and methods for health assessment, and transfer of these knowledge to the practice.</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b/>
          <w:bCs/>
          <w:sz w:val="18"/>
          <w:szCs w:val="18"/>
          <w:lang w:eastAsia="tr-TR"/>
        </w:rPr>
        <w:t>SAY512 BIOSTATISTICS</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sz w:val="18"/>
          <w:szCs w:val="18"/>
          <w:lang w:eastAsia="tr-TR"/>
        </w:rPr>
        <w:t>Basic statistical concepts and methods are taught to students by examples and applications in health sciences. The course is conducted in a student  orientated manner. The course is conducted in a student  orientated manner. Students are told to be prepared  for the following week’s topics. Students are asked to  give and interpret examples related to their  disciplines. Students’ theoretical knowledge on  specific topics is improved by exercises given as  assignments.</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sz w:val="18"/>
          <w:szCs w:val="18"/>
          <w:lang w:eastAsia="tr-TR"/>
        </w:rPr>
        <w:t> </w:t>
      </w:r>
      <w:bookmarkStart w:id="0" w:name="_GoBack"/>
      <w:bookmarkEnd w:id="0"/>
      <w:r w:rsidRPr="00A9794F">
        <w:rPr>
          <w:rFonts w:ascii="Helvetica" w:eastAsia="Times New Roman" w:hAnsi="Helvetica" w:cs="Helvetica"/>
          <w:b/>
          <w:bCs/>
          <w:sz w:val="18"/>
          <w:szCs w:val="18"/>
          <w:lang w:eastAsia="tr-TR"/>
        </w:rPr>
        <w:t>2.SEMESTER COMPULSARY COURSES</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b/>
          <w:bCs/>
          <w:sz w:val="18"/>
          <w:szCs w:val="18"/>
          <w:lang w:eastAsia="tr-TR"/>
        </w:rPr>
        <w:t>SAY 551 EPIDEMIOLOJY</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sz w:val="18"/>
          <w:szCs w:val="18"/>
          <w:lang w:eastAsia="tr-TR"/>
        </w:rPr>
        <w:t>Scientific method / Epidemiological principles / Utilization areas of epidemiological methods / Observational studies / Descriptive and analytical studies / Experimental studies / Methodological studies / Epidemiologic criteria / Epidemiological study planning / Epidemiology of contagious diseases / Epidemics</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b/>
          <w:bCs/>
          <w:sz w:val="18"/>
          <w:szCs w:val="18"/>
          <w:lang w:eastAsia="tr-TR"/>
        </w:rPr>
        <w:t>HEM 502 NURSING INFORMATICS AND CLASSIFICATION SYSTEM</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sz w:val="18"/>
          <w:szCs w:val="18"/>
          <w:lang w:eastAsia="tr-TR"/>
        </w:rPr>
        <w:t>Information systems Classification, Health Information Systems, Health Information Systems Health Services Presentation Effects, Nursing Education and Information Technology, Nursing Terminology, Nursing Informatics, Nursing Classification Systems, Evidence-Based Nursing Practice</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sz w:val="18"/>
          <w:szCs w:val="18"/>
          <w:lang w:eastAsia="tr-TR"/>
        </w:rPr>
        <w:t> </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sz w:val="18"/>
          <w:szCs w:val="18"/>
          <w:lang w:eastAsia="tr-TR"/>
        </w:rPr>
        <w:t> </w:t>
      </w:r>
      <w:r w:rsidRPr="00A9794F">
        <w:rPr>
          <w:rFonts w:ascii="Helvetica" w:eastAsia="Times New Roman" w:hAnsi="Helvetica" w:cs="Helvetica"/>
          <w:b/>
          <w:bCs/>
          <w:sz w:val="18"/>
          <w:szCs w:val="18"/>
          <w:lang w:eastAsia="tr-TR"/>
        </w:rPr>
        <w:t>3. SEMESTER COMPULSARY COURSES</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b/>
          <w:bCs/>
          <w:sz w:val="18"/>
          <w:szCs w:val="18"/>
          <w:lang w:eastAsia="tr-TR"/>
        </w:rPr>
        <w:t>HEM505 SEMINAR </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sz w:val="18"/>
          <w:szCs w:val="18"/>
          <w:lang w:eastAsia="tr-TR"/>
        </w:rPr>
        <w:t>Preparation of graduate students for thesis work</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b/>
          <w:bCs/>
          <w:sz w:val="18"/>
          <w:szCs w:val="18"/>
          <w:lang w:eastAsia="tr-TR"/>
        </w:rPr>
        <w:t> HEM507 CLINICAL PRACTICE</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sz w:val="18"/>
          <w:szCs w:val="18"/>
          <w:lang w:eastAsia="tr-TR"/>
        </w:rPr>
        <w:t>The theoretical courses in the student's area of ​​expertise in the clinical area of implementation, of clinical patient care, planned care plan and evaluation process</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proofErr w:type="gramStart"/>
      <w:r w:rsidRPr="00A9794F">
        <w:rPr>
          <w:rFonts w:ascii="Helvetica" w:eastAsia="Times New Roman" w:hAnsi="Helvetica" w:cs="Helvetica"/>
          <w:b/>
          <w:bCs/>
          <w:sz w:val="18"/>
          <w:szCs w:val="18"/>
          <w:lang w:eastAsia="tr-TR"/>
        </w:rPr>
        <w:t>II.SEMESTER</w:t>
      </w:r>
      <w:proofErr w:type="gramEnd"/>
      <w:r w:rsidRPr="00A9794F">
        <w:rPr>
          <w:rFonts w:ascii="Helvetica" w:eastAsia="Times New Roman" w:hAnsi="Helvetica" w:cs="Helvetica"/>
          <w:b/>
          <w:bCs/>
          <w:sz w:val="18"/>
          <w:szCs w:val="18"/>
          <w:lang w:eastAsia="tr-TR"/>
        </w:rPr>
        <w:t xml:space="preserve"> ELECTIVE COURSES</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b/>
          <w:bCs/>
          <w:sz w:val="18"/>
          <w:szCs w:val="18"/>
          <w:lang w:eastAsia="tr-TR"/>
        </w:rPr>
        <w:t>HEM551 MEDICAL NURSING I</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sz w:val="18"/>
          <w:szCs w:val="18"/>
          <w:lang w:eastAsia="tr-TR"/>
        </w:rPr>
        <w:t>Internal Medicine Nursing, Basic Concepts, Cardiovascular System Diseases and Nursing Care, Respiratory System Diseases and Nursing Care, Urinary Tract Disease and Nursing Care, Endocrine System Diseases and Nursing Care, Neoplastic System Disorders and Nursing Care </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b/>
          <w:bCs/>
          <w:sz w:val="18"/>
          <w:szCs w:val="18"/>
          <w:lang w:eastAsia="tr-TR"/>
        </w:rPr>
        <w:t>HEM533 SURGICAL DISEASE NURSING I</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sz w:val="18"/>
          <w:szCs w:val="18"/>
          <w:lang w:eastAsia="tr-TR"/>
        </w:rPr>
        <w:lastRenderedPageBreak/>
        <w:t>In line with the philosophy of Primary Health Care, and the basic concepts of surgical conditions requiring surgical intervention aims to teach. Course objectives include; surgical nursing philosophy of the holistic approach, aseptic technique, bleeding, hypovolemic shock, wound care, homeostozis, surgery on the patient effects, surgery that requires input obstruction, erosion, perforation and cancer conditions / diseases provide information takes place. </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b/>
          <w:bCs/>
          <w:sz w:val="18"/>
          <w:szCs w:val="18"/>
          <w:lang w:eastAsia="tr-TR"/>
        </w:rPr>
        <w:t>HEM555 OBSTETRIC AND GYNECOLOGIC NURSING I</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sz w:val="18"/>
          <w:szCs w:val="18"/>
          <w:lang w:eastAsia="tr-TR"/>
        </w:rPr>
        <w:t>Starting from pre-conception pregnancy and childbirth, during and after the period of normal pregnant women, fetus, maternal and newborn care needs of family members and meeting information on diagnosing and applications. Practical training as well as other skills students acquire proficiency is achieved by having spontaneous birth.</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b/>
          <w:bCs/>
          <w:sz w:val="18"/>
          <w:szCs w:val="18"/>
          <w:lang w:eastAsia="tr-TR"/>
        </w:rPr>
        <w:t>HEM557 CHILD HEALTH NURSİNG I</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sz w:val="18"/>
          <w:szCs w:val="18"/>
          <w:lang w:eastAsia="tr-TR"/>
        </w:rPr>
        <w:t>To provide knowledge about the subjects child health status in world and our country, basic haelth services, child growth and devolopmend process and family dynamics, and ideas about holistic child nursing.</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b/>
          <w:bCs/>
          <w:sz w:val="18"/>
          <w:szCs w:val="18"/>
          <w:lang w:eastAsia="tr-TR"/>
        </w:rPr>
        <w:t>HEM559 PSYCHIATRIC NURSING I</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sz w:val="18"/>
          <w:szCs w:val="18"/>
          <w:lang w:eastAsia="tr-TR"/>
        </w:rPr>
        <w:t>This lesson which includes practice experience, focuses on mental ill and builds on  nowledge and experience gained during to the scientific study of human behaviour and mental  rocesses. Mental health promotion and mental status assessment provaid of psychiatric disorders  treatments systematic nursing care and rehabilitation. An introduction to counselling tecniques, crisis intervantion are included. </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b/>
          <w:bCs/>
          <w:sz w:val="18"/>
          <w:szCs w:val="18"/>
          <w:lang w:eastAsia="tr-TR"/>
        </w:rPr>
        <w:t>HEM561 PUBLIC HEALTH NURSING I </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proofErr w:type="gramStart"/>
      <w:r w:rsidRPr="00A9794F">
        <w:rPr>
          <w:rFonts w:ascii="Helvetica" w:eastAsia="Times New Roman" w:hAnsi="Helvetica" w:cs="Helvetica"/>
          <w:sz w:val="18"/>
          <w:szCs w:val="18"/>
          <w:lang w:eastAsia="tr-TR"/>
        </w:rPr>
        <w:t>Public health nursing basic principles of examining society's changing health needs and resources according to the nurses of the functions of the information given, community, family and individual health assessment of the health services in the organization of public health nursing place, community recognition methods and infectious diseases of social importance is discussed is a lesson</w:t>
      </w:r>
      <w:proofErr w:type="gramEnd"/>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b/>
          <w:bCs/>
          <w:sz w:val="18"/>
          <w:szCs w:val="18"/>
          <w:lang w:eastAsia="tr-TR"/>
        </w:rPr>
        <w:t>HEM563 NURSING SERVICES ADMINISTRATION I</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sz w:val="18"/>
          <w:szCs w:val="18"/>
          <w:lang w:eastAsia="tr-TR"/>
        </w:rPr>
        <w:t>Providing advance level knowledge about concepts related to management, management process, workload planning, communication, problem solving, change management, motivation, quality management and performance appraisal and supporting students for critical thinking in these issues and encouraging them to do research studies. Supporting them to do observations for different practices and approaches in managerial issues in different organizations. Encouraging students for planning, application and evaluation in managerial issues.</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b/>
          <w:bCs/>
          <w:sz w:val="18"/>
          <w:szCs w:val="18"/>
          <w:lang w:eastAsia="tr-TR"/>
        </w:rPr>
        <w:t>HEM565 NURSING EDUCATION AND NURSING TEACHING</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sz w:val="18"/>
          <w:szCs w:val="18"/>
          <w:lang w:eastAsia="tr-TR"/>
        </w:rPr>
        <w:t>To aims graduate program in Nursing Education, to adopt lifelong learning and to perform education nursing skills as a professional. Master's program philosophy is to prepare nurses for the roles of trainers. Students in the program, specific to chosen field of expertise provides a broad foundation of knowledge, competence and confidence needed to develop applications.</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sz w:val="18"/>
          <w:szCs w:val="18"/>
          <w:lang w:eastAsia="tr-TR"/>
        </w:rPr>
        <w:t> </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b/>
          <w:bCs/>
          <w:sz w:val="18"/>
          <w:szCs w:val="18"/>
          <w:lang w:eastAsia="tr-TR"/>
        </w:rPr>
        <w:t>III. SEMESTER ELECTIVE COURSES</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b/>
          <w:bCs/>
          <w:sz w:val="18"/>
          <w:szCs w:val="18"/>
          <w:lang w:eastAsia="tr-TR"/>
        </w:rPr>
        <w:t>HEM552 MEDICAL NURSING II</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sz w:val="18"/>
          <w:szCs w:val="18"/>
          <w:lang w:eastAsia="tr-TR"/>
        </w:rPr>
        <w:t>Haematologic System Disorders and Nursing Care, Gastrointentinal System Disorders and Nursing Care of Neurological Disorders and Nursing Care System, Immune System Diseases and Nursing Care </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b/>
          <w:bCs/>
          <w:sz w:val="18"/>
          <w:szCs w:val="18"/>
          <w:lang w:eastAsia="tr-TR"/>
        </w:rPr>
        <w:t>HEM554 SURGICAL DISEASE NURSING II</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sz w:val="18"/>
          <w:szCs w:val="18"/>
          <w:lang w:eastAsia="tr-TR"/>
        </w:rPr>
        <w:lastRenderedPageBreak/>
        <w:t>Meet the requirements of surgical patient care during surgery, maintaining surgical asepsis and surgical interventions are carried out in safe conditions prevent the occurrence of infection and the patient transferred to the recovery room containing the information and applications are covered. </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b/>
          <w:bCs/>
          <w:sz w:val="18"/>
          <w:szCs w:val="18"/>
          <w:lang w:eastAsia="tr-TR"/>
        </w:rPr>
        <w:t>HEM556 OBSTETRIC AND GYNECOLOGIC NURSING II</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sz w:val="18"/>
          <w:szCs w:val="18"/>
          <w:lang w:eastAsia="tr-TR"/>
        </w:rPr>
        <w:t>All life stages of women's reproductive health was deteriorating physical and psychosocial care needs a holistic approach to diagnosing and troubleshooting information and applications.</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b/>
          <w:bCs/>
          <w:sz w:val="18"/>
          <w:szCs w:val="18"/>
          <w:lang w:eastAsia="tr-TR"/>
        </w:rPr>
        <w:t>HEM 558 CHILD HEALTH NURSİNG II</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sz w:val="18"/>
          <w:szCs w:val="18"/>
          <w:lang w:eastAsia="tr-TR"/>
        </w:rPr>
        <w:t>To give the ability of holistic care to children with emotional-behavioral, mental and physical problems based on communication. Acute and chronic ill children and their families cope with stress and crisis situations, common acute and chronic diseases in children and families to support children in the nurse's role involves. In infants and children requiring intensive care situations, often compared to accidents, poisonings provides nursing approach in such cases.</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b/>
          <w:bCs/>
          <w:sz w:val="18"/>
          <w:szCs w:val="18"/>
          <w:lang w:eastAsia="tr-TR"/>
        </w:rPr>
        <w:t>HEM560  PSYCHIATRIC NURSING II</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sz w:val="18"/>
          <w:szCs w:val="18"/>
          <w:lang w:eastAsia="tr-TR"/>
        </w:rPr>
        <w:t>Individuals, families and communities in the protection and promotion of mental health nurses can implement models of care, role, functions and responsibilities </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b/>
          <w:bCs/>
          <w:sz w:val="18"/>
          <w:szCs w:val="18"/>
          <w:lang w:eastAsia="tr-TR"/>
        </w:rPr>
        <w:t>HEM562 PUBLIC HEALTH NURSING II</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sz w:val="18"/>
          <w:szCs w:val="18"/>
          <w:lang w:eastAsia="tr-TR"/>
        </w:rPr>
        <w:t>Public health nursing diagnostics, home visits technique is learned, society's health problems examined our country needs and resources according to the nurse's functions of the information given, school health, occupational health, aged care, rehabilitation and organization of social services in the public health nursing role of depicting the course.</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b/>
          <w:bCs/>
          <w:sz w:val="18"/>
          <w:szCs w:val="18"/>
          <w:lang w:eastAsia="tr-TR"/>
        </w:rPr>
        <w:t>HEM564 NURSING SERVICES ADMINISTRATION II</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sz w:val="18"/>
          <w:szCs w:val="18"/>
          <w:lang w:eastAsia="tr-TR"/>
        </w:rPr>
        <w:t>Providing advance level knowledge and skills for students about national and international healthcare accreditation, integration of academic-clinical areas, nursing empowerment, crisis management, and strategic planning and evaluation.</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b/>
          <w:bCs/>
          <w:sz w:val="18"/>
          <w:szCs w:val="18"/>
          <w:lang w:eastAsia="tr-TR"/>
        </w:rPr>
        <w:t>HEM566 EVIDENCE-BASED NURSING</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sz w:val="18"/>
          <w:szCs w:val="18"/>
          <w:lang w:eastAsia="tr-TR"/>
        </w:rPr>
        <w:t>Nursing practices scientification, researches the development of critical evaluation skills and culture allows the creation of applications that ground on scientific knowledge. Develops awareness of available resources to provide effective nursing care to patients. Evidence-based nursing concepts and be able to question, taking into account issues, The ability to develop creative and critical thinking and evidence developed.</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b/>
          <w:bCs/>
          <w:sz w:val="18"/>
          <w:szCs w:val="18"/>
          <w:lang w:eastAsia="tr-TR"/>
        </w:rPr>
        <w:t>HEM 568 HOME CARE NURSİNG</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sz w:val="18"/>
          <w:szCs w:val="18"/>
          <w:lang w:eastAsia="tr-TR"/>
        </w:rPr>
        <w:t xml:space="preserve">Definition of home care, its benefits, home care services in the world and in our country, chronic illnesses and home care, home care practices and the role of nurse. </w:t>
      </w:r>
      <w:proofErr w:type="gramStart"/>
      <w:r w:rsidRPr="00A9794F">
        <w:rPr>
          <w:rFonts w:ascii="Helvetica" w:eastAsia="Times New Roman" w:hAnsi="Helvetica" w:cs="Helvetica"/>
          <w:sz w:val="18"/>
          <w:szCs w:val="18"/>
          <w:lang w:eastAsia="tr-TR"/>
        </w:rPr>
        <w:t>To provide holistic care to the patient and family who need care at home, to assess the patient's health status in the home care process, to plan the nursing interventions, to apply and to evaluate the results of care, to make research to improve home care services, to ensure coordination with the hospital and the patient's own environment, to gain proficiency in communication with the health care team.</w:t>
      </w:r>
      <w:proofErr w:type="gramEnd"/>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b/>
          <w:bCs/>
          <w:sz w:val="18"/>
          <w:szCs w:val="18"/>
          <w:lang w:eastAsia="tr-TR"/>
        </w:rPr>
        <w:t>HEM 570 GERIATRIC NURSING</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sz w:val="18"/>
          <w:szCs w:val="18"/>
          <w:lang w:eastAsia="tr-TR"/>
        </w:rPr>
        <w:t xml:space="preserve">Aim of this course is to provide to the student knowledge and skills related to etiology, pathophysiology, diagnosis, treatment, education and care of geriatric diseases, and insufficient of </w:t>
      </w:r>
      <w:proofErr w:type="gramStart"/>
      <w:r w:rsidRPr="00A9794F">
        <w:rPr>
          <w:rFonts w:ascii="Helvetica" w:eastAsia="Times New Roman" w:hAnsi="Helvetica" w:cs="Helvetica"/>
          <w:sz w:val="18"/>
          <w:szCs w:val="18"/>
          <w:lang w:eastAsia="tr-TR"/>
        </w:rPr>
        <w:t>elderly.Aging</w:t>
      </w:r>
      <w:proofErr w:type="gramEnd"/>
      <w:r w:rsidRPr="00A9794F">
        <w:rPr>
          <w:rFonts w:ascii="Helvetica" w:eastAsia="Times New Roman" w:hAnsi="Helvetica" w:cs="Helvetica"/>
          <w:sz w:val="18"/>
          <w:szCs w:val="18"/>
          <w:lang w:eastAsia="tr-TR"/>
        </w:rPr>
        <w:t xml:space="preserve"> and age-old age, environmental and social changes-old age-related health problems-in elderly emergency situations that require-</w:t>
      </w:r>
      <w:r w:rsidRPr="00A9794F">
        <w:rPr>
          <w:rFonts w:ascii="Helvetica" w:eastAsia="Times New Roman" w:hAnsi="Helvetica" w:cs="Helvetica"/>
          <w:sz w:val="18"/>
          <w:szCs w:val="18"/>
          <w:lang w:eastAsia="tr-TR"/>
        </w:rPr>
        <w:lastRenderedPageBreak/>
        <w:t>old age pain in old age drug use-old age-exercise in the elderly accidents and ways of protection-for the old-violent Seniors' rights-Aging nutrition-Healthy and active aging </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b/>
          <w:bCs/>
          <w:sz w:val="18"/>
          <w:szCs w:val="18"/>
          <w:lang w:eastAsia="tr-TR"/>
        </w:rPr>
        <w:t>HEM572 FORENSIC NURSING</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proofErr w:type="gramStart"/>
      <w:r w:rsidRPr="00A9794F">
        <w:rPr>
          <w:rFonts w:ascii="Helvetica" w:eastAsia="Times New Roman" w:hAnsi="Helvetica" w:cs="Helvetica"/>
          <w:sz w:val="18"/>
          <w:szCs w:val="18"/>
          <w:lang w:eastAsia="tr-TR"/>
        </w:rPr>
        <w:t>Overview to the historical and theoretical development of forensic nursing/ Forensic nursing applications/ Overview to the child abuse and neglect/ Investigating- reporting of child abuse and neglect, and testifying/ Treatment of subject and victim in child abuse and neglect/ Overview to the sexual abuse/ Investigating- reporting of sexual abuse cases, and testifying/ Treatment of subject and victim in sexual abuse cases/ Overview to the domestic violence/ Investigating- reporting of domestic violence and testifying / Treatment of subject and victim in domestic violence cases/ Legal rights and responsibilities of nurses/ Forensic gynecology/ Sexual assaults/ Trauma in labor/ Maternal deaths</w:t>
      </w:r>
      <w:proofErr w:type="gramEnd"/>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b/>
          <w:bCs/>
          <w:sz w:val="18"/>
          <w:szCs w:val="18"/>
          <w:lang w:eastAsia="tr-TR"/>
        </w:rPr>
        <w:t>HEM</w:t>
      </w:r>
      <w:r w:rsidRPr="00A9794F">
        <w:rPr>
          <w:rFonts w:ascii="Helvetica" w:eastAsia="Times New Roman" w:hAnsi="Helvetica" w:cs="Helvetica"/>
          <w:sz w:val="18"/>
          <w:szCs w:val="18"/>
          <w:lang w:eastAsia="tr-TR"/>
        </w:rPr>
        <w:t> </w:t>
      </w:r>
      <w:r w:rsidRPr="00A9794F">
        <w:rPr>
          <w:rFonts w:ascii="Helvetica" w:eastAsia="Times New Roman" w:hAnsi="Helvetica" w:cs="Helvetica"/>
          <w:b/>
          <w:bCs/>
          <w:sz w:val="18"/>
          <w:szCs w:val="18"/>
          <w:lang w:eastAsia="tr-TR"/>
        </w:rPr>
        <w:t>574</w:t>
      </w:r>
      <w:r w:rsidRPr="00A9794F">
        <w:rPr>
          <w:rFonts w:ascii="Helvetica" w:eastAsia="Times New Roman" w:hAnsi="Helvetica" w:cs="Helvetica"/>
          <w:sz w:val="18"/>
          <w:szCs w:val="18"/>
          <w:lang w:eastAsia="tr-TR"/>
        </w:rPr>
        <w:t> </w:t>
      </w:r>
      <w:r w:rsidRPr="00A9794F">
        <w:rPr>
          <w:rFonts w:ascii="Helvetica" w:eastAsia="Times New Roman" w:hAnsi="Helvetica" w:cs="Helvetica"/>
          <w:b/>
          <w:bCs/>
          <w:sz w:val="18"/>
          <w:szCs w:val="18"/>
          <w:lang w:eastAsia="tr-TR"/>
        </w:rPr>
        <w:t>SEXUAL HEALTH</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proofErr w:type="gramStart"/>
      <w:r w:rsidRPr="00A9794F">
        <w:rPr>
          <w:rFonts w:ascii="Helvetica" w:eastAsia="Times New Roman" w:hAnsi="Helvetica" w:cs="Helvetica"/>
          <w:sz w:val="18"/>
          <w:szCs w:val="18"/>
          <w:lang w:eastAsia="tr-TR"/>
        </w:rPr>
        <w:t>Reproduction-sexual health and the importance, influencing factors-sexual rights culture based on sexuality-the concept of gender-male and female sexuality abuse-sexual identity and gender roles in the formation and influencing factors (gender identity variations) - sexual function, physiology-sexual dysfunction epidemiology, diagnosis and treatment of sexual dysfunction-sexual health protection and the role of the nurse in-life phase of sexuality in women</w:t>
      </w:r>
      <w:proofErr w:type="gramEnd"/>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b/>
          <w:bCs/>
          <w:sz w:val="18"/>
          <w:szCs w:val="18"/>
          <w:lang w:eastAsia="tr-TR"/>
        </w:rPr>
        <w:t>HEM</w:t>
      </w:r>
      <w:r w:rsidRPr="00A9794F">
        <w:rPr>
          <w:rFonts w:ascii="Helvetica" w:eastAsia="Times New Roman" w:hAnsi="Helvetica" w:cs="Helvetica"/>
          <w:sz w:val="18"/>
          <w:szCs w:val="18"/>
          <w:lang w:eastAsia="tr-TR"/>
        </w:rPr>
        <w:t> </w:t>
      </w:r>
      <w:r w:rsidRPr="00A9794F">
        <w:rPr>
          <w:rFonts w:ascii="Helvetica" w:eastAsia="Times New Roman" w:hAnsi="Helvetica" w:cs="Helvetica"/>
          <w:b/>
          <w:bCs/>
          <w:sz w:val="18"/>
          <w:szCs w:val="18"/>
          <w:lang w:eastAsia="tr-TR"/>
        </w:rPr>
        <w:t>576</w:t>
      </w:r>
      <w:r w:rsidRPr="00A9794F">
        <w:rPr>
          <w:rFonts w:ascii="Helvetica" w:eastAsia="Times New Roman" w:hAnsi="Helvetica" w:cs="Helvetica"/>
          <w:sz w:val="18"/>
          <w:szCs w:val="18"/>
          <w:lang w:eastAsia="tr-TR"/>
        </w:rPr>
        <w:t> </w:t>
      </w:r>
      <w:r w:rsidRPr="00A9794F">
        <w:rPr>
          <w:rFonts w:ascii="Helvetica" w:eastAsia="Times New Roman" w:hAnsi="Helvetica" w:cs="Helvetica"/>
          <w:b/>
          <w:bCs/>
          <w:sz w:val="18"/>
          <w:szCs w:val="18"/>
          <w:lang w:eastAsia="tr-TR"/>
        </w:rPr>
        <w:t>BASIC</w:t>
      </w:r>
      <w:r w:rsidRPr="00A9794F">
        <w:rPr>
          <w:rFonts w:ascii="Helvetica" w:eastAsia="Times New Roman" w:hAnsi="Helvetica" w:cs="Helvetica"/>
          <w:sz w:val="18"/>
          <w:szCs w:val="18"/>
          <w:lang w:eastAsia="tr-TR"/>
        </w:rPr>
        <w:t> </w:t>
      </w:r>
      <w:r w:rsidRPr="00A9794F">
        <w:rPr>
          <w:rFonts w:ascii="Helvetica" w:eastAsia="Times New Roman" w:hAnsi="Helvetica" w:cs="Helvetica"/>
          <w:b/>
          <w:bCs/>
          <w:sz w:val="18"/>
          <w:szCs w:val="18"/>
          <w:lang w:eastAsia="tr-TR"/>
        </w:rPr>
        <w:t>INFERTILITY NURSING</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proofErr w:type="gramStart"/>
      <w:r w:rsidRPr="00A9794F">
        <w:rPr>
          <w:rFonts w:ascii="Helvetica" w:eastAsia="Times New Roman" w:hAnsi="Helvetica" w:cs="Helvetica"/>
          <w:sz w:val="18"/>
          <w:szCs w:val="18"/>
          <w:lang w:eastAsia="tr-TR"/>
        </w:rPr>
        <w:t>Fertility-Factors affecting fertility awareness development and infertility in terms of importance-infertility diagnosis and the role of nurse-assisted reproductive techniques and nursing approach-treating infertility drugs used in the protocols-infertility treatment of recent developments in-assisted reproductive techniques in the treatment process resulting complications and nursing approach-in infertile couples education and counseling, psychosocial and psychosexual effects of process-of-infertility infertility evidence-based practice in nursing-patient and employee safety in the process of infertility treatment</w:t>
      </w:r>
      <w:proofErr w:type="gramEnd"/>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b/>
          <w:bCs/>
          <w:sz w:val="18"/>
          <w:szCs w:val="18"/>
          <w:lang w:eastAsia="tr-TR"/>
        </w:rPr>
        <w:t>HEM578 PEDIATRIC EMERGENCY AND INTENSIVE CARE NURSING</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sz w:val="18"/>
          <w:szCs w:val="18"/>
          <w:lang w:eastAsia="tr-TR"/>
        </w:rPr>
        <w:t>To give the ability of care to children in emergecy or intensive care unit and their family. Child emergency and intensive care nursing properties- Child and family care with chronic diseases-Ventilator dependent child and family care in the terminal stage- reduction in child and family factors that create stres in emergency and intensive care unit</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b/>
          <w:bCs/>
          <w:sz w:val="18"/>
          <w:szCs w:val="18"/>
          <w:lang w:eastAsia="tr-TR"/>
        </w:rPr>
        <w:t>HEM580 LEADERSHIP IN NURSING</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proofErr w:type="gramStart"/>
      <w:r w:rsidRPr="00A9794F">
        <w:rPr>
          <w:rFonts w:ascii="Helvetica" w:eastAsia="Times New Roman" w:hAnsi="Helvetica" w:cs="Helvetica"/>
          <w:sz w:val="18"/>
          <w:szCs w:val="18"/>
          <w:lang w:eastAsia="tr-TR"/>
        </w:rPr>
        <w:t>Historical development of leadership, description and qualities of leadership/ Leadership Theories/ Contemporary approaches in leadership/ Change creativity and leadership/ Role of leader in organizational culture development/ Leadership in team work/ Visionary leadership/ Emotional intelligence and leadership/ Leadership- coaching and mentorship/ Leadership in 21st century/ Leadership and effective use of power/ Motivation- counseling and leadership/ Bases of power/ Effective power using in organizations/ Leadership skill development</w:t>
      </w:r>
      <w:proofErr w:type="gramEnd"/>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b/>
          <w:bCs/>
          <w:sz w:val="18"/>
          <w:szCs w:val="18"/>
          <w:lang w:eastAsia="tr-TR"/>
        </w:rPr>
        <w:t>HEM 582 OPERATING ROOM NURSING</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proofErr w:type="gramStart"/>
      <w:r w:rsidRPr="00A9794F">
        <w:rPr>
          <w:rFonts w:ascii="Helvetica" w:eastAsia="Times New Roman" w:hAnsi="Helvetica" w:cs="Helvetica"/>
          <w:sz w:val="18"/>
          <w:szCs w:val="18"/>
          <w:lang w:eastAsia="tr-TR"/>
        </w:rPr>
        <w:t>Operating room (OR) nursing and core concepts/ Philosophy, goals and standards of OR nursing/ Organization and management of OR/ Pre-op patient education/ Occupational safety in the OR/ Patient safety in OR/ Teamwork in the OR/ Asepsis and sterilization applications in the OR/ Anesthetic applications and nursing role/ Ethical and legal issues in the OR/ Geriatrics and surgical interventions/ Surgical interventions in childhood</w:t>
      </w:r>
      <w:proofErr w:type="gramEnd"/>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b/>
          <w:bCs/>
          <w:sz w:val="18"/>
          <w:szCs w:val="18"/>
          <w:lang w:eastAsia="tr-TR"/>
        </w:rPr>
        <w:t>HEM 584 TRANSCULTURAL NURSING</w:t>
      </w:r>
    </w:p>
    <w:p w:rsidR="00A9794F" w:rsidRPr="00A9794F" w:rsidRDefault="00A9794F" w:rsidP="00A9794F">
      <w:pPr>
        <w:spacing w:after="120" w:line="300" w:lineRule="atLeast"/>
        <w:jc w:val="both"/>
        <w:rPr>
          <w:rFonts w:ascii="Helvetica" w:eastAsia="Times New Roman" w:hAnsi="Helvetica" w:cs="Helvetica"/>
          <w:sz w:val="18"/>
          <w:szCs w:val="18"/>
          <w:lang w:eastAsia="tr-TR"/>
        </w:rPr>
      </w:pPr>
      <w:r w:rsidRPr="00A9794F">
        <w:rPr>
          <w:rFonts w:ascii="Helvetica" w:eastAsia="Times New Roman" w:hAnsi="Helvetica" w:cs="Helvetica"/>
          <w:sz w:val="18"/>
          <w:szCs w:val="18"/>
          <w:lang w:eastAsia="tr-TR"/>
        </w:rPr>
        <w:lastRenderedPageBreak/>
        <w:t>Human, Health, Disease and Culture – Basic Concepts of Transcultural Nursing - Transcultural Communication-Cultural Perspectives in Nursing Care- Transcultural Nursing and Ethic-Cultural Competence in Nursing Care</w:t>
      </w:r>
    </w:p>
    <w:p w:rsidR="00B47C7D" w:rsidRPr="00A9794F" w:rsidRDefault="00B47C7D"/>
    <w:sectPr w:rsidR="00B47C7D" w:rsidRPr="00A979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94F"/>
    <w:rsid w:val="00A9794F"/>
    <w:rsid w:val="00B47C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A979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9794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A979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9794F"/>
    <w:rPr>
      <w:b/>
      <w:bCs/>
    </w:rPr>
  </w:style>
  <w:style w:type="character" w:customStyle="1" w:styleId="apple-converted-space">
    <w:name w:val="apple-converted-space"/>
    <w:basedOn w:val="VarsaylanParagrafYazTipi"/>
    <w:rsid w:val="00A979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A979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9794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A979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9794F"/>
    <w:rPr>
      <w:b/>
      <w:bCs/>
    </w:rPr>
  </w:style>
  <w:style w:type="character" w:customStyle="1" w:styleId="apple-converted-space">
    <w:name w:val="apple-converted-space"/>
    <w:basedOn w:val="VarsaylanParagrafYazTipi"/>
    <w:rsid w:val="00A97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87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1894</Words>
  <Characters>10800</Characters>
  <Application>Microsoft Office Word</Application>
  <DocSecurity>0</DocSecurity>
  <Lines>90</Lines>
  <Paragraphs>25</Paragraphs>
  <ScaleCrop>false</ScaleCrop>
  <Company>Hewlett-Packard Company</Company>
  <LinksUpToDate>false</LinksUpToDate>
  <CharactersWithSpaces>12669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 Güçkıran</dc:creator>
  <cp:lastModifiedBy>Gamze Güçkıran</cp:lastModifiedBy>
  <cp:revision>1</cp:revision>
  <dcterms:created xsi:type="dcterms:W3CDTF">2014-08-12T12:36:00Z</dcterms:created>
  <dcterms:modified xsi:type="dcterms:W3CDTF">2014-08-12T12:37:00Z</dcterms:modified>
</cp:coreProperties>
</file>