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DA953" w14:textId="3687AEFA" w:rsidR="00E5619A" w:rsidRPr="006B7933" w:rsidRDefault="00E5619A" w:rsidP="00017395">
      <w:pPr>
        <w:pStyle w:val="Titleofthepaper"/>
        <w:rPr>
          <w:rFonts w:ascii="Times New Roman" w:hAnsi="Times New Roman" w:cs="Times New Roman"/>
          <w:szCs w:val="28"/>
          <w:lang w:val="tr-TR"/>
        </w:rPr>
      </w:pPr>
      <w:r w:rsidRPr="006B7933">
        <w:rPr>
          <w:rFonts w:ascii="Times New Roman" w:hAnsi="Times New Roman" w:cs="Times New Roman"/>
          <w:szCs w:val="28"/>
          <w:lang w:val="tr-TR"/>
        </w:rPr>
        <w:t xml:space="preserve">BEFIT 2027 </w:t>
      </w:r>
      <w:r w:rsidR="00126620">
        <w:rPr>
          <w:rFonts w:ascii="Times New Roman" w:hAnsi="Times New Roman" w:cs="Times New Roman"/>
          <w:szCs w:val="28"/>
          <w:lang w:val="tr-TR"/>
        </w:rPr>
        <w:t>Bildiri Kılavuzu</w:t>
      </w:r>
      <w:r w:rsidR="00441357">
        <w:rPr>
          <w:rFonts w:ascii="Times New Roman" w:hAnsi="Times New Roman" w:cs="Times New Roman"/>
          <w:szCs w:val="28"/>
          <w:lang w:val="tr-TR"/>
        </w:rPr>
        <w:t xml:space="preserve"> </w:t>
      </w:r>
    </w:p>
    <w:p w14:paraId="7BC58C25" w14:textId="77777777" w:rsidR="00E5619A" w:rsidRPr="006B7933" w:rsidRDefault="00E5619A" w:rsidP="00E5619A">
      <w:pPr>
        <w:pStyle w:val="Titleofthepaper"/>
        <w:rPr>
          <w:sz w:val="22"/>
          <w:szCs w:val="22"/>
          <w:lang w:val="tr-TR"/>
        </w:rPr>
      </w:pPr>
    </w:p>
    <w:p w14:paraId="2C357430" w14:textId="1101687B" w:rsidR="00E5619A" w:rsidRPr="006B7933" w:rsidRDefault="006B7933" w:rsidP="00531E51">
      <w:pPr>
        <w:pStyle w:val="Balk1"/>
        <w:numPr>
          <w:ilvl w:val="0"/>
          <w:numId w:val="4"/>
        </w:numPr>
        <w:tabs>
          <w:tab w:val="left" w:pos="567"/>
          <w:tab w:val="left" w:pos="4536"/>
          <w:tab w:val="left" w:pos="7371"/>
        </w:tabs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  <w:lang w:val="tr-TR"/>
        </w:rPr>
      </w:pPr>
      <w:r w:rsidRPr="006B7933">
        <w:rPr>
          <w:rFonts w:ascii="Times New Roman" w:hAnsi="Times New Roman" w:cs="Times New Roman"/>
          <w:b/>
          <w:bCs/>
          <w:color w:val="auto"/>
          <w:sz w:val="24"/>
          <w:szCs w:val="24"/>
          <w:lang w:val="tr-TR"/>
        </w:rPr>
        <w:t xml:space="preserve">Tebliğ Formatı </w:t>
      </w:r>
    </w:p>
    <w:p w14:paraId="77C6DA8E" w14:textId="7AEB77FE" w:rsidR="00E5619A" w:rsidRPr="006B7933" w:rsidRDefault="00E5619A" w:rsidP="00680025">
      <w:pPr>
        <w:rPr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>Bu doküma</w:t>
      </w:r>
      <w:r w:rsidR="005F6C30">
        <w:rPr>
          <w:sz w:val="22"/>
          <w:szCs w:val="22"/>
          <w:lang w:val="tr-TR"/>
        </w:rPr>
        <w:t>n</w:t>
      </w:r>
      <w:r w:rsidRPr="006B7933">
        <w:rPr>
          <w:sz w:val="22"/>
          <w:szCs w:val="22"/>
          <w:lang w:val="tr-TR"/>
        </w:rPr>
        <w:t xml:space="preserve"> BEFIT 2027 için gönderilecek makalelerin düzenlenmesinde kılavuz olarak </w:t>
      </w:r>
      <w:r w:rsidR="005F6C30">
        <w:rPr>
          <w:sz w:val="22"/>
          <w:szCs w:val="22"/>
          <w:lang w:val="tr-TR"/>
        </w:rPr>
        <w:t>sunulmaktadır</w:t>
      </w:r>
      <w:r w:rsidRPr="006B7933">
        <w:rPr>
          <w:sz w:val="22"/>
          <w:szCs w:val="22"/>
          <w:lang w:val="tr-TR"/>
        </w:rPr>
        <w:t>. Bildiri kitabı doğrudan bu formatta gönderilen elektronik dokümanlardan oluşturulacaktır. Tebliğ özeti, MS Word dosyası olarak bu talimatlara uygun bir şekilde yazılmalıdır. Tebliğler, Türkçe ve</w:t>
      </w:r>
      <w:r w:rsidR="005F6C30">
        <w:rPr>
          <w:sz w:val="22"/>
          <w:szCs w:val="22"/>
          <w:lang w:val="tr-TR"/>
        </w:rPr>
        <w:t>ya</w:t>
      </w:r>
      <w:r w:rsidRPr="006B7933">
        <w:rPr>
          <w:sz w:val="22"/>
          <w:szCs w:val="22"/>
          <w:lang w:val="tr-TR"/>
        </w:rPr>
        <w:t xml:space="preserve"> İngilizce olarak hazırlanacaktır. </w:t>
      </w:r>
    </w:p>
    <w:p w14:paraId="358D84A2" w14:textId="77777777" w:rsidR="005F6C30" w:rsidRDefault="005F6C30" w:rsidP="006B7933">
      <w:pPr>
        <w:ind w:firstLine="0"/>
        <w:rPr>
          <w:sz w:val="22"/>
          <w:szCs w:val="22"/>
          <w:lang w:val="tr-TR"/>
        </w:rPr>
      </w:pPr>
    </w:p>
    <w:p w14:paraId="0A1CF016" w14:textId="2E1F0C89" w:rsidR="00E5619A" w:rsidRPr="006B7933" w:rsidRDefault="00E5619A" w:rsidP="00680025">
      <w:pPr>
        <w:rPr>
          <w:sz w:val="22"/>
          <w:szCs w:val="22"/>
          <w:lang w:val="tr-TR"/>
        </w:rPr>
      </w:pPr>
      <w:r w:rsidRPr="005F6C30">
        <w:rPr>
          <w:sz w:val="22"/>
          <w:szCs w:val="22"/>
          <w:lang w:val="tr-TR"/>
        </w:rPr>
        <w:t>Bildiri özetlerinizi</w:t>
      </w:r>
      <w:r w:rsidR="0056047F" w:rsidRPr="005F6C30">
        <w:rPr>
          <w:sz w:val="22"/>
          <w:szCs w:val="22"/>
          <w:lang w:val="tr-TR"/>
        </w:rPr>
        <w:t xml:space="preserve"> BEFIT 2027 web sayfası</w:t>
      </w:r>
      <w:r w:rsidRPr="005F6C30">
        <w:rPr>
          <w:sz w:val="22"/>
          <w:szCs w:val="22"/>
          <w:lang w:val="tr-TR"/>
        </w:rPr>
        <w:t xml:space="preserve"> </w:t>
      </w:r>
      <w:r w:rsidR="005178AA" w:rsidRPr="005F6C30">
        <w:rPr>
          <w:sz w:val="22"/>
          <w:szCs w:val="22"/>
          <w:lang w:val="tr-TR"/>
        </w:rPr>
        <w:t>başvuru formu</w:t>
      </w:r>
      <w:r w:rsidR="0056047F" w:rsidRPr="005F6C30">
        <w:rPr>
          <w:sz w:val="22"/>
          <w:szCs w:val="22"/>
          <w:lang w:val="tr-TR"/>
        </w:rPr>
        <w:t xml:space="preserve"> alanından </w:t>
      </w:r>
      <w:r w:rsidRPr="005F6C30">
        <w:rPr>
          <w:sz w:val="22"/>
          <w:szCs w:val="22"/>
          <w:lang w:val="tr-TR"/>
        </w:rPr>
        <w:t xml:space="preserve">gönderebilirsiniz. </w:t>
      </w:r>
      <w:r w:rsidR="008313FD" w:rsidRPr="005F6C30">
        <w:rPr>
          <w:sz w:val="22"/>
          <w:szCs w:val="22"/>
          <w:lang w:val="tr-TR"/>
        </w:rPr>
        <w:t xml:space="preserve">Bildiri için hazırlanan </w:t>
      </w:r>
      <w:r w:rsidR="00441357">
        <w:rPr>
          <w:sz w:val="22"/>
          <w:szCs w:val="22"/>
          <w:lang w:val="tr-TR"/>
        </w:rPr>
        <w:t>W</w:t>
      </w:r>
      <w:r w:rsidR="008313FD" w:rsidRPr="005F6C30">
        <w:rPr>
          <w:sz w:val="22"/>
          <w:szCs w:val="22"/>
          <w:lang w:val="tr-TR"/>
        </w:rPr>
        <w:t>ord formatındaki d</w:t>
      </w:r>
      <w:r w:rsidRPr="005F6C30">
        <w:rPr>
          <w:sz w:val="22"/>
          <w:szCs w:val="22"/>
          <w:lang w:val="tr-TR"/>
        </w:rPr>
        <w:t>osya</w:t>
      </w:r>
      <w:r w:rsidR="008313FD" w:rsidRPr="005F6C30">
        <w:rPr>
          <w:sz w:val="22"/>
          <w:szCs w:val="22"/>
          <w:lang w:val="tr-TR"/>
        </w:rPr>
        <w:t xml:space="preserve">lar ilk yazarın </w:t>
      </w:r>
      <w:proofErr w:type="gramStart"/>
      <w:r w:rsidR="005F6C30">
        <w:rPr>
          <w:sz w:val="22"/>
          <w:szCs w:val="22"/>
          <w:lang w:val="tr-TR"/>
        </w:rPr>
        <w:t>A</w:t>
      </w:r>
      <w:r w:rsidRPr="005F6C30">
        <w:rPr>
          <w:sz w:val="22"/>
          <w:szCs w:val="22"/>
          <w:lang w:val="tr-TR"/>
        </w:rPr>
        <w:t>d.</w:t>
      </w:r>
      <w:r w:rsidR="005F6C30">
        <w:rPr>
          <w:sz w:val="22"/>
          <w:szCs w:val="22"/>
          <w:lang w:val="tr-TR"/>
        </w:rPr>
        <w:t>S</w:t>
      </w:r>
      <w:r w:rsidRPr="005F6C30">
        <w:rPr>
          <w:sz w:val="22"/>
          <w:szCs w:val="22"/>
          <w:lang w:val="tr-TR"/>
        </w:rPr>
        <w:t>oyad</w:t>
      </w:r>
      <w:proofErr w:type="gramEnd"/>
      <w:r w:rsidR="005F6C30">
        <w:rPr>
          <w:sz w:val="22"/>
          <w:szCs w:val="22"/>
          <w:lang w:val="tr-TR"/>
        </w:rPr>
        <w:t>.</w:t>
      </w:r>
      <w:r w:rsidRPr="005F6C30">
        <w:rPr>
          <w:sz w:val="22"/>
          <w:szCs w:val="22"/>
          <w:lang w:val="tr-TR"/>
        </w:rPr>
        <w:t>1, birden fazla çalışma</w:t>
      </w:r>
      <w:r w:rsidR="008313FD" w:rsidRPr="005F6C30">
        <w:rPr>
          <w:sz w:val="22"/>
          <w:szCs w:val="22"/>
          <w:lang w:val="tr-TR"/>
        </w:rPr>
        <w:t>sı (gönderisi)</w:t>
      </w:r>
      <w:r w:rsidRPr="005F6C30">
        <w:rPr>
          <w:sz w:val="22"/>
          <w:szCs w:val="22"/>
          <w:lang w:val="tr-TR"/>
        </w:rPr>
        <w:t xml:space="preserve"> varsa </w:t>
      </w:r>
      <w:r w:rsidR="005F6C30">
        <w:rPr>
          <w:sz w:val="22"/>
          <w:szCs w:val="22"/>
          <w:lang w:val="tr-TR"/>
        </w:rPr>
        <w:t>A</w:t>
      </w:r>
      <w:r w:rsidR="005F6C30" w:rsidRPr="005F6C30">
        <w:rPr>
          <w:sz w:val="22"/>
          <w:szCs w:val="22"/>
          <w:lang w:val="tr-TR"/>
        </w:rPr>
        <w:t>d.</w:t>
      </w:r>
      <w:r w:rsidR="005F6C30">
        <w:rPr>
          <w:sz w:val="22"/>
          <w:szCs w:val="22"/>
          <w:lang w:val="tr-TR"/>
        </w:rPr>
        <w:t>S</w:t>
      </w:r>
      <w:r w:rsidR="005F6C30" w:rsidRPr="005F6C30">
        <w:rPr>
          <w:sz w:val="22"/>
          <w:szCs w:val="22"/>
          <w:lang w:val="tr-TR"/>
        </w:rPr>
        <w:t>oyad</w:t>
      </w:r>
      <w:r w:rsidRPr="005F6C30">
        <w:rPr>
          <w:sz w:val="22"/>
          <w:szCs w:val="22"/>
          <w:lang w:val="tr-TR"/>
        </w:rPr>
        <w:t>.2 şeklinde adlandırılmalıdır.</w:t>
      </w:r>
    </w:p>
    <w:p w14:paraId="7E16EEE8" w14:textId="77777777" w:rsidR="005F6C30" w:rsidRDefault="005F6C30" w:rsidP="00E5619A">
      <w:pPr>
        <w:rPr>
          <w:sz w:val="22"/>
          <w:szCs w:val="22"/>
          <w:lang w:val="tr-TR"/>
        </w:rPr>
      </w:pPr>
    </w:p>
    <w:p w14:paraId="133330BF" w14:textId="11261C43" w:rsidR="00E5619A" w:rsidRPr="006B7933" w:rsidRDefault="00E5619A" w:rsidP="00E5619A">
      <w:pPr>
        <w:rPr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 xml:space="preserve">Bildiri özeti ve tam metin bildiri bölümlerine ilişkin yazım ve şekil kuralları aşağıda sunulmuştur. </w:t>
      </w:r>
    </w:p>
    <w:p w14:paraId="1819809D" w14:textId="26FFACBC" w:rsidR="009E00A6" w:rsidRPr="006B7933" w:rsidRDefault="00E5619A" w:rsidP="00C7091F">
      <w:pPr>
        <w:rPr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>Bildiri ana başlığı</w:t>
      </w:r>
      <w:r w:rsidR="00891EDB">
        <w:rPr>
          <w:sz w:val="22"/>
          <w:szCs w:val="22"/>
          <w:lang w:val="tr-TR"/>
        </w:rPr>
        <w:t xml:space="preserve"> </w:t>
      </w:r>
      <w:r w:rsidR="00891EDB" w:rsidRPr="006B7933">
        <w:rPr>
          <w:b/>
          <w:sz w:val="22"/>
          <w:szCs w:val="22"/>
          <w:lang w:val="tr-TR"/>
        </w:rPr>
        <w:t xml:space="preserve">Times New Roman </w:t>
      </w:r>
      <w:r w:rsidR="00891EDB" w:rsidRPr="00891EDB">
        <w:rPr>
          <w:b/>
          <w:sz w:val="22"/>
          <w:szCs w:val="22"/>
          <w:lang w:val="tr-TR"/>
        </w:rPr>
        <w:t>(kalın)</w:t>
      </w:r>
      <w:r w:rsidR="00891EDB">
        <w:rPr>
          <w:sz w:val="22"/>
          <w:szCs w:val="22"/>
          <w:lang w:val="tr-TR"/>
        </w:rPr>
        <w:t xml:space="preserve"> yazı tipinde,</w:t>
      </w:r>
      <w:r w:rsidRPr="00891EDB">
        <w:rPr>
          <w:sz w:val="22"/>
          <w:szCs w:val="22"/>
          <w:lang w:val="tr-TR"/>
        </w:rPr>
        <w:t xml:space="preserve"> </w:t>
      </w:r>
      <w:r w:rsidRPr="006B7933">
        <w:rPr>
          <w:sz w:val="22"/>
          <w:szCs w:val="22"/>
          <w:lang w:val="tr-TR"/>
        </w:rPr>
        <w:t xml:space="preserve">14 </w:t>
      </w:r>
      <w:r w:rsidR="00EF03A8">
        <w:rPr>
          <w:sz w:val="22"/>
          <w:szCs w:val="22"/>
          <w:lang w:val="tr-TR"/>
        </w:rPr>
        <w:t>punto</w:t>
      </w:r>
      <w:r w:rsidRPr="006B7933">
        <w:rPr>
          <w:sz w:val="22"/>
          <w:szCs w:val="22"/>
          <w:lang w:val="tr-TR"/>
        </w:rPr>
        <w:t xml:space="preserve"> büyüklüğünde</w:t>
      </w:r>
      <w:r w:rsidR="00891EDB">
        <w:rPr>
          <w:sz w:val="22"/>
          <w:szCs w:val="22"/>
          <w:lang w:val="tr-TR"/>
        </w:rPr>
        <w:t xml:space="preserve"> ve</w:t>
      </w:r>
      <w:r w:rsidRPr="006B7933">
        <w:rPr>
          <w:sz w:val="22"/>
          <w:szCs w:val="22"/>
          <w:lang w:val="tr-TR"/>
        </w:rPr>
        <w:t xml:space="preserve"> büyük harfle yazılmalıdır.</w:t>
      </w:r>
    </w:p>
    <w:p w14:paraId="47A588E5" w14:textId="77777777" w:rsidR="00C7091F" w:rsidRDefault="00C7091F" w:rsidP="00E5619A">
      <w:pPr>
        <w:rPr>
          <w:b/>
          <w:bCs/>
          <w:sz w:val="22"/>
          <w:szCs w:val="22"/>
          <w:lang w:val="tr-TR"/>
        </w:rPr>
      </w:pPr>
    </w:p>
    <w:p w14:paraId="4845723C" w14:textId="13A1F7A1" w:rsidR="00E5619A" w:rsidRPr="006B7933" w:rsidRDefault="00E5619A" w:rsidP="00E5619A">
      <w:pPr>
        <w:rPr>
          <w:b/>
          <w:bCs/>
          <w:sz w:val="22"/>
          <w:szCs w:val="22"/>
          <w:lang w:val="tr-TR"/>
        </w:rPr>
      </w:pPr>
      <w:r w:rsidRPr="006B7933">
        <w:rPr>
          <w:b/>
          <w:bCs/>
          <w:sz w:val="22"/>
          <w:szCs w:val="22"/>
          <w:lang w:val="tr-TR"/>
        </w:rPr>
        <w:t xml:space="preserve">Özet (12 font, kalın) </w:t>
      </w:r>
    </w:p>
    <w:p w14:paraId="2B3C3C64" w14:textId="749BA889" w:rsidR="00E5619A" w:rsidRPr="006B7933" w:rsidRDefault="00C7091F" w:rsidP="00E5619A">
      <w:pPr>
        <w:rPr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>Özet t</w:t>
      </w:r>
      <w:r w:rsidR="00E5619A" w:rsidRPr="006B7933">
        <w:rPr>
          <w:b/>
          <w:sz w:val="22"/>
          <w:szCs w:val="22"/>
          <w:lang w:val="tr-TR"/>
        </w:rPr>
        <w:t>ebliğler İngilizce ve Türkçe olarak hazırlanmalıdır</w:t>
      </w:r>
      <w:r w:rsidR="00E5619A" w:rsidRPr="006B7933">
        <w:rPr>
          <w:sz w:val="22"/>
          <w:szCs w:val="22"/>
          <w:lang w:val="tr-TR"/>
        </w:rPr>
        <w:t xml:space="preserve">. </w:t>
      </w:r>
      <w:r w:rsidR="00441357">
        <w:rPr>
          <w:sz w:val="22"/>
          <w:szCs w:val="22"/>
          <w:lang w:val="tr-TR"/>
        </w:rPr>
        <w:t xml:space="preserve">Uluslararası katılımcıların bildiri gönderimlerinin sadece İngilizce olması gerekmektedir. </w:t>
      </w:r>
      <w:r w:rsidR="00E5619A" w:rsidRPr="006B7933">
        <w:rPr>
          <w:sz w:val="22"/>
          <w:szCs w:val="22"/>
          <w:lang w:val="tr-TR"/>
        </w:rPr>
        <w:t xml:space="preserve">Lütfen tebliğinizi Word dokümanı (Office 2016, 2021 veya 2024) olarak gönderiniz. Özet başlığı </w:t>
      </w:r>
      <w:r w:rsidR="00EF03A8" w:rsidRPr="006B7933">
        <w:rPr>
          <w:b/>
          <w:sz w:val="22"/>
          <w:szCs w:val="22"/>
          <w:lang w:val="tr-TR"/>
        </w:rPr>
        <w:t xml:space="preserve">Times New Roman </w:t>
      </w:r>
      <w:r w:rsidR="00EF03A8" w:rsidRPr="00891EDB">
        <w:rPr>
          <w:b/>
          <w:sz w:val="22"/>
          <w:szCs w:val="22"/>
          <w:lang w:val="tr-TR"/>
        </w:rPr>
        <w:t>(kalın)</w:t>
      </w:r>
      <w:r w:rsidR="00EF03A8">
        <w:rPr>
          <w:sz w:val="22"/>
          <w:szCs w:val="22"/>
          <w:lang w:val="tr-TR"/>
        </w:rPr>
        <w:t xml:space="preserve"> yazı tipinde, </w:t>
      </w:r>
      <w:r w:rsidR="00E5619A" w:rsidRPr="00441357">
        <w:rPr>
          <w:sz w:val="22"/>
          <w:szCs w:val="22"/>
          <w:lang w:val="tr-TR"/>
        </w:rPr>
        <w:t>12 punto büyüklüğünde</w:t>
      </w:r>
      <w:r w:rsidR="00EF03A8">
        <w:rPr>
          <w:sz w:val="22"/>
          <w:szCs w:val="22"/>
          <w:lang w:val="tr-TR"/>
        </w:rPr>
        <w:t xml:space="preserve"> ve</w:t>
      </w:r>
      <w:r w:rsidR="00E5619A" w:rsidRPr="006B7933">
        <w:rPr>
          <w:sz w:val="22"/>
          <w:szCs w:val="22"/>
          <w:lang w:val="tr-TR"/>
        </w:rPr>
        <w:t xml:space="preserve"> ilk harfi büyük olmalıdır.</w:t>
      </w:r>
      <w:r w:rsidR="00E5619A" w:rsidRPr="006B7933">
        <w:rPr>
          <w:b/>
          <w:bCs/>
          <w:sz w:val="22"/>
          <w:szCs w:val="22"/>
          <w:lang w:val="tr-TR"/>
        </w:rPr>
        <w:t xml:space="preserve"> </w:t>
      </w:r>
      <w:r w:rsidR="00E5619A" w:rsidRPr="006B7933">
        <w:rPr>
          <w:sz w:val="22"/>
          <w:szCs w:val="22"/>
          <w:lang w:val="tr-TR"/>
        </w:rPr>
        <w:t xml:space="preserve">Özet metni </w:t>
      </w:r>
      <w:r w:rsidR="00E5619A" w:rsidRPr="006B7933">
        <w:rPr>
          <w:b/>
          <w:sz w:val="22"/>
          <w:szCs w:val="22"/>
          <w:lang w:val="tr-TR"/>
        </w:rPr>
        <w:t xml:space="preserve">Times New Roman </w:t>
      </w:r>
      <w:r w:rsidR="00E5619A" w:rsidRPr="006B7933">
        <w:rPr>
          <w:sz w:val="22"/>
          <w:szCs w:val="22"/>
          <w:lang w:val="tr-TR"/>
        </w:rPr>
        <w:t xml:space="preserve">formatında, 11 </w:t>
      </w:r>
      <w:r w:rsidR="00EF03A8">
        <w:rPr>
          <w:sz w:val="22"/>
          <w:szCs w:val="22"/>
          <w:lang w:val="tr-TR"/>
        </w:rPr>
        <w:t>punto</w:t>
      </w:r>
      <w:r w:rsidR="00E5619A" w:rsidRPr="006B7933">
        <w:rPr>
          <w:sz w:val="22"/>
          <w:szCs w:val="22"/>
          <w:lang w:val="tr-TR"/>
        </w:rPr>
        <w:t xml:space="preserve"> büyüklüğünde olmalı ve 250 kelimeyi geçmemelidir. </w:t>
      </w:r>
    </w:p>
    <w:p w14:paraId="40E5A4F1" w14:textId="47001738" w:rsidR="00E5619A" w:rsidRDefault="00E5619A" w:rsidP="00E5619A">
      <w:pPr>
        <w:rPr>
          <w:b/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 xml:space="preserve">Özetler; grafik, referans ve fotoğraf </w:t>
      </w:r>
      <w:r w:rsidR="00441357">
        <w:rPr>
          <w:sz w:val="22"/>
          <w:szCs w:val="22"/>
          <w:lang w:val="tr-TR"/>
        </w:rPr>
        <w:t>gibi</w:t>
      </w:r>
      <w:r w:rsidRPr="006B7933">
        <w:rPr>
          <w:sz w:val="22"/>
          <w:szCs w:val="22"/>
          <w:lang w:val="tr-TR"/>
        </w:rPr>
        <w:t xml:space="preserve"> ekleri içermemelidir. Yazarlar bu kılavuzu kullanarak ilgili konferans başlığı, tam bildiri başlığı, yazışmadan sorumlu yazarların adres, unvan, e-maillerini ve çalışmanın amacı, yaklaşımı, yöntemini, sonuçlarını içeren kısa ve öz bilgiyi içeren özetlerini yazmalıdır. Anahtar kelimeler ve JEL kodları </w:t>
      </w:r>
      <w:r w:rsidRPr="006B7933">
        <w:rPr>
          <w:bCs/>
          <w:sz w:val="22"/>
          <w:szCs w:val="22"/>
          <w:lang w:val="tr-TR"/>
        </w:rPr>
        <w:t>5 taneden fazla olmamalıdır.</w:t>
      </w:r>
      <w:r w:rsidRPr="006B7933">
        <w:rPr>
          <w:b/>
          <w:sz w:val="22"/>
          <w:szCs w:val="22"/>
          <w:lang w:val="tr-TR"/>
        </w:rPr>
        <w:t xml:space="preserve"> </w:t>
      </w:r>
    </w:p>
    <w:p w14:paraId="086AC784" w14:textId="77777777" w:rsidR="00C7091F" w:rsidRPr="006B7933" w:rsidRDefault="00C7091F" w:rsidP="00E5619A">
      <w:pPr>
        <w:rPr>
          <w:b/>
          <w:bCs/>
          <w:sz w:val="22"/>
          <w:szCs w:val="22"/>
          <w:lang w:val="tr-TR"/>
        </w:rPr>
      </w:pPr>
    </w:p>
    <w:p w14:paraId="44F57882" w14:textId="77777777" w:rsidR="00E5619A" w:rsidRPr="00CD7451" w:rsidRDefault="00E5619A" w:rsidP="00E5619A">
      <w:pPr>
        <w:rPr>
          <w:sz w:val="22"/>
          <w:szCs w:val="22"/>
        </w:rPr>
      </w:pPr>
      <w:r w:rsidRPr="00CD7451">
        <w:rPr>
          <w:sz w:val="22"/>
          <w:szCs w:val="22"/>
        </w:rPr>
        <w:t xml:space="preserve">Tam </w:t>
      </w:r>
      <w:proofErr w:type="spellStart"/>
      <w:r w:rsidRPr="00CD7451">
        <w:rPr>
          <w:sz w:val="22"/>
          <w:szCs w:val="22"/>
        </w:rPr>
        <w:t>metin</w:t>
      </w:r>
      <w:proofErr w:type="spellEnd"/>
      <w:r w:rsidRPr="00CD7451">
        <w:rPr>
          <w:sz w:val="22"/>
          <w:szCs w:val="22"/>
        </w:rPr>
        <w:t xml:space="preserve"> </w:t>
      </w:r>
      <w:proofErr w:type="spellStart"/>
      <w:r w:rsidRPr="00CD7451">
        <w:rPr>
          <w:sz w:val="22"/>
          <w:szCs w:val="22"/>
        </w:rPr>
        <w:t>aşağıdaki</w:t>
      </w:r>
      <w:proofErr w:type="spellEnd"/>
      <w:r w:rsidRPr="00CD7451">
        <w:rPr>
          <w:sz w:val="22"/>
          <w:szCs w:val="22"/>
        </w:rPr>
        <w:t xml:space="preserve"> </w:t>
      </w:r>
      <w:proofErr w:type="spellStart"/>
      <w:r w:rsidRPr="00CD7451">
        <w:rPr>
          <w:sz w:val="22"/>
          <w:szCs w:val="22"/>
        </w:rPr>
        <w:t>bölümleri</w:t>
      </w:r>
      <w:proofErr w:type="spellEnd"/>
      <w:r w:rsidRPr="00CD7451">
        <w:rPr>
          <w:sz w:val="22"/>
          <w:szCs w:val="22"/>
        </w:rPr>
        <w:t xml:space="preserve"> </w:t>
      </w:r>
      <w:proofErr w:type="spellStart"/>
      <w:r w:rsidRPr="00CD7451">
        <w:rPr>
          <w:sz w:val="22"/>
          <w:szCs w:val="22"/>
        </w:rPr>
        <w:t>içermelidir</w:t>
      </w:r>
      <w:proofErr w:type="spellEnd"/>
      <w:r w:rsidRPr="00CD7451">
        <w:rPr>
          <w:sz w:val="22"/>
          <w:szCs w:val="22"/>
        </w:rPr>
        <w:t>.</w:t>
      </w:r>
    </w:p>
    <w:p w14:paraId="181CED98" w14:textId="77777777" w:rsidR="00E5619A" w:rsidRPr="00CD7451" w:rsidRDefault="00E5619A" w:rsidP="00E5619A">
      <w:pPr>
        <w:numPr>
          <w:ilvl w:val="0"/>
          <w:numId w:val="3"/>
        </w:numPr>
        <w:rPr>
          <w:sz w:val="22"/>
          <w:szCs w:val="22"/>
          <w:lang w:val="tr-TR"/>
        </w:rPr>
      </w:pPr>
      <w:r w:rsidRPr="00CD7451">
        <w:rPr>
          <w:sz w:val="22"/>
          <w:szCs w:val="22"/>
          <w:lang w:val="tr-TR"/>
        </w:rPr>
        <w:t>Giriş</w:t>
      </w:r>
    </w:p>
    <w:p w14:paraId="28D395F2" w14:textId="77777777" w:rsidR="00E5619A" w:rsidRPr="00CD7451" w:rsidRDefault="00E5619A" w:rsidP="00E5619A">
      <w:pPr>
        <w:numPr>
          <w:ilvl w:val="0"/>
          <w:numId w:val="3"/>
        </w:numPr>
        <w:rPr>
          <w:sz w:val="22"/>
          <w:szCs w:val="22"/>
          <w:lang w:val="tr-TR"/>
        </w:rPr>
      </w:pPr>
      <w:r w:rsidRPr="00CD7451">
        <w:rPr>
          <w:sz w:val="22"/>
          <w:szCs w:val="22"/>
          <w:lang w:val="tr-TR"/>
        </w:rPr>
        <w:t>Literatür Taraması</w:t>
      </w:r>
    </w:p>
    <w:p w14:paraId="582C2174" w14:textId="77777777" w:rsidR="00E5619A" w:rsidRPr="00CD7451" w:rsidRDefault="00E5619A" w:rsidP="00E5619A">
      <w:pPr>
        <w:numPr>
          <w:ilvl w:val="0"/>
          <w:numId w:val="3"/>
        </w:numPr>
        <w:rPr>
          <w:sz w:val="22"/>
          <w:szCs w:val="22"/>
          <w:lang w:val="tr-TR"/>
        </w:rPr>
      </w:pPr>
      <w:r w:rsidRPr="00CD7451">
        <w:rPr>
          <w:sz w:val="22"/>
          <w:szCs w:val="22"/>
          <w:lang w:val="tr-TR"/>
        </w:rPr>
        <w:t>Veri ve Yöntem</w:t>
      </w:r>
    </w:p>
    <w:p w14:paraId="300C565A" w14:textId="77777777" w:rsidR="00E5619A" w:rsidRPr="00CD7451" w:rsidRDefault="00E5619A" w:rsidP="00E5619A">
      <w:pPr>
        <w:numPr>
          <w:ilvl w:val="0"/>
          <w:numId w:val="3"/>
        </w:numPr>
        <w:rPr>
          <w:sz w:val="22"/>
          <w:szCs w:val="22"/>
          <w:lang w:val="tr-TR"/>
        </w:rPr>
      </w:pPr>
      <w:r w:rsidRPr="00CD7451">
        <w:rPr>
          <w:sz w:val="22"/>
          <w:szCs w:val="22"/>
          <w:lang w:val="tr-TR"/>
        </w:rPr>
        <w:t>Analiz</w:t>
      </w:r>
    </w:p>
    <w:p w14:paraId="64599428" w14:textId="77777777" w:rsidR="00E5619A" w:rsidRPr="00CD7451" w:rsidRDefault="00E5619A" w:rsidP="00E5619A">
      <w:pPr>
        <w:numPr>
          <w:ilvl w:val="0"/>
          <w:numId w:val="3"/>
        </w:numPr>
        <w:rPr>
          <w:sz w:val="22"/>
          <w:szCs w:val="22"/>
          <w:lang w:val="tr-TR"/>
        </w:rPr>
      </w:pPr>
      <w:r w:rsidRPr="00CD7451">
        <w:rPr>
          <w:sz w:val="22"/>
          <w:szCs w:val="22"/>
          <w:lang w:val="tr-TR"/>
        </w:rPr>
        <w:t>Sonuç</w:t>
      </w:r>
    </w:p>
    <w:p w14:paraId="63B50959" w14:textId="1C0418B3" w:rsidR="00531FBF" w:rsidRPr="00DD4328" w:rsidRDefault="00531FBF" w:rsidP="00DD4328">
      <w:pPr>
        <w:rPr>
          <w:sz w:val="22"/>
          <w:szCs w:val="22"/>
          <w:lang w:val="tr-TR"/>
        </w:rPr>
      </w:pPr>
      <w:r w:rsidRPr="00DD4328">
        <w:rPr>
          <w:sz w:val="22"/>
          <w:szCs w:val="22"/>
          <w:lang w:val="tr-TR"/>
        </w:rPr>
        <w:t>Kaynakça</w:t>
      </w:r>
    </w:p>
    <w:p w14:paraId="0F6E8687" w14:textId="77777777" w:rsidR="00531FBF" w:rsidRPr="006B7933" w:rsidRDefault="00531FBF" w:rsidP="00531FBF">
      <w:pPr>
        <w:ind w:left="567" w:firstLine="0"/>
        <w:rPr>
          <w:b/>
          <w:bCs/>
          <w:szCs w:val="24"/>
          <w:lang w:val="tr-TR"/>
        </w:rPr>
      </w:pPr>
    </w:p>
    <w:p w14:paraId="5B95BE16" w14:textId="0D7768D3" w:rsidR="00E5619A" w:rsidRPr="006B7933" w:rsidRDefault="00E5619A" w:rsidP="00E5619A">
      <w:pPr>
        <w:rPr>
          <w:sz w:val="22"/>
          <w:szCs w:val="22"/>
          <w:lang w:val="tr-TR"/>
        </w:rPr>
      </w:pPr>
      <w:r w:rsidRPr="006B7933">
        <w:rPr>
          <w:sz w:val="22"/>
          <w:szCs w:val="22"/>
        </w:rPr>
        <w:t xml:space="preserve">Tam </w:t>
      </w:r>
      <w:proofErr w:type="spellStart"/>
      <w:r w:rsidRPr="006B7933">
        <w:rPr>
          <w:sz w:val="22"/>
          <w:szCs w:val="22"/>
        </w:rPr>
        <w:t>metin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bildirilerin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uzunluğu</w:t>
      </w:r>
      <w:proofErr w:type="spellEnd"/>
      <w:r w:rsidRPr="006B7933">
        <w:rPr>
          <w:sz w:val="22"/>
          <w:szCs w:val="22"/>
        </w:rPr>
        <w:t xml:space="preserve">; </w:t>
      </w:r>
      <w:proofErr w:type="spellStart"/>
      <w:r w:rsidRPr="006B7933">
        <w:rPr>
          <w:sz w:val="22"/>
          <w:szCs w:val="22"/>
        </w:rPr>
        <w:t>başlık</w:t>
      </w:r>
      <w:proofErr w:type="spellEnd"/>
      <w:r w:rsidRPr="006B7933">
        <w:rPr>
          <w:sz w:val="22"/>
          <w:szCs w:val="22"/>
        </w:rPr>
        <w:t xml:space="preserve">, </w:t>
      </w:r>
      <w:proofErr w:type="spellStart"/>
      <w:r w:rsidRPr="006B7933">
        <w:rPr>
          <w:sz w:val="22"/>
          <w:szCs w:val="22"/>
        </w:rPr>
        <w:t>özet</w:t>
      </w:r>
      <w:proofErr w:type="spellEnd"/>
      <w:r w:rsidRPr="006B7933">
        <w:rPr>
          <w:sz w:val="22"/>
          <w:szCs w:val="22"/>
        </w:rPr>
        <w:t xml:space="preserve">, </w:t>
      </w:r>
      <w:proofErr w:type="spellStart"/>
      <w:r w:rsidRPr="006B7933">
        <w:rPr>
          <w:sz w:val="22"/>
          <w:szCs w:val="22"/>
        </w:rPr>
        <w:t>anahtar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kelimeler</w:t>
      </w:r>
      <w:proofErr w:type="spellEnd"/>
      <w:r w:rsidRPr="006B7933">
        <w:rPr>
          <w:sz w:val="22"/>
          <w:szCs w:val="22"/>
        </w:rPr>
        <w:t xml:space="preserve">, </w:t>
      </w:r>
      <w:proofErr w:type="spellStart"/>
      <w:r w:rsidRPr="006B7933">
        <w:rPr>
          <w:sz w:val="22"/>
          <w:szCs w:val="22"/>
        </w:rPr>
        <w:t>ana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metin</w:t>
      </w:r>
      <w:proofErr w:type="spellEnd"/>
      <w:r w:rsidRPr="006B7933">
        <w:rPr>
          <w:sz w:val="22"/>
          <w:szCs w:val="22"/>
        </w:rPr>
        <w:t xml:space="preserve">, </w:t>
      </w:r>
      <w:proofErr w:type="spellStart"/>
      <w:r w:rsidRPr="006B7933">
        <w:rPr>
          <w:sz w:val="22"/>
          <w:szCs w:val="22"/>
        </w:rPr>
        <w:t>tablo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ve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şekillerde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yer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alan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tüm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metinler</w:t>
      </w:r>
      <w:proofErr w:type="spellEnd"/>
      <w:r w:rsidRPr="006B7933">
        <w:rPr>
          <w:sz w:val="22"/>
          <w:szCs w:val="22"/>
        </w:rPr>
        <w:t xml:space="preserve">, </w:t>
      </w:r>
      <w:proofErr w:type="spellStart"/>
      <w:r w:rsidRPr="006B7933">
        <w:rPr>
          <w:sz w:val="22"/>
          <w:szCs w:val="22"/>
        </w:rPr>
        <w:t>kaynakça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ve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ekler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dâhil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olmak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üzere</w:t>
      </w:r>
      <w:proofErr w:type="spellEnd"/>
      <w:r w:rsidRPr="006B7933">
        <w:rPr>
          <w:sz w:val="22"/>
          <w:szCs w:val="22"/>
        </w:rPr>
        <w:t xml:space="preserve"> </w:t>
      </w:r>
      <w:r w:rsidRPr="006B7933">
        <w:rPr>
          <w:b/>
          <w:bCs/>
          <w:sz w:val="22"/>
          <w:szCs w:val="22"/>
        </w:rPr>
        <w:t xml:space="preserve">4.000–7.000 </w:t>
      </w:r>
      <w:proofErr w:type="spellStart"/>
      <w:r w:rsidRPr="006B7933">
        <w:rPr>
          <w:b/>
          <w:bCs/>
          <w:sz w:val="22"/>
          <w:szCs w:val="22"/>
        </w:rPr>
        <w:t>kelime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arasında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olmalıdır</w:t>
      </w:r>
      <w:proofErr w:type="spellEnd"/>
      <w:r w:rsidRPr="006B7933">
        <w:rPr>
          <w:sz w:val="22"/>
          <w:szCs w:val="22"/>
        </w:rPr>
        <w:t xml:space="preserve">. </w:t>
      </w:r>
      <w:r w:rsidRPr="00844AA3">
        <w:rPr>
          <w:sz w:val="22"/>
          <w:szCs w:val="22"/>
        </w:rPr>
        <w:t xml:space="preserve">Alt </w:t>
      </w:r>
      <w:proofErr w:type="spellStart"/>
      <w:r w:rsidRPr="00844AA3">
        <w:rPr>
          <w:sz w:val="22"/>
          <w:szCs w:val="22"/>
        </w:rPr>
        <w:t>başlıklar</w:t>
      </w:r>
      <w:proofErr w:type="spellEnd"/>
      <w:r w:rsidRPr="00844AA3">
        <w:rPr>
          <w:sz w:val="22"/>
          <w:szCs w:val="22"/>
        </w:rPr>
        <w:t xml:space="preserve"> </w:t>
      </w:r>
      <w:r w:rsidRPr="00844AA3">
        <w:rPr>
          <w:b/>
          <w:sz w:val="22"/>
          <w:szCs w:val="22"/>
          <w:lang w:val="tr-TR"/>
        </w:rPr>
        <w:t>Times New Roman (</w:t>
      </w:r>
      <w:r w:rsidR="00844AA3" w:rsidRPr="00844AA3">
        <w:rPr>
          <w:b/>
          <w:sz w:val="22"/>
          <w:szCs w:val="22"/>
          <w:lang w:val="tr-TR"/>
        </w:rPr>
        <w:t>kalın</w:t>
      </w:r>
      <w:r w:rsidRPr="00844AA3">
        <w:rPr>
          <w:b/>
          <w:sz w:val="22"/>
          <w:szCs w:val="22"/>
          <w:lang w:val="tr-TR"/>
        </w:rPr>
        <w:t xml:space="preserve">) </w:t>
      </w:r>
      <w:r w:rsidRPr="00844AA3">
        <w:rPr>
          <w:sz w:val="22"/>
          <w:szCs w:val="22"/>
          <w:lang w:val="tr-TR"/>
        </w:rPr>
        <w:t>yazı tipinde, 12 punto büyüklüğünde ve</w:t>
      </w:r>
      <w:r w:rsidRPr="006B7933">
        <w:rPr>
          <w:sz w:val="22"/>
          <w:szCs w:val="22"/>
          <w:lang w:val="tr-TR"/>
        </w:rPr>
        <w:t xml:space="preserve"> ilk harfi büyük olmalıdır. </w:t>
      </w:r>
      <w:r w:rsidRPr="006B7933">
        <w:rPr>
          <w:rStyle w:val="hps"/>
          <w:sz w:val="22"/>
          <w:szCs w:val="22"/>
          <w:lang w:val="tr-TR"/>
        </w:rPr>
        <w:t>Bildiri metni 11 punto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Times New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Roman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yazı tipi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 xml:space="preserve">kullanılmalıdır. </w:t>
      </w:r>
    </w:p>
    <w:p w14:paraId="10659944" w14:textId="77777777" w:rsidR="00E5619A" w:rsidRPr="006B7933" w:rsidRDefault="00E5619A" w:rsidP="00E5619A">
      <w:pPr>
        <w:rPr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>Sayfa yapısı sağ, sol, üst ve alttan 2,5 cm boşluğu olan A4 sayfa formatındadır. Üst bilgi ve alt bilgi kenardan 1,6 cm açıklıkta konumlandırılacaktır.</w:t>
      </w:r>
    </w:p>
    <w:p w14:paraId="60854998" w14:textId="22B53883" w:rsidR="00E5619A" w:rsidRPr="006B7933" w:rsidRDefault="00E5619A" w:rsidP="0061473E">
      <w:pPr>
        <w:rPr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>Tüm metin paragrafları tek boşluklu, ilk satır başı 1 cm girintili olacaktır. Çift boşluk sadece başlık ve alt başlıklardan önce ve sonra kullanılacaktır. Paragraflar arasında boşluk olmayacaktır. Metinde 1 satır aralığının kullanılması beklenmektedir.</w:t>
      </w:r>
    </w:p>
    <w:p w14:paraId="74653557" w14:textId="65C0CBE7" w:rsidR="00E5619A" w:rsidRPr="006B7933" w:rsidRDefault="00E5619A" w:rsidP="006B7933">
      <w:pPr>
        <w:pStyle w:val="Balk2"/>
        <w:numPr>
          <w:ilvl w:val="1"/>
          <w:numId w:val="4"/>
        </w:numPr>
        <w:tabs>
          <w:tab w:val="left" w:pos="567"/>
        </w:tabs>
        <w:rPr>
          <w:rFonts w:ascii="Times New Roman" w:hAnsi="Times New Roman" w:cs="Times New Roman"/>
          <w:b/>
          <w:bCs/>
          <w:color w:val="auto"/>
          <w:sz w:val="22"/>
          <w:szCs w:val="22"/>
          <w:lang w:val="tr-TR"/>
        </w:rPr>
      </w:pPr>
      <w:r w:rsidRPr="006B7933">
        <w:rPr>
          <w:rFonts w:ascii="Times New Roman" w:hAnsi="Times New Roman" w:cs="Times New Roman"/>
          <w:b/>
          <w:bCs/>
          <w:color w:val="auto"/>
          <w:sz w:val="22"/>
          <w:szCs w:val="22"/>
          <w:lang w:val="tr-TR"/>
        </w:rPr>
        <w:t>Tablolar ve Şekiller</w:t>
      </w:r>
    </w:p>
    <w:p w14:paraId="69BC44BD" w14:textId="37AE7A67" w:rsidR="00E5619A" w:rsidRPr="006B7933" w:rsidRDefault="00E5619A" w:rsidP="00E5619A">
      <w:pPr>
        <w:rPr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 xml:space="preserve">Şekil ve tablo başlıkları </w:t>
      </w:r>
      <w:r w:rsidRPr="006B7933">
        <w:rPr>
          <w:rStyle w:val="hps"/>
          <w:sz w:val="22"/>
          <w:szCs w:val="22"/>
          <w:lang w:val="tr-TR"/>
        </w:rPr>
        <w:t>metne</w:t>
      </w:r>
      <w:r w:rsidRPr="006B7933">
        <w:rPr>
          <w:sz w:val="22"/>
          <w:szCs w:val="22"/>
          <w:lang w:val="tr-TR"/>
        </w:rPr>
        <w:t xml:space="preserve"> </w:t>
      </w:r>
      <w:r w:rsidR="00844AA3" w:rsidRPr="006B7933">
        <w:rPr>
          <w:rStyle w:val="hps"/>
          <w:sz w:val="22"/>
          <w:szCs w:val="22"/>
          <w:lang w:val="tr-TR"/>
        </w:rPr>
        <w:t>atıf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gerek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kalmadan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şekli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veya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tabloyu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açıklamak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için yeterli</w:t>
      </w:r>
      <w:r w:rsidRPr="006B7933">
        <w:rPr>
          <w:sz w:val="22"/>
          <w:szCs w:val="22"/>
          <w:lang w:val="tr-TR"/>
        </w:rPr>
        <w:t xml:space="preserve"> </w:t>
      </w:r>
      <w:r w:rsidRPr="006B7933">
        <w:rPr>
          <w:rStyle w:val="hps"/>
          <w:sz w:val="22"/>
          <w:szCs w:val="22"/>
          <w:lang w:val="tr-TR"/>
        </w:rPr>
        <w:t>olmalıdır.</w:t>
      </w:r>
      <w:r w:rsidRPr="006B7933">
        <w:rPr>
          <w:sz w:val="22"/>
          <w:szCs w:val="22"/>
          <w:lang w:val="tr-TR"/>
        </w:rPr>
        <w:t xml:space="preserve"> Metinde atıfta bulunulmayan şekil ve tablolar tebliğde yer almamalıdır. Tablolar ve şekiller için bu dosyada başlık yazı stilleri verilmiştir. Şekillerdeki yazıların 10 puntodan küçük olmaması tavsiye edilmektedir. Aşağıdaki Tablo 1 </w:t>
      </w:r>
      <w:r w:rsidR="001859E9">
        <w:rPr>
          <w:sz w:val="22"/>
          <w:szCs w:val="22"/>
          <w:lang w:val="tr-TR"/>
        </w:rPr>
        <w:t xml:space="preserve">için </w:t>
      </w:r>
      <w:r w:rsidRPr="006B7933">
        <w:rPr>
          <w:sz w:val="22"/>
          <w:szCs w:val="22"/>
          <w:lang w:val="tr-TR"/>
        </w:rPr>
        <w:t>örnektir.</w:t>
      </w:r>
      <w:r w:rsidR="001859E9">
        <w:rPr>
          <w:sz w:val="22"/>
          <w:szCs w:val="22"/>
          <w:lang w:val="tr-TR"/>
        </w:rPr>
        <w:t xml:space="preserve"> </w:t>
      </w:r>
    </w:p>
    <w:p w14:paraId="76A5E37E" w14:textId="61FCC8DB" w:rsidR="00E5619A" w:rsidRPr="006B7933" w:rsidRDefault="00E5619A" w:rsidP="00E5619A">
      <w:pPr>
        <w:rPr>
          <w:sz w:val="22"/>
          <w:szCs w:val="22"/>
          <w:lang w:val="tr-TR"/>
        </w:rPr>
      </w:pPr>
    </w:p>
    <w:p w14:paraId="55155AFF" w14:textId="77777777" w:rsidR="00E5619A" w:rsidRPr="006B7933" w:rsidRDefault="00E5619A" w:rsidP="00E5619A">
      <w:pPr>
        <w:rPr>
          <w:sz w:val="22"/>
          <w:szCs w:val="22"/>
          <w:lang w:val="tr-TR"/>
        </w:rPr>
      </w:pPr>
    </w:p>
    <w:p w14:paraId="42ECD738" w14:textId="77777777" w:rsidR="0075304E" w:rsidRPr="00C4132C" w:rsidRDefault="0075304E" w:rsidP="0075304E">
      <w:pPr>
        <w:pStyle w:val="TableCaption"/>
        <w:rPr>
          <w:szCs w:val="20"/>
          <w:lang w:val="tr-TR"/>
        </w:rPr>
      </w:pPr>
      <w:r w:rsidRPr="00C4132C">
        <w:rPr>
          <w:b/>
          <w:bCs/>
          <w:szCs w:val="20"/>
          <w:lang w:val="tr-TR"/>
        </w:rPr>
        <w:lastRenderedPageBreak/>
        <w:t xml:space="preserve">Tablo 1. </w:t>
      </w:r>
      <w:r w:rsidRPr="00C4132C">
        <w:rPr>
          <w:bCs/>
          <w:szCs w:val="20"/>
          <w:lang w:val="tr-TR"/>
        </w:rPr>
        <w:t>Programlı ve Programsız Kararların Karşılaştırılması (10 punto)</w:t>
      </w:r>
    </w:p>
    <w:tbl>
      <w:tblPr>
        <w:tblW w:w="4376" w:type="pct"/>
        <w:tblInd w:w="426" w:type="dxa"/>
        <w:tblBorders>
          <w:top w:val="single" w:sz="6" w:space="0" w:color="000000"/>
          <w:left w:val="nil"/>
          <w:bottom w:val="single" w:sz="6" w:space="0" w:color="000000"/>
          <w:right w:val="nil"/>
          <w:insideH w:val="single" w:sz="6" w:space="0" w:color="000000"/>
          <w:insideV w:val="nil"/>
        </w:tblBorders>
        <w:tblLook w:val="04A0" w:firstRow="1" w:lastRow="0" w:firstColumn="1" w:lastColumn="0" w:noHBand="0" w:noVBand="1"/>
      </w:tblPr>
      <w:tblGrid>
        <w:gridCol w:w="1389"/>
        <w:gridCol w:w="3147"/>
        <w:gridCol w:w="3402"/>
      </w:tblGrid>
      <w:tr w:rsidR="0075304E" w:rsidRPr="00C4132C" w14:paraId="79A6BE6B" w14:textId="77777777" w:rsidTr="00C53169">
        <w:trPr>
          <w:trHeight w:val="386"/>
        </w:trPr>
        <w:tc>
          <w:tcPr>
            <w:tcW w:w="875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309464E" w14:textId="77777777" w:rsidR="0075304E" w:rsidRPr="00C4132C" w:rsidRDefault="0075304E" w:rsidP="00C53169">
            <w:pPr>
              <w:ind w:firstLine="0"/>
              <w:jc w:val="left"/>
              <w:rPr>
                <w:sz w:val="20"/>
                <w:lang w:val="tr-TR"/>
              </w:rPr>
            </w:pPr>
            <w:r w:rsidRPr="00C4132C">
              <w:rPr>
                <w:b/>
                <w:sz w:val="20"/>
                <w:lang w:val="tr-TR"/>
              </w:rPr>
              <w:t>Karar Ölçütleri</w:t>
            </w:r>
          </w:p>
        </w:tc>
        <w:tc>
          <w:tcPr>
            <w:tcW w:w="1982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5DAD256" w14:textId="77777777" w:rsidR="0075304E" w:rsidRPr="00C4132C" w:rsidRDefault="0075304E" w:rsidP="00C53169">
            <w:pPr>
              <w:ind w:firstLine="0"/>
              <w:rPr>
                <w:b/>
                <w:sz w:val="20"/>
                <w:lang w:val="tr-TR"/>
              </w:rPr>
            </w:pPr>
            <w:r w:rsidRPr="00C4132C">
              <w:rPr>
                <w:b/>
                <w:sz w:val="20"/>
                <w:lang w:val="tr-TR"/>
              </w:rPr>
              <w:t>Programlanmış Kararlar</w:t>
            </w:r>
          </w:p>
        </w:tc>
        <w:tc>
          <w:tcPr>
            <w:tcW w:w="2143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6C40955" w14:textId="77777777" w:rsidR="0075304E" w:rsidRPr="00C4132C" w:rsidRDefault="0075304E" w:rsidP="00C53169">
            <w:pPr>
              <w:ind w:firstLine="0"/>
              <w:rPr>
                <w:b/>
                <w:sz w:val="20"/>
                <w:lang w:val="tr-TR"/>
              </w:rPr>
            </w:pPr>
            <w:r w:rsidRPr="00C4132C">
              <w:rPr>
                <w:b/>
                <w:sz w:val="20"/>
                <w:lang w:val="tr-TR"/>
              </w:rPr>
              <w:t>Programlanmamış Kararlar</w:t>
            </w:r>
          </w:p>
        </w:tc>
      </w:tr>
      <w:tr w:rsidR="0075304E" w:rsidRPr="00C4132C" w14:paraId="75923087" w14:textId="77777777" w:rsidTr="00C53169">
        <w:trPr>
          <w:trHeight w:val="494"/>
        </w:trPr>
        <w:tc>
          <w:tcPr>
            <w:tcW w:w="875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E40616" w14:textId="77777777" w:rsidR="0075304E" w:rsidRPr="00C4132C" w:rsidRDefault="0075304E" w:rsidP="00C53169">
            <w:pPr>
              <w:ind w:firstLine="0"/>
              <w:jc w:val="left"/>
              <w:rPr>
                <w:b/>
                <w:sz w:val="20"/>
                <w:lang w:val="tr-TR"/>
              </w:rPr>
            </w:pPr>
            <w:r w:rsidRPr="00C4132C">
              <w:rPr>
                <w:b/>
                <w:sz w:val="20"/>
                <w:lang w:val="tr-TR"/>
              </w:rPr>
              <w:t>Karar türü</w:t>
            </w:r>
          </w:p>
        </w:tc>
        <w:tc>
          <w:tcPr>
            <w:tcW w:w="1982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2CA2D2C" w14:textId="77777777" w:rsidR="0075304E" w:rsidRPr="00C4132C" w:rsidRDefault="0075304E" w:rsidP="00C53169">
            <w:pPr>
              <w:ind w:firstLine="0"/>
              <w:rPr>
                <w:sz w:val="20"/>
                <w:lang w:val="tr-TR"/>
              </w:rPr>
            </w:pPr>
            <w:r w:rsidRPr="00C4132C">
              <w:rPr>
                <w:sz w:val="20"/>
                <w:lang w:val="tr-TR"/>
              </w:rPr>
              <w:t>Programlanabilir, alışılmış,</w:t>
            </w:r>
            <w:r>
              <w:rPr>
                <w:sz w:val="20"/>
                <w:lang w:val="tr-TR"/>
              </w:rPr>
              <w:t xml:space="preserve"> </w:t>
            </w:r>
            <w:r w:rsidRPr="00C4132C">
              <w:rPr>
                <w:sz w:val="20"/>
                <w:lang w:val="tr-TR"/>
              </w:rPr>
              <w:t>genel, hesaplanabilir</w:t>
            </w:r>
          </w:p>
        </w:tc>
        <w:tc>
          <w:tcPr>
            <w:tcW w:w="2143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133A6C8" w14:textId="77777777" w:rsidR="0075304E" w:rsidRPr="00C4132C" w:rsidRDefault="0075304E" w:rsidP="00C53169">
            <w:pPr>
              <w:ind w:firstLine="0"/>
              <w:rPr>
                <w:sz w:val="20"/>
                <w:lang w:val="tr-TR"/>
              </w:rPr>
            </w:pPr>
            <w:r w:rsidRPr="00C4132C">
              <w:rPr>
                <w:sz w:val="20"/>
                <w:lang w:val="tr-TR"/>
              </w:rPr>
              <w:t>Programlanamaz, eşsiz, yenilik gerektirir</w:t>
            </w:r>
          </w:p>
        </w:tc>
      </w:tr>
      <w:tr w:rsidR="0075304E" w:rsidRPr="00C4132C" w14:paraId="2987F87F" w14:textId="77777777" w:rsidTr="00C53169">
        <w:trPr>
          <w:trHeight w:val="669"/>
        </w:trPr>
        <w:tc>
          <w:tcPr>
            <w:tcW w:w="875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45C9E23" w14:textId="77777777" w:rsidR="0075304E" w:rsidRPr="00C4132C" w:rsidRDefault="0075304E" w:rsidP="00C53169">
            <w:pPr>
              <w:ind w:firstLine="0"/>
              <w:jc w:val="left"/>
              <w:rPr>
                <w:b/>
                <w:sz w:val="20"/>
                <w:lang w:val="tr-TR"/>
              </w:rPr>
            </w:pPr>
            <w:r w:rsidRPr="00C4132C">
              <w:rPr>
                <w:b/>
                <w:sz w:val="20"/>
                <w:lang w:val="tr-TR"/>
              </w:rPr>
              <w:t>Kararın doğası</w:t>
            </w:r>
          </w:p>
        </w:tc>
        <w:tc>
          <w:tcPr>
            <w:tcW w:w="1982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02B5830" w14:textId="77777777" w:rsidR="0075304E" w:rsidRPr="00C4132C" w:rsidRDefault="0075304E" w:rsidP="00C53169">
            <w:pPr>
              <w:ind w:firstLine="0"/>
              <w:rPr>
                <w:sz w:val="20"/>
                <w:lang w:val="tr-TR"/>
              </w:rPr>
            </w:pPr>
            <w:r w:rsidRPr="00C4132C">
              <w:rPr>
                <w:sz w:val="20"/>
                <w:lang w:val="tr-TR"/>
              </w:rPr>
              <w:t xml:space="preserve">Prosedüre dayalı, tahmin edilebilir, tanımlanmış bilgi ve karar verme </w:t>
            </w:r>
            <w:proofErr w:type="gramStart"/>
            <w:r w:rsidRPr="00C4132C">
              <w:rPr>
                <w:sz w:val="20"/>
                <w:lang w:val="tr-TR"/>
              </w:rPr>
              <w:t>kriterleri</w:t>
            </w:r>
            <w:proofErr w:type="gramEnd"/>
          </w:p>
        </w:tc>
        <w:tc>
          <w:tcPr>
            <w:tcW w:w="2143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E32179" w14:textId="77777777" w:rsidR="0075304E" w:rsidRPr="00C4132C" w:rsidRDefault="0075304E" w:rsidP="00C53169">
            <w:pPr>
              <w:ind w:firstLine="0"/>
              <w:rPr>
                <w:sz w:val="20"/>
                <w:lang w:val="tr-TR"/>
              </w:rPr>
            </w:pPr>
            <w:r w:rsidRPr="00C4132C">
              <w:rPr>
                <w:sz w:val="20"/>
                <w:lang w:val="tr-TR"/>
              </w:rPr>
              <w:t xml:space="preserve">Yeni, yapılanmamış, tamamlanmamış bilgi kanalları, bilinmez karar verme </w:t>
            </w:r>
            <w:proofErr w:type="gramStart"/>
            <w:r w:rsidRPr="00C4132C">
              <w:rPr>
                <w:sz w:val="20"/>
                <w:lang w:val="tr-TR"/>
              </w:rPr>
              <w:t>kriterleri</w:t>
            </w:r>
            <w:proofErr w:type="gramEnd"/>
          </w:p>
        </w:tc>
      </w:tr>
      <w:tr w:rsidR="0075304E" w:rsidRPr="00C4132C" w14:paraId="426D23C5" w14:textId="77777777" w:rsidTr="00C53169">
        <w:trPr>
          <w:trHeight w:val="398"/>
        </w:trPr>
        <w:tc>
          <w:tcPr>
            <w:tcW w:w="875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54FC4C" w14:textId="77777777" w:rsidR="0075304E" w:rsidRPr="00C4132C" w:rsidRDefault="0075304E" w:rsidP="00C53169">
            <w:pPr>
              <w:ind w:firstLine="0"/>
              <w:jc w:val="left"/>
              <w:rPr>
                <w:b/>
                <w:sz w:val="20"/>
                <w:lang w:val="tr-TR"/>
              </w:rPr>
            </w:pPr>
            <w:r w:rsidRPr="00C4132C">
              <w:rPr>
                <w:b/>
                <w:sz w:val="20"/>
                <w:lang w:val="tr-TR"/>
              </w:rPr>
              <w:t>Karar verme stratejisi</w:t>
            </w:r>
          </w:p>
        </w:tc>
        <w:tc>
          <w:tcPr>
            <w:tcW w:w="1982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5FD97C" w14:textId="77777777" w:rsidR="0075304E" w:rsidRPr="00C4132C" w:rsidRDefault="0075304E" w:rsidP="00C53169">
            <w:pPr>
              <w:ind w:firstLine="0"/>
              <w:rPr>
                <w:sz w:val="20"/>
                <w:lang w:val="tr-TR"/>
              </w:rPr>
            </w:pPr>
            <w:r w:rsidRPr="00C4132C">
              <w:rPr>
                <w:sz w:val="20"/>
                <w:lang w:val="tr-TR"/>
              </w:rPr>
              <w:t>Kurallara ve hesaplamalara güven</w:t>
            </w:r>
          </w:p>
        </w:tc>
        <w:tc>
          <w:tcPr>
            <w:tcW w:w="2143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32736C5" w14:textId="77777777" w:rsidR="0075304E" w:rsidRPr="00C4132C" w:rsidRDefault="0075304E" w:rsidP="00C53169">
            <w:pPr>
              <w:ind w:firstLine="0"/>
              <w:rPr>
                <w:sz w:val="20"/>
                <w:lang w:val="tr-TR"/>
              </w:rPr>
            </w:pPr>
            <w:r w:rsidRPr="00C4132C">
              <w:rPr>
                <w:sz w:val="20"/>
                <w:lang w:val="tr-TR"/>
              </w:rPr>
              <w:t xml:space="preserve">Yaratıcı problem çözme </w:t>
            </w:r>
            <w:proofErr w:type="gramStart"/>
            <w:r w:rsidRPr="00C4132C">
              <w:rPr>
                <w:sz w:val="20"/>
                <w:lang w:val="tr-TR"/>
              </w:rPr>
              <w:t>kriterlerine</w:t>
            </w:r>
            <w:proofErr w:type="gramEnd"/>
            <w:r w:rsidRPr="00C4132C">
              <w:rPr>
                <w:sz w:val="20"/>
                <w:lang w:val="tr-TR"/>
              </w:rPr>
              <w:t xml:space="preserve"> ve sağduyuya güven</w:t>
            </w:r>
          </w:p>
        </w:tc>
      </w:tr>
      <w:tr w:rsidR="0075304E" w:rsidRPr="00C4132C" w14:paraId="1B44D57A" w14:textId="77777777" w:rsidTr="00C53169">
        <w:trPr>
          <w:trHeight w:val="509"/>
        </w:trPr>
        <w:tc>
          <w:tcPr>
            <w:tcW w:w="875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0020E50" w14:textId="77777777" w:rsidR="0075304E" w:rsidRPr="00C4132C" w:rsidRDefault="0075304E" w:rsidP="00C53169">
            <w:pPr>
              <w:ind w:firstLine="0"/>
              <w:jc w:val="left"/>
              <w:rPr>
                <w:b/>
                <w:sz w:val="20"/>
                <w:lang w:val="tr-TR"/>
              </w:rPr>
            </w:pPr>
            <w:r w:rsidRPr="00C4132C">
              <w:rPr>
                <w:b/>
                <w:sz w:val="20"/>
                <w:lang w:val="tr-TR"/>
              </w:rPr>
              <w:t>Karar verme tekniği</w:t>
            </w:r>
          </w:p>
        </w:tc>
        <w:tc>
          <w:tcPr>
            <w:tcW w:w="1982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9EBF36C" w14:textId="77777777" w:rsidR="0075304E" w:rsidRPr="00C4132C" w:rsidRDefault="0075304E" w:rsidP="00C53169">
            <w:pPr>
              <w:ind w:firstLine="0"/>
              <w:rPr>
                <w:sz w:val="20"/>
                <w:lang w:val="tr-TR"/>
              </w:rPr>
            </w:pPr>
            <w:r w:rsidRPr="00C4132C">
              <w:rPr>
                <w:sz w:val="20"/>
                <w:lang w:val="tr-TR"/>
              </w:rPr>
              <w:t>Bilimsel teknikler, sermaye ayarlama, bilgisayar çözümleri, kurallar</w:t>
            </w:r>
          </w:p>
        </w:tc>
        <w:tc>
          <w:tcPr>
            <w:tcW w:w="2143" w:type="pct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BE6407E" w14:textId="77777777" w:rsidR="0075304E" w:rsidRPr="00C4132C" w:rsidRDefault="0075304E" w:rsidP="00C53169">
            <w:pPr>
              <w:ind w:firstLine="0"/>
              <w:rPr>
                <w:sz w:val="20"/>
                <w:lang w:val="tr-TR"/>
              </w:rPr>
            </w:pPr>
            <w:r w:rsidRPr="00C4132C">
              <w:rPr>
                <w:sz w:val="20"/>
                <w:lang w:val="tr-TR"/>
              </w:rPr>
              <w:t>Yargılama ve sezgi</w:t>
            </w:r>
          </w:p>
        </w:tc>
      </w:tr>
    </w:tbl>
    <w:p w14:paraId="3ABE6989" w14:textId="77777777" w:rsidR="0075304E" w:rsidRPr="00C4132C" w:rsidRDefault="0075304E" w:rsidP="0075304E">
      <w:pPr>
        <w:ind w:firstLine="0"/>
        <w:rPr>
          <w:sz w:val="20"/>
          <w:lang w:val="tr-TR"/>
        </w:rPr>
      </w:pPr>
    </w:p>
    <w:p w14:paraId="35E379CC" w14:textId="4DFAE038" w:rsidR="0075304E" w:rsidRPr="00C4132C" w:rsidRDefault="0075304E" w:rsidP="0075304E">
      <w:pPr>
        <w:tabs>
          <w:tab w:val="left" w:pos="567"/>
          <w:tab w:val="left" w:pos="8505"/>
        </w:tabs>
        <w:ind w:firstLine="0"/>
        <w:rPr>
          <w:sz w:val="20"/>
          <w:lang w:val="tr-TR"/>
        </w:rPr>
      </w:pPr>
      <w:r>
        <w:rPr>
          <w:bCs/>
          <w:sz w:val="20"/>
          <w:lang w:val="tr-TR"/>
        </w:rPr>
        <w:t xml:space="preserve">        </w:t>
      </w:r>
      <w:r w:rsidR="00950BCD">
        <w:rPr>
          <w:bCs/>
          <w:sz w:val="20"/>
          <w:lang w:val="tr-TR"/>
        </w:rPr>
        <w:t xml:space="preserve"> </w:t>
      </w:r>
      <w:r w:rsidRPr="00C4132C">
        <w:rPr>
          <w:bCs/>
          <w:sz w:val="20"/>
          <w:lang w:val="tr-TR"/>
        </w:rPr>
        <w:t>Kaynak</w:t>
      </w:r>
      <w:r w:rsidRPr="00C4132C">
        <w:rPr>
          <w:b/>
          <w:bCs/>
          <w:sz w:val="20"/>
          <w:lang w:val="tr-TR"/>
        </w:rPr>
        <w:t>:</w:t>
      </w:r>
      <w:r w:rsidRPr="00C4132C">
        <w:rPr>
          <w:sz w:val="20"/>
          <w:lang w:val="tr-TR"/>
        </w:rPr>
        <w:t xml:space="preserve"> </w:t>
      </w:r>
      <w:proofErr w:type="spellStart"/>
      <w:r w:rsidRPr="00C4132C">
        <w:rPr>
          <w:sz w:val="20"/>
          <w:lang w:val="tr-TR"/>
        </w:rPr>
        <w:t>Dessler</w:t>
      </w:r>
      <w:proofErr w:type="spellEnd"/>
      <w:r w:rsidRPr="00C4132C">
        <w:rPr>
          <w:sz w:val="20"/>
          <w:lang w:val="tr-TR"/>
        </w:rPr>
        <w:t xml:space="preserve"> (2004), s. 57.</w:t>
      </w:r>
    </w:p>
    <w:p w14:paraId="54213937" w14:textId="77777777" w:rsidR="004753AC" w:rsidRPr="006B7933" w:rsidRDefault="004753AC" w:rsidP="00E5619A">
      <w:pPr>
        <w:rPr>
          <w:sz w:val="22"/>
          <w:szCs w:val="22"/>
          <w:lang w:val="tr-TR"/>
        </w:rPr>
      </w:pPr>
    </w:p>
    <w:p w14:paraId="3BD6F314" w14:textId="3C51FACB" w:rsidR="00E5619A" w:rsidRPr="006B7933" w:rsidRDefault="00E5619A" w:rsidP="00E5619A">
      <w:pPr>
        <w:rPr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 xml:space="preserve">Tablolar ve şekiller metinde ilk kaynak gösterildikleri yerden hemen sonra yerleştirilmelidir.  </w:t>
      </w:r>
      <w:r w:rsidRPr="00D71152">
        <w:rPr>
          <w:sz w:val="22"/>
          <w:szCs w:val="22"/>
          <w:lang w:val="tr-TR"/>
        </w:rPr>
        <w:t>Tablolar resim olarak oluşturulmamalıdır. Resimler ve şekiller yüksek çözünürlükte oluşturulmalıdır.</w:t>
      </w:r>
      <w:r w:rsidRPr="006B7933">
        <w:rPr>
          <w:sz w:val="22"/>
          <w:szCs w:val="22"/>
          <w:lang w:val="tr-TR"/>
        </w:rPr>
        <w:t xml:space="preserve"> Bütün şekiller ve tablolar Arap rakamları ile numaralandırılmalıdır. Tablo başlıkları tabloların üstünde ortalanmalıdır. Şekil başlıkları şekillerin altında ortalanmalıdır. Örnek Şekil 1’de gösterilmiştir.</w:t>
      </w:r>
      <w:r w:rsidR="001859E9">
        <w:rPr>
          <w:sz w:val="22"/>
          <w:szCs w:val="22"/>
          <w:lang w:val="tr-TR"/>
        </w:rPr>
        <w:t xml:space="preserve"> </w:t>
      </w:r>
    </w:p>
    <w:p w14:paraId="4038086D" w14:textId="77777777" w:rsidR="00E5619A" w:rsidRPr="006B7933" w:rsidRDefault="00E5619A" w:rsidP="00E5619A">
      <w:pPr>
        <w:rPr>
          <w:sz w:val="22"/>
          <w:szCs w:val="22"/>
          <w:lang w:val="tr-TR"/>
        </w:rPr>
      </w:pPr>
    </w:p>
    <w:p w14:paraId="2E2E80CA" w14:textId="77777777" w:rsidR="00950BCD" w:rsidRDefault="00950BCD" w:rsidP="00950BCD">
      <w:pPr>
        <w:pStyle w:val="NormalWeb"/>
        <w:jc w:val="center"/>
        <w:rPr>
          <w:lang w:val="tr-TR" w:eastAsia="tr-TR"/>
        </w:rPr>
      </w:pPr>
      <w:r w:rsidRPr="001F486B">
        <w:rPr>
          <w:lang w:val="tr-TR" w:eastAsia="tr-TR"/>
        </w:rPr>
        <w:drawing>
          <wp:inline distT="0" distB="0" distL="0" distR="0" wp14:anchorId="6031511D" wp14:editId="3D7F821D">
            <wp:extent cx="3915432" cy="2298700"/>
            <wp:effectExtent l="0" t="0" r="889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3501" cy="230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F8226" w14:textId="77777777" w:rsidR="00950BCD" w:rsidRPr="00DC3E42" w:rsidRDefault="00950BCD" w:rsidP="00950BCD">
      <w:pPr>
        <w:ind w:firstLine="0"/>
        <w:jc w:val="center"/>
        <w:rPr>
          <w:lang w:val="tr-TR"/>
        </w:rPr>
      </w:pPr>
      <w:r w:rsidRPr="00DC3E42">
        <w:rPr>
          <w:noProof/>
          <w:lang w:val="tr-TR" w:eastAsia="tr-TR"/>
        </w:rPr>
        <w:t xml:space="preserve"> </w:t>
      </w:r>
    </w:p>
    <w:p w14:paraId="7300D18E" w14:textId="77777777" w:rsidR="00950BCD" w:rsidRDefault="00950BCD" w:rsidP="00950BCD">
      <w:pPr>
        <w:pStyle w:val="FigurecaptionDRCN"/>
        <w:spacing w:after="120"/>
        <w:rPr>
          <w:sz w:val="20"/>
          <w:szCs w:val="20"/>
          <w:lang w:val="tr-TR"/>
        </w:rPr>
      </w:pPr>
      <w:r w:rsidRPr="00AD3B88">
        <w:rPr>
          <w:b/>
          <w:bCs/>
          <w:sz w:val="20"/>
          <w:szCs w:val="20"/>
          <w:lang w:val="tr-TR"/>
        </w:rPr>
        <w:t>Şekil 1.</w:t>
      </w:r>
      <w:r w:rsidRPr="00FD110B">
        <w:rPr>
          <w:sz w:val="20"/>
          <w:szCs w:val="20"/>
          <w:lang w:val="tr-TR"/>
        </w:rPr>
        <w:t xml:space="preserve"> </w:t>
      </w:r>
      <w:r>
        <w:rPr>
          <w:sz w:val="20"/>
          <w:szCs w:val="20"/>
          <w:lang w:val="tr-TR"/>
        </w:rPr>
        <w:t>Boyutlara Göre Karar Verme Biçimleri</w:t>
      </w:r>
      <w:r w:rsidRPr="00FD110B">
        <w:rPr>
          <w:sz w:val="20"/>
          <w:szCs w:val="20"/>
          <w:lang w:val="tr-TR"/>
        </w:rPr>
        <w:t xml:space="preserve"> (10 punto)</w:t>
      </w:r>
    </w:p>
    <w:p w14:paraId="0174280E" w14:textId="77777777" w:rsidR="00950BCD" w:rsidRDefault="00950BCD" w:rsidP="00950BCD">
      <w:pPr>
        <w:ind w:firstLine="0"/>
        <w:jc w:val="left"/>
        <w:rPr>
          <w:sz w:val="20"/>
          <w:lang w:val="tr-TR"/>
        </w:rPr>
      </w:pPr>
      <w:r>
        <w:rPr>
          <w:sz w:val="20"/>
          <w:lang w:val="tr-TR"/>
        </w:rPr>
        <w:t xml:space="preserve">                                            Kaynak: </w:t>
      </w:r>
      <w:proofErr w:type="spellStart"/>
      <w:r>
        <w:rPr>
          <w:sz w:val="20"/>
          <w:lang w:val="tr-TR"/>
        </w:rPr>
        <w:t>Nasrollahi</w:t>
      </w:r>
      <w:proofErr w:type="spellEnd"/>
      <w:r>
        <w:rPr>
          <w:sz w:val="20"/>
          <w:lang w:val="tr-TR"/>
        </w:rPr>
        <w:t xml:space="preserve"> vd. (2020), s.45.</w:t>
      </w:r>
    </w:p>
    <w:p w14:paraId="0D678924" w14:textId="1D7A2587" w:rsidR="00E5619A" w:rsidRPr="006B7933" w:rsidRDefault="00E5619A" w:rsidP="00E5619A">
      <w:pPr>
        <w:rPr>
          <w:sz w:val="22"/>
          <w:szCs w:val="22"/>
          <w:lang w:val="tr-TR"/>
        </w:rPr>
      </w:pPr>
    </w:p>
    <w:p w14:paraId="5804EB90" w14:textId="77841F74" w:rsidR="00E5619A" w:rsidRPr="0032291A" w:rsidRDefault="00E5619A" w:rsidP="0032291A">
      <w:pPr>
        <w:pStyle w:val="Balk2"/>
        <w:numPr>
          <w:ilvl w:val="1"/>
          <w:numId w:val="4"/>
        </w:numPr>
        <w:tabs>
          <w:tab w:val="left" w:pos="567"/>
        </w:tabs>
        <w:rPr>
          <w:rFonts w:ascii="Times New Roman" w:hAnsi="Times New Roman" w:cs="Times New Roman"/>
          <w:b/>
          <w:bCs/>
          <w:color w:val="auto"/>
          <w:sz w:val="22"/>
          <w:szCs w:val="22"/>
          <w:lang w:val="tr-TR"/>
        </w:rPr>
      </w:pPr>
      <w:r w:rsidRPr="0032291A">
        <w:rPr>
          <w:rFonts w:ascii="Times New Roman" w:hAnsi="Times New Roman" w:cs="Times New Roman"/>
          <w:b/>
          <w:bCs/>
          <w:color w:val="auto"/>
          <w:sz w:val="22"/>
          <w:szCs w:val="22"/>
          <w:lang w:val="tr-TR"/>
        </w:rPr>
        <w:t>Denklemler</w:t>
      </w:r>
    </w:p>
    <w:p w14:paraId="4FCDEA13" w14:textId="27E71760" w:rsidR="00E5619A" w:rsidRPr="006B7933" w:rsidRDefault="00E5619A" w:rsidP="00E5619A">
      <w:pPr>
        <w:rPr>
          <w:sz w:val="22"/>
          <w:szCs w:val="22"/>
          <w:lang w:val="tr-TR"/>
        </w:rPr>
      </w:pPr>
      <w:bookmarkStart w:id="0" w:name="OLE_LINK7"/>
      <w:r w:rsidRPr="006B7933">
        <w:rPr>
          <w:sz w:val="22"/>
          <w:szCs w:val="22"/>
          <w:lang w:val="tr-TR"/>
        </w:rPr>
        <w:t xml:space="preserve">Her denklem metnin üstünde ve altında bir boşluk olacak şekilde ayrı bir satırda sunulmalıdır. Denklemler açık olmalı, kullanılan ifadeler metinde açıklanmalıdır.  </w:t>
      </w:r>
      <w:bookmarkEnd w:id="0"/>
    </w:p>
    <w:p w14:paraId="2999B0EC" w14:textId="77777777" w:rsidR="00E5619A" w:rsidRPr="006B7933" w:rsidRDefault="00E5619A" w:rsidP="00E5619A">
      <w:pPr>
        <w:rPr>
          <w:sz w:val="22"/>
          <w:szCs w:val="22"/>
          <w:lang w:val="tr-TR"/>
        </w:rPr>
      </w:pPr>
    </w:p>
    <w:p w14:paraId="561F761C" w14:textId="77777777" w:rsidR="006B7933" w:rsidRPr="006B7933" w:rsidRDefault="006B7933" w:rsidP="006B7933">
      <w:pPr>
        <w:rPr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>Denklemler aşağıdaki denklem (1) ve (2)’de gösterildiği gibi sola yaslı ve aynı satırda olacak şekilde numaralandırılarak gösterilmelidir.</w:t>
      </w:r>
    </w:p>
    <w:p w14:paraId="5BFA99B3" w14:textId="77777777" w:rsidR="006B7933" w:rsidRPr="006B7933" w:rsidRDefault="006B7933" w:rsidP="006B7933">
      <w:pPr>
        <w:ind w:firstLine="0"/>
        <w:rPr>
          <w:sz w:val="22"/>
          <w:szCs w:val="22"/>
          <w:lang w:val="tr-TR"/>
        </w:rPr>
      </w:pPr>
    </w:p>
    <w:tbl>
      <w:tblPr>
        <w:tblStyle w:val="TabloKlavuzu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9"/>
        <w:gridCol w:w="493"/>
      </w:tblGrid>
      <w:tr w:rsidR="006B7933" w:rsidRPr="006B7933" w14:paraId="0631886B" w14:textId="77777777" w:rsidTr="009C0EDA">
        <w:tc>
          <w:tcPr>
            <w:tcW w:w="8717" w:type="dxa"/>
          </w:tcPr>
          <w:p w14:paraId="37E74730" w14:textId="77777777" w:rsidR="006B7933" w:rsidRPr="006B7933" w:rsidRDefault="006B7933" w:rsidP="009C0EDA">
            <w:pPr>
              <w:ind w:firstLine="0"/>
              <w:rPr>
                <w:sz w:val="22"/>
                <w:szCs w:val="22"/>
                <w:lang w:val="tr-T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lnin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it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</m:t>
                    </m:r>
                  </m:sub>
                </m:sSub>
                <m:r>
                  <m:rPr>
                    <m:nor/>
                  </m:rPr>
                  <w:rPr>
                    <w:rFonts w:eastAsiaTheme="minorEastAsia"/>
                    <w:bCs/>
                    <w:sz w:val="22"/>
                    <w:szCs w:val="22"/>
                  </w:rPr>
                  <m:t> 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rat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it</m:t>
                    </m:r>
                  </m:sub>
                </m:sSub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493" w:type="dxa"/>
          </w:tcPr>
          <w:p w14:paraId="3EA2CA23" w14:textId="77777777" w:rsidR="006B7933" w:rsidRPr="006B7933" w:rsidRDefault="006B7933" w:rsidP="009C0EDA">
            <w:pPr>
              <w:ind w:firstLine="0"/>
              <w:rPr>
                <w:sz w:val="22"/>
                <w:szCs w:val="22"/>
                <w:lang w:val="tr-TR"/>
              </w:rPr>
            </w:pPr>
            <w:r w:rsidRPr="006B7933">
              <w:rPr>
                <w:sz w:val="22"/>
                <w:szCs w:val="22"/>
                <w:lang w:val="tr-TR"/>
              </w:rPr>
              <w:t>(1)</w:t>
            </w:r>
          </w:p>
        </w:tc>
      </w:tr>
    </w:tbl>
    <w:p w14:paraId="354B3355" w14:textId="77777777" w:rsidR="006B7933" w:rsidRPr="006B7933" w:rsidRDefault="006B7933" w:rsidP="006B7933">
      <w:pPr>
        <w:ind w:firstLine="0"/>
        <w:rPr>
          <w:sz w:val="22"/>
          <w:szCs w:val="22"/>
          <w:lang w:val="tr-TR"/>
        </w:rPr>
      </w:pPr>
    </w:p>
    <w:p w14:paraId="20FD2224" w14:textId="77777777" w:rsidR="006B7933" w:rsidRPr="006B7933" w:rsidRDefault="006B7933" w:rsidP="006B7933">
      <w:pPr>
        <w:rPr>
          <w:sz w:val="22"/>
          <w:szCs w:val="22"/>
          <w:lang w:val="tr-TR"/>
        </w:rPr>
      </w:pPr>
    </w:p>
    <w:tbl>
      <w:tblPr>
        <w:tblStyle w:val="TabloKlavuzu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9"/>
        <w:gridCol w:w="493"/>
      </w:tblGrid>
      <w:tr w:rsidR="006B7933" w:rsidRPr="006B7933" w14:paraId="1B950C29" w14:textId="77777777" w:rsidTr="009C0EDA">
        <w:tc>
          <w:tcPr>
            <w:tcW w:w="8717" w:type="dxa"/>
          </w:tcPr>
          <w:p w14:paraId="2A1385E3" w14:textId="77777777" w:rsidR="006B7933" w:rsidRPr="006B7933" w:rsidRDefault="00DB0B61" w:rsidP="009C0EDA">
            <w:pPr>
              <w:ind w:firstLine="0"/>
              <w:rPr>
                <w:i/>
                <w:iCs/>
                <w:sz w:val="22"/>
                <w:szCs w:val="22"/>
                <w:lang w:val="tr-T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GDP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it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0it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1it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GCF+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2it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LF+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3it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ENU+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493" w:type="dxa"/>
          </w:tcPr>
          <w:p w14:paraId="4A0421E4" w14:textId="77777777" w:rsidR="006B7933" w:rsidRPr="006B7933" w:rsidRDefault="006B7933" w:rsidP="009C0EDA">
            <w:pPr>
              <w:ind w:firstLine="0"/>
              <w:rPr>
                <w:sz w:val="22"/>
                <w:szCs w:val="22"/>
                <w:lang w:val="tr-TR"/>
              </w:rPr>
            </w:pPr>
            <w:r w:rsidRPr="006B7933">
              <w:rPr>
                <w:sz w:val="22"/>
                <w:szCs w:val="22"/>
                <w:lang w:val="tr-TR"/>
              </w:rPr>
              <w:t>(2)</w:t>
            </w:r>
          </w:p>
        </w:tc>
      </w:tr>
    </w:tbl>
    <w:p w14:paraId="63781527" w14:textId="50E3082F" w:rsidR="00E5619A" w:rsidRDefault="00E5619A" w:rsidP="0032291A">
      <w:pPr>
        <w:pStyle w:val="Balk2"/>
        <w:numPr>
          <w:ilvl w:val="1"/>
          <w:numId w:val="4"/>
        </w:numPr>
        <w:tabs>
          <w:tab w:val="left" w:pos="567"/>
        </w:tabs>
        <w:rPr>
          <w:rFonts w:ascii="Times New Roman" w:hAnsi="Times New Roman" w:cs="Times New Roman"/>
          <w:b/>
          <w:bCs/>
          <w:color w:val="auto"/>
          <w:sz w:val="22"/>
          <w:szCs w:val="22"/>
          <w:lang w:val="tr-TR"/>
        </w:rPr>
      </w:pPr>
      <w:bookmarkStart w:id="1" w:name="_GoBack"/>
      <w:bookmarkEnd w:id="1"/>
      <w:r w:rsidRPr="0032291A">
        <w:rPr>
          <w:rFonts w:ascii="Times New Roman" w:hAnsi="Times New Roman" w:cs="Times New Roman"/>
          <w:b/>
          <w:bCs/>
          <w:color w:val="auto"/>
          <w:sz w:val="22"/>
          <w:szCs w:val="22"/>
          <w:lang w:val="tr-TR"/>
        </w:rPr>
        <w:lastRenderedPageBreak/>
        <w:t>Kaynaklar</w:t>
      </w:r>
    </w:p>
    <w:p w14:paraId="2337D12E" w14:textId="77777777" w:rsidR="009B2C5E" w:rsidRDefault="009B2C5E" w:rsidP="009B2C5E">
      <w:pPr>
        <w:rPr>
          <w:lang w:val="tr-TR"/>
        </w:rPr>
      </w:pPr>
    </w:p>
    <w:p w14:paraId="254CAF54" w14:textId="140289B6" w:rsidR="009B2C5E" w:rsidRPr="009B2C5E" w:rsidRDefault="009B2C5E" w:rsidP="009B2C5E">
      <w:pPr>
        <w:rPr>
          <w:b/>
          <w:bCs/>
          <w:sz w:val="22"/>
          <w:szCs w:val="22"/>
          <w:lang w:val="tr-TR"/>
        </w:rPr>
      </w:pPr>
      <w:r w:rsidRPr="009B2C5E">
        <w:rPr>
          <w:b/>
          <w:bCs/>
          <w:sz w:val="22"/>
          <w:szCs w:val="22"/>
          <w:lang w:val="tr-TR"/>
        </w:rPr>
        <w:t>1.3.1. Metin İçi Kaynak Gösterimi</w:t>
      </w:r>
    </w:p>
    <w:p w14:paraId="35B01426" w14:textId="77777777" w:rsidR="009B2C5E" w:rsidRPr="009B2C5E" w:rsidRDefault="009B2C5E" w:rsidP="009B2C5E">
      <w:pPr>
        <w:rPr>
          <w:lang w:val="tr-TR"/>
        </w:rPr>
      </w:pPr>
    </w:p>
    <w:p w14:paraId="10D069DD" w14:textId="25DFA7BE" w:rsidR="00E5619A" w:rsidRPr="006B7933" w:rsidRDefault="00E5619A" w:rsidP="00E5619A">
      <w:pPr>
        <w:rPr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 xml:space="preserve">Metin içi kaynak gösterimi APA 7 </w:t>
      </w:r>
      <w:r w:rsidRPr="006B7933">
        <w:rPr>
          <w:bCs/>
          <w:sz w:val="22"/>
          <w:szCs w:val="22"/>
        </w:rPr>
        <w:t xml:space="preserve">(American Psychological Association, 7. </w:t>
      </w:r>
      <w:proofErr w:type="spellStart"/>
      <w:r w:rsidRPr="006B7933">
        <w:rPr>
          <w:bCs/>
          <w:sz w:val="22"/>
          <w:szCs w:val="22"/>
        </w:rPr>
        <w:t>Baskı</w:t>
      </w:r>
      <w:proofErr w:type="spellEnd"/>
      <w:r w:rsidRPr="006B7933">
        <w:rPr>
          <w:bCs/>
          <w:sz w:val="22"/>
          <w:szCs w:val="22"/>
        </w:rPr>
        <w:t xml:space="preserve">) </w:t>
      </w:r>
      <w:r w:rsidRPr="006B7933">
        <w:rPr>
          <w:sz w:val="22"/>
          <w:szCs w:val="22"/>
          <w:lang w:val="tr-TR"/>
        </w:rPr>
        <w:t xml:space="preserve">standardında olmalıdır. Kaynaklar </w:t>
      </w:r>
      <w:r w:rsidRPr="00D6118C">
        <w:rPr>
          <w:b/>
          <w:sz w:val="22"/>
          <w:szCs w:val="22"/>
          <w:lang w:val="tr-TR"/>
        </w:rPr>
        <w:t>Times New Roman</w:t>
      </w:r>
      <w:r w:rsidRPr="006B7933">
        <w:rPr>
          <w:sz w:val="22"/>
          <w:szCs w:val="22"/>
          <w:lang w:val="tr-TR"/>
        </w:rPr>
        <w:t xml:space="preserve"> formatında ve 10 </w:t>
      </w:r>
      <w:r w:rsidR="00D6118C">
        <w:rPr>
          <w:sz w:val="22"/>
          <w:szCs w:val="22"/>
          <w:lang w:val="tr-TR"/>
        </w:rPr>
        <w:t>punto</w:t>
      </w:r>
      <w:r w:rsidRPr="006B7933">
        <w:rPr>
          <w:sz w:val="22"/>
          <w:szCs w:val="22"/>
          <w:lang w:val="tr-TR"/>
        </w:rPr>
        <w:t xml:space="preserve"> büyüklüğünde olmalıdır. Detaylı bilgi için bu dosyanın KAYNAKLAR kısmındaki örneklere bakınız.</w:t>
      </w:r>
    </w:p>
    <w:p w14:paraId="2679FDF5" w14:textId="77777777" w:rsidR="00E5619A" w:rsidRPr="006B7933" w:rsidRDefault="00E5619A" w:rsidP="00E5619A">
      <w:pPr>
        <w:rPr>
          <w:sz w:val="22"/>
          <w:szCs w:val="22"/>
          <w:lang w:val="tr-TR"/>
        </w:rPr>
      </w:pPr>
    </w:p>
    <w:p w14:paraId="31105C19" w14:textId="45E23F1F" w:rsidR="00E5619A" w:rsidRPr="009B2C5E" w:rsidRDefault="00E5619A" w:rsidP="00E5619A">
      <w:pPr>
        <w:rPr>
          <w:sz w:val="22"/>
          <w:szCs w:val="22"/>
          <w:lang w:val="tr-TR"/>
        </w:rPr>
      </w:pPr>
      <w:r w:rsidRPr="009B2C5E">
        <w:rPr>
          <w:sz w:val="22"/>
          <w:szCs w:val="22"/>
          <w:lang w:val="tr-TR"/>
        </w:rPr>
        <w:t>Metin içi atıf</w:t>
      </w:r>
      <w:r w:rsidR="00A370E0" w:rsidRPr="009B2C5E">
        <w:rPr>
          <w:sz w:val="22"/>
          <w:szCs w:val="22"/>
          <w:lang w:val="tr-TR"/>
        </w:rPr>
        <w:t>:</w:t>
      </w:r>
    </w:p>
    <w:p w14:paraId="5BA9F87B" w14:textId="77777777" w:rsidR="00E5619A" w:rsidRPr="009B2C5E" w:rsidRDefault="00E5619A" w:rsidP="00E5619A">
      <w:pPr>
        <w:rPr>
          <w:sz w:val="22"/>
          <w:szCs w:val="22"/>
          <w:lang w:val="tr-TR"/>
        </w:rPr>
      </w:pPr>
      <w:r w:rsidRPr="009B2C5E">
        <w:rPr>
          <w:sz w:val="22"/>
          <w:szCs w:val="22"/>
          <w:lang w:val="tr-TR"/>
        </w:rPr>
        <w:t>Tek yazar: (Yazar Soyadı, Yıl) veya Yazar Soyadı (Yıl) şeklinde verilir.</w:t>
      </w:r>
    </w:p>
    <w:p w14:paraId="22AE78E0" w14:textId="77777777" w:rsidR="00E5619A" w:rsidRPr="009B2C5E" w:rsidRDefault="00E5619A" w:rsidP="00E5619A">
      <w:pPr>
        <w:rPr>
          <w:sz w:val="22"/>
          <w:szCs w:val="22"/>
          <w:lang w:val="tr-TR"/>
        </w:rPr>
      </w:pPr>
      <w:r w:rsidRPr="009B2C5E">
        <w:rPr>
          <w:sz w:val="22"/>
          <w:szCs w:val="22"/>
          <w:lang w:val="tr-TR"/>
        </w:rPr>
        <w:t>İki yazar: (Soyadı ve Soyadı, Yıl).</w:t>
      </w:r>
    </w:p>
    <w:p w14:paraId="1A5FFC53" w14:textId="77777777" w:rsidR="00E5619A" w:rsidRPr="009B2C5E" w:rsidRDefault="00E5619A" w:rsidP="00E5619A">
      <w:pPr>
        <w:rPr>
          <w:sz w:val="22"/>
          <w:szCs w:val="22"/>
          <w:lang w:val="tr-TR"/>
        </w:rPr>
      </w:pPr>
      <w:r w:rsidRPr="009B2C5E">
        <w:rPr>
          <w:sz w:val="22"/>
          <w:szCs w:val="22"/>
          <w:lang w:val="tr-TR"/>
        </w:rPr>
        <w:t>Üç ve daha fazla yazar: İlk yazarın soyadı ve "vd." veya "et al." ifadesi kullanılır (</w:t>
      </w:r>
      <w:proofErr w:type="spellStart"/>
      <w:r w:rsidRPr="009B2C5E">
        <w:rPr>
          <w:sz w:val="22"/>
          <w:szCs w:val="22"/>
          <w:lang w:val="tr-TR"/>
        </w:rPr>
        <w:t>Örn</w:t>
      </w:r>
      <w:proofErr w:type="spellEnd"/>
      <w:r w:rsidRPr="009B2C5E">
        <w:rPr>
          <w:sz w:val="22"/>
          <w:szCs w:val="22"/>
          <w:lang w:val="tr-TR"/>
        </w:rPr>
        <w:t>: Soyadı ve vd., Yıl).</w:t>
      </w:r>
    </w:p>
    <w:p w14:paraId="6F5FB28C" w14:textId="69013E95" w:rsidR="00E5619A" w:rsidRDefault="00E5619A" w:rsidP="00E5619A">
      <w:pPr>
        <w:rPr>
          <w:sz w:val="22"/>
          <w:szCs w:val="22"/>
          <w:lang w:val="tr-TR"/>
        </w:rPr>
      </w:pPr>
      <w:r w:rsidRPr="009B2C5E">
        <w:rPr>
          <w:sz w:val="22"/>
          <w:szCs w:val="22"/>
          <w:lang w:val="tr-TR"/>
        </w:rPr>
        <w:t>Doğrudan alıntılar: 40 kelimeden az alıntılar çift tırnak içinde metin içinde gösterilir ve sayfa numarası belirtilmelidir.</w:t>
      </w:r>
    </w:p>
    <w:p w14:paraId="6FCAD156" w14:textId="07341CA1" w:rsidR="00D6118C" w:rsidRDefault="00D6118C" w:rsidP="00E5619A">
      <w:pPr>
        <w:rPr>
          <w:sz w:val="22"/>
          <w:szCs w:val="22"/>
          <w:lang w:val="tr-TR"/>
        </w:rPr>
      </w:pPr>
    </w:p>
    <w:p w14:paraId="753AFC24" w14:textId="77777777" w:rsidR="00D6118C" w:rsidRPr="006B7933" w:rsidRDefault="00D6118C" w:rsidP="00E5619A">
      <w:pPr>
        <w:rPr>
          <w:sz w:val="22"/>
          <w:szCs w:val="22"/>
          <w:lang w:val="tr-TR"/>
        </w:rPr>
      </w:pPr>
    </w:p>
    <w:p w14:paraId="7CD723A1" w14:textId="2D03757D" w:rsidR="009B2C5E" w:rsidRPr="009B2C5E" w:rsidRDefault="009B2C5E" w:rsidP="009B2C5E">
      <w:pPr>
        <w:rPr>
          <w:b/>
          <w:bCs/>
          <w:sz w:val="22"/>
          <w:szCs w:val="22"/>
          <w:lang w:val="tr-TR"/>
        </w:rPr>
      </w:pPr>
      <w:r w:rsidRPr="009B2C5E">
        <w:rPr>
          <w:b/>
          <w:bCs/>
          <w:sz w:val="22"/>
          <w:szCs w:val="22"/>
          <w:lang w:val="tr-TR"/>
        </w:rPr>
        <w:t>1.3.2. Kaynakça Gösterimi</w:t>
      </w:r>
    </w:p>
    <w:p w14:paraId="4551A01E" w14:textId="77777777" w:rsidR="00E5619A" w:rsidRPr="006B7933" w:rsidRDefault="00E5619A" w:rsidP="00E5619A">
      <w:pPr>
        <w:rPr>
          <w:sz w:val="22"/>
          <w:szCs w:val="22"/>
          <w:lang w:val="tr-TR"/>
        </w:rPr>
      </w:pPr>
    </w:p>
    <w:p w14:paraId="67787118" w14:textId="77777777" w:rsidR="00E5619A" w:rsidRPr="006B7933" w:rsidRDefault="00E5619A" w:rsidP="00E5619A">
      <w:pPr>
        <w:rPr>
          <w:sz w:val="22"/>
          <w:szCs w:val="22"/>
          <w:lang w:val="tr-TR"/>
        </w:rPr>
      </w:pPr>
      <w:r w:rsidRPr="006B7933">
        <w:rPr>
          <w:sz w:val="22"/>
          <w:szCs w:val="22"/>
          <w:lang w:val="tr-TR"/>
        </w:rPr>
        <w:t xml:space="preserve">Kaynakça gösterimi APA 7 standardında olmalıdır. </w:t>
      </w:r>
      <w:proofErr w:type="spellStart"/>
      <w:r w:rsidRPr="006B7933">
        <w:rPr>
          <w:sz w:val="22"/>
          <w:szCs w:val="22"/>
        </w:rPr>
        <w:t>Kaynakçada</w:t>
      </w:r>
      <w:proofErr w:type="spellEnd"/>
      <w:r w:rsidRPr="006B7933">
        <w:rPr>
          <w:sz w:val="22"/>
          <w:szCs w:val="22"/>
        </w:rPr>
        <w:t xml:space="preserve">, </w:t>
      </w:r>
      <w:proofErr w:type="spellStart"/>
      <w:r w:rsidRPr="006B7933">
        <w:rPr>
          <w:bCs/>
          <w:sz w:val="22"/>
          <w:szCs w:val="22"/>
        </w:rPr>
        <w:t>tüm</w:t>
      </w:r>
      <w:proofErr w:type="spellEnd"/>
      <w:r w:rsidRPr="006B7933">
        <w:rPr>
          <w:bCs/>
          <w:sz w:val="22"/>
          <w:szCs w:val="22"/>
        </w:rPr>
        <w:t xml:space="preserve"> </w:t>
      </w:r>
      <w:proofErr w:type="spellStart"/>
      <w:r w:rsidRPr="006B7933">
        <w:rPr>
          <w:bCs/>
          <w:sz w:val="22"/>
          <w:szCs w:val="22"/>
        </w:rPr>
        <w:t>yazarların</w:t>
      </w:r>
      <w:proofErr w:type="spellEnd"/>
      <w:r w:rsidRPr="006B7933">
        <w:rPr>
          <w:bCs/>
          <w:sz w:val="22"/>
          <w:szCs w:val="22"/>
        </w:rPr>
        <w:t xml:space="preserve"> </w:t>
      </w:r>
      <w:proofErr w:type="spellStart"/>
      <w:r w:rsidRPr="006B7933">
        <w:rPr>
          <w:bCs/>
          <w:sz w:val="22"/>
          <w:szCs w:val="22"/>
        </w:rPr>
        <w:t>isimlerini</w:t>
      </w:r>
      <w:proofErr w:type="spellEnd"/>
      <w:r w:rsidRPr="006B7933">
        <w:rPr>
          <w:bCs/>
          <w:sz w:val="22"/>
          <w:szCs w:val="22"/>
        </w:rPr>
        <w:t xml:space="preserve"> </w:t>
      </w:r>
      <w:proofErr w:type="spellStart"/>
      <w:r w:rsidRPr="006B7933">
        <w:rPr>
          <w:bCs/>
          <w:sz w:val="22"/>
          <w:szCs w:val="22"/>
        </w:rPr>
        <w:t>veriniz</w:t>
      </w:r>
      <w:proofErr w:type="spellEnd"/>
      <w:r w:rsidRPr="006B7933">
        <w:rPr>
          <w:bCs/>
          <w:sz w:val="22"/>
          <w:szCs w:val="22"/>
        </w:rPr>
        <w:t>.</w:t>
      </w:r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Yazar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adlarının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baş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harflerinden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sonra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boşluk</w:t>
      </w:r>
      <w:proofErr w:type="spellEnd"/>
      <w:r w:rsidRPr="006B7933">
        <w:rPr>
          <w:sz w:val="22"/>
          <w:szCs w:val="22"/>
        </w:rPr>
        <w:t xml:space="preserve"> </w:t>
      </w:r>
      <w:proofErr w:type="spellStart"/>
      <w:r w:rsidRPr="006B7933">
        <w:rPr>
          <w:sz w:val="22"/>
          <w:szCs w:val="22"/>
        </w:rPr>
        <w:t>bırakınız</w:t>
      </w:r>
      <w:proofErr w:type="spellEnd"/>
      <w:r w:rsidRPr="006B7933">
        <w:rPr>
          <w:sz w:val="22"/>
          <w:szCs w:val="22"/>
        </w:rPr>
        <w:t xml:space="preserve">. </w:t>
      </w:r>
    </w:p>
    <w:p w14:paraId="12978987" w14:textId="77777777" w:rsidR="00E5619A" w:rsidRPr="006B7933" w:rsidRDefault="00E5619A" w:rsidP="00E5619A">
      <w:pPr>
        <w:pStyle w:val="NormalWeb"/>
        <w:spacing w:before="0" w:after="0"/>
        <w:jc w:val="both"/>
        <w:rPr>
          <w:b/>
          <w:bCs/>
          <w:color w:val="000000"/>
          <w:sz w:val="22"/>
          <w:szCs w:val="22"/>
          <w:lang w:val="tr-TR"/>
        </w:rPr>
      </w:pPr>
    </w:p>
    <w:p w14:paraId="5A83B16B" w14:textId="77777777" w:rsidR="00E5619A" w:rsidRPr="00C83935" w:rsidRDefault="00E5619A" w:rsidP="00E5619A">
      <w:pPr>
        <w:rPr>
          <w:sz w:val="22"/>
          <w:szCs w:val="22"/>
          <w:lang w:val="tr-TR"/>
        </w:rPr>
      </w:pPr>
      <w:r w:rsidRPr="00C83935">
        <w:rPr>
          <w:sz w:val="22"/>
          <w:szCs w:val="22"/>
          <w:lang w:val="tr-TR"/>
        </w:rPr>
        <w:t>Kaynakça Listesi Sıralama: Yazarların soyadına göre alfabetik olarak düzenlenir.</w:t>
      </w:r>
    </w:p>
    <w:p w14:paraId="093A4A9D" w14:textId="3CE0BF69" w:rsidR="00E5619A" w:rsidRPr="00C83935" w:rsidRDefault="00E5619A" w:rsidP="00E5619A">
      <w:pPr>
        <w:rPr>
          <w:sz w:val="22"/>
          <w:szCs w:val="22"/>
          <w:lang w:val="tr-TR"/>
        </w:rPr>
      </w:pPr>
      <w:r w:rsidRPr="00C83935">
        <w:rPr>
          <w:sz w:val="22"/>
          <w:szCs w:val="22"/>
          <w:lang w:val="tr-TR"/>
        </w:rPr>
        <w:t xml:space="preserve">Kitap/Makale başlıkları: Sadece ilk kelime ve özel isimler büyük harfle başlar. </w:t>
      </w:r>
    </w:p>
    <w:p w14:paraId="1C4D1C5D" w14:textId="77777777" w:rsidR="00E5619A" w:rsidRPr="00C83935" w:rsidRDefault="00E5619A" w:rsidP="00E5619A">
      <w:pPr>
        <w:rPr>
          <w:sz w:val="22"/>
          <w:szCs w:val="22"/>
          <w:lang w:val="tr-TR"/>
        </w:rPr>
      </w:pPr>
      <w:r w:rsidRPr="00C83935">
        <w:rPr>
          <w:sz w:val="22"/>
          <w:szCs w:val="22"/>
          <w:lang w:val="tr-TR"/>
        </w:rPr>
        <w:t>Yayınevi yeri: APA 7 sürümünde yayınevinin şehir/ülke bilgisi yazılmaz, sadece yayınevi adı belirtilir.</w:t>
      </w:r>
    </w:p>
    <w:p w14:paraId="5545DF85" w14:textId="77777777" w:rsidR="00E5619A" w:rsidRPr="006B7933" w:rsidRDefault="00E5619A" w:rsidP="00E5619A">
      <w:pPr>
        <w:rPr>
          <w:sz w:val="22"/>
          <w:szCs w:val="22"/>
          <w:lang w:val="tr-TR"/>
        </w:rPr>
      </w:pPr>
      <w:r w:rsidRPr="00C83935">
        <w:rPr>
          <w:sz w:val="22"/>
          <w:szCs w:val="22"/>
          <w:lang w:val="tr-TR"/>
        </w:rPr>
        <w:t>Çevrim içi kaynaklar: Ulaşılabilen durumlarda kaynakların sonunda DOI numarası veya URL yer alır.</w:t>
      </w:r>
    </w:p>
    <w:p w14:paraId="749CD2F2" w14:textId="77777777" w:rsidR="00E5619A" w:rsidRPr="006B7933" w:rsidRDefault="00E5619A" w:rsidP="00E5619A">
      <w:pPr>
        <w:pStyle w:val="NormalWeb"/>
        <w:spacing w:before="0" w:after="0"/>
        <w:jc w:val="both"/>
        <w:rPr>
          <w:rFonts w:cs="Times New Roman"/>
          <w:sz w:val="22"/>
          <w:szCs w:val="22"/>
          <w:lang w:val="tr-TR" w:eastAsia="ar-SA"/>
        </w:rPr>
      </w:pPr>
    </w:p>
    <w:p w14:paraId="3F5581C1" w14:textId="77777777" w:rsidR="00E5619A" w:rsidRPr="006B7933" w:rsidRDefault="00E5619A" w:rsidP="00E5619A">
      <w:pPr>
        <w:rPr>
          <w:b/>
          <w:bCs/>
          <w:sz w:val="22"/>
          <w:szCs w:val="22"/>
          <w:lang w:val="tr-TR"/>
        </w:rPr>
      </w:pPr>
      <w:proofErr w:type="spellStart"/>
      <w:r w:rsidRPr="006B7933">
        <w:rPr>
          <w:b/>
          <w:bCs/>
          <w:sz w:val="22"/>
          <w:szCs w:val="22"/>
        </w:rPr>
        <w:t>Kaynakların</w:t>
      </w:r>
      <w:proofErr w:type="spellEnd"/>
      <w:r w:rsidRPr="006B7933">
        <w:rPr>
          <w:b/>
          <w:bCs/>
          <w:sz w:val="22"/>
          <w:szCs w:val="22"/>
        </w:rPr>
        <w:t xml:space="preserve"> </w:t>
      </w:r>
      <w:proofErr w:type="spellStart"/>
      <w:r w:rsidRPr="006B7933">
        <w:rPr>
          <w:b/>
          <w:bCs/>
          <w:sz w:val="22"/>
          <w:szCs w:val="22"/>
        </w:rPr>
        <w:t>yazımında</w:t>
      </w:r>
      <w:proofErr w:type="spellEnd"/>
      <w:r w:rsidRPr="006B7933">
        <w:rPr>
          <w:b/>
          <w:bCs/>
          <w:sz w:val="22"/>
          <w:szCs w:val="22"/>
        </w:rPr>
        <w:t xml:space="preserve"> </w:t>
      </w:r>
      <w:proofErr w:type="spellStart"/>
      <w:r w:rsidRPr="006B7933">
        <w:rPr>
          <w:b/>
          <w:bCs/>
          <w:sz w:val="22"/>
          <w:szCs w:val="22"/>
        </w:rPr>
        <w:t>aşağıda</w:t>
      </w:r>
      <w:proofErr w:type="spellEnd"/>
      <w:r w:rsidRPr="006B7933">
        <w:rPr>
          <w:b/>
          <w:bCs/>
          <w:sz w:val="22"/>
          <w:szCs w:val="22"/>
        </w:rPr>
        <w:t xml:space="preserve"> </w:t>
      </w:r>
      <w:proofErr w:type="spellStart"/>
      <w:r w:rsidRPr="006B7933">
        <w:rPr>
          <w:b/>
          <w:bCs/>
          <w:sz w:val="22"/>
          <w:szCs w:val="22"/>
        </w:rPr>
        <w:t>verilen</w:t>
      </w:r>
      <w:proofErr w:type="spellEnd"/>
      <w:r w:rsidRPr="006B7933">
        <w:rPr>
          <w:b/>
          <w:bCs/>
          <w:sz w:val="22"/>
          <w:szCs w:val="22"/>
        </w:rPr>
        <w:t xml:space="preserve"> </w:t>
      </w:r>
      <w:proofErr w:type="spellStart"/>
      <w:r w:rsidRPr="006B7933">
        <w:rPr>
          <w:b/>
          <w:bCs/>
          <w:sz w:val="22"/>
          <w:szCs w:val="22"/>
        </w:rPr>
        <w:t>örnekleri</w:t>
      </w:r>
      <w:proofErr w:type="spellEnd"/>
      <w:r w:rsidRPr="006B7933">
        <w:rPr>
          <w:b/>
          <w:bCs/>
          <w:sz w:val="22"/>
          <w:szCs w:val="22"/>
        </w:rPr>
        <w:t xml:space="preserve"> </w:t>
      </w:r>
      <w:proofErr w:type="spellStart"/>
      <w:r w:rsidRPr="006B7933">
        <w:rPr>
          <w:b/>
          <w:bCs/>
          <w:sz w:val="22"/>
          <w:szCs w:val="22"/>
        </w:rPr>
        <w:t>esas</w:t>
      </w:r>
      <w:proofErr w:type="spellEnd"/>
      <w:r w:rsidRPr="006B7933">
        <w:rPr>
          <w:b/>
          <w:bCs/>
          <w:sz w:val="22"/>
          <w:szCs w:val="22"/>
        </w:rPr>
        <w:t xml:space="preserve"> </w:t>
      </w:r>
      <w:proofErr w:type="spellStart"/>
      <w:r w:rsidRPr="006B7933">
        <w:rPr>
          <w:b/>
          <w:bCs/>
          <w:sz w:val="22"/>
          <w:szCs w:val="22"/>
        </w:rPr>
        <w:t>alınız</w:t>
      </w:r>
      <w:proofErr w:type="spellEnd"/>
      <w:r w:rsidRPr="006B7933">
        <w:rPr>
          <w:b/>
          <w:bCs/>
          <w:sz w:val="22"/>
          <w:szCs w:val="22"/>
        </w:rPr>
        <w:t>.</w:t>
      </w:r>
    </w:p>
    <w:p w14:paraId="4E5F9C0F" w14:textId="77777777" w:rsidR="00E5619A" w:rsidRPr="006B7933" w:rsidRDefault="00E5619A" w:rsidP="00E5619A">
      <w:pPr>
        <w:pStyle w:val="NormalWeb"/>
        <w:jc w:val="both"/>
        <w:rPr>
          <w:rFonts w:cs="Times New Roman"/>
          <w:sz w:val="22"/>
          <w:szCs w:val="22"/>
          <w:lang w:eastAsia="ar-SA"/>
        </w:rPr>
      </w:pPr>
      <w:r w:rsidRPr="006B7933">
        <w:rPr>
          <w:rFonts w:cs="Times New Roman"/>
          <w:sz w:val="22"/>
          <w:szCs w:val="22"/>
          <w:lang w:eastAsia="ar-SA"/>
        </w:rPr>
        <w:t>Robbins, S. P., &amp; Judge, T. A. (2024). Organizational behavior (20th ed.). Pearson.</w:t>
      </w:r>
    </w:p>
    <w:p w14:paraId="44F2C836" w14:textId="77777777" w:rsidR="00E5619A" w:rsidRPr="006B7933" w:rsidRDefault="00E5619A" w:rsidP="00E5619A">
      <w:pPr>
        <w:pStyle w:val="NormalWeb"/>
        <w:ind w:left="284" w:hanging="284"/>
        <w:jc w:val="both"/>
        <w:rPr>
          <w:rFonts w:cs="Times New Roman"/>
          <w:sz w:val="22"/>
          <w:szCs w:val="22"/>
          <w:lang w:eastAsia="ar-SA"/>
        </w:rPr>
      </w:pPr>
      <w:r w:rsidRPr="006B7933">
        <w:rPr>
          <w:rFonts w:cs="Times New Roman"/>
          <w:sz w:val="22"/>
          <w:szCs w:val="22"/>
          <w:lang w:eastAsia="ar-SA"/>
        </w:rPr>
        <w:t xml:space="preserve">Acemoglu, D., Johnson, S., &amp; Robinson, J. A. (2005). Institutions as a fundamental cause of long-run growth. In P. Aghion &amp; S. N. </w:t>
      </w:r>
      <w:proofErr w:type="spellStart"/>
      <w:r w:rsidRPr="006B7933">
        <w:rPr>
          <w:rFonts w:cs="Times New Roman"/>
          <w:sz w:val="22"/>
          <w:szCs w:val="22"/>
          <w:lang w:eastAsia="ar-SA"/>
        </w:rPr>
        <w:t>Durlauf</w:t>
      </w:r>
      <w:proofErr w:type="spellEnd"/>
      <w:r w:rsidRPr="006B7933">
        <w:rPr>
          <w:rFonts w:cs="Times New Roman"/>
          <w:sz w:val="22"/>
          <w:szCs w:val="22"/>
          <w:lang w:eastAsia="ar-SA"/>
        </w:rPr>
        <w:t xml:space="preserve"> (Eds.), Handbook of economic growth (Vol. 1A, pp. 385–472). Elsevier. </w:t>
      </w:r>
      <w:hyperlink r:id="rId8" w:history="1">
        <w:r w:rsidRPr="006B7933">
          <w:rPr>
            <w:rStyle w:val="Kpr"/>
            <w:rFonts w:cs="Times New Roman"/>
            <w:sz w:val="22"/>
            <w:szCs w:val="22"/>
            <w:lang w:eastAsia="ar-SA"/>
          </w:rPr>
          <w:t>https://doi.org/10.1016/S1574-0684(05)01006-3</w:t>
        </w:r>
      </w:hyperlink>
      <w:r w:rsidRPr="006B7933">
        <w:rPr>
          <w:rFonts w:cs="Times New Roman"/>
          <w:sz w:val="22"/>
          <w:szCs w:val="22"/>
          <w:lang w:eastAsia="ar-SA"/>
        </w:rPr>
        <w:t xml:space="preserve">. </w:t>
      </w:r>
    </w:p>
    <w:p w14:paraId="30F79483" w14:textId="77777777" w:rsidR="00E5619A" w:rsidRPr="006B7933" w:rsidRDefault="00E5619A" w:rsidP="00E5619A">
      <w:pPr>
        <w:pStyle w:val="NormalWeb"/>
        <w:ind w:left="284" w:hanging="284"/>
        <w:jc w:val="both"/>
        <w:rPr>
          <w:rFonts w:cs="Times New Roman"/>
          <w:sz w:val="22"/>
          <w:szCs w:val="22"/>
          <w:lang w:eastAsia="ar-SA"/>
        </w:rPr>
      </w:pPr>
      <w:r w:rsidRPr="006B7933">
        <w:rPr>
          <w:rFonts w:cs="Times New Roman"/>
          <w:sz w:val="22"/>
          <w:szCs w:val="22"/>
          <w:lang w:eastAsia="ar-SA"/>
        </w:rPr>
        <w:t xml:space="preserve">Podsakoff, P. M., MacKenzie, S. B., Lee, J. Y., &amp; Podsakoff, N. P. (2003). Common method biases in behavioral research: A critical review of the literature and recommended remedies. Journal of Applied Psychology, 88(5), 879–903. </w:t>
      </w:r>
      <w:hyperlink r:id="rId9" w:history="1">
        <w:r w:rsidRPr="006B7933">
          <w:rPr>
            <w:rStyle w:val="Kpr"/>
            <w:rFonts w:cs="Times New Roman"/>
            <w:sz w:val="22"/>
            <w:szCs w:val="22"/>
            <w:lang w:eastAsia="ar-SA"/>
          </w:rPr>
          <w:t>https://doi.org/10.1037/0021-9010.88.5.879</w:t>
        </w:r>
      </w:hyperlink>
      <w:r w:rsidRPr="006B7933">
        <w:rPr>
          <w:rFonts w:cs="Times New Roman"/>
          <w:sz w:val="22"/>
          <w:szCs w:val="22"/>
          <w:lang w:eastAsia="ar-SA"/>
        </w:rPr>
        <w:t xml:space="preserve">. </w:t>
      </w:r>
    </w:p>
    <w:p w14:paraId="250937B7" w14:textId="77777777" w:rsidR="00E5619A" w:rsidRPr="006B7933" w:rsidRDefault="00E5619A" w:rsidP="00E5619A">
      <w:pPr>
        <w:pStyle w:val="NormalWeb"/>
        <w:ind w:left="426" w:hanging="426"/>
        <w:jc w:val="both"/>
        <w:rPr>
          <w:rFonts w:cs="Times New Roman"/>
          <w:sz w:val="22"/>
          <w:szCs w:val="22"/>
          <w:lang w:eastAsia="ar-SA"/>
        </w:rPr>
      </w:pPr>
      <w:proofErr w:type="spellStart"/>
      <w:r w:rsidRPr="006B7933">
        <w:rPr>
          <w:rFonts w:cs="Times New Roman"/>
          <w:sz w:val="22"/>
          <w:szCs w:val="22"/>
          <w:lang w:eastAsia="ar-SA"/>
        </w:rPr>
        <w:t>Benadada</w:t>
      </w:r>
      <w:proofErr w:type="spellEnd"/>
      <w:r w:rsidRPr="006B7933">
        <w:rPr>
          <w:rFonts w:cs="Times New Roman"/>
          <w:sz w:val="22"/>
          <w:szCs w:val="22"/>
          <w:lang w:eastAsia="ar-SA"/>
        </w:rPr>
        <w:t xml:space="preserve">, Y., </w:t>
      </w:r>
      <w:proofErr w:type="spellStart"/>
      <w:r w:rsidRPr="006B7933">
        <w:rPr>
          <w:rFonts w:cs="Times New Roman"/>
          <w:sz w:val="22"/>
          <w:szCs w:val="22"/>
          <w:lang w:eastAsia="ar-SA"/>
        </w:rPr>
        <w:t>Mhada</w:t>
      </w:r>
      <w:proofErr w:type="spellEnd"/>
      <w:r w:rsidRPr="006B7933">
        <w:rPr>
          <w:rFonts w:cs="Times New Roman"/>
          <w:sz w:val="22"/>
          <w:szCs w:val="22"/>
          <w:lang w:eastAsia="ar-SA"/>
        </w:rPr>
        <w:t xml:space="preserve">, F. Z., </w:t>
      </w:r>
      <w:proofErr w:type="spellStart"/>
      <w:r w:rsidRPr="006B7933">
        <w:rPr>
          <w:rFonts w:cs="Times New Roman"/>
          <w:sz w:val="22"/>
          <w:szCs w:val="22"/>
          <w:lang w:eastAsia="ar-SA"/>
        </w:rPr>
        <w:t>Boukachour</w:t>
      </w:r>
      <w:proofErr w:type="spellEnd"/>
      <w:r w:rsidRPr="006B7933">
        <w:rPr>
          <w:rFonts w:cs="Times New Roman"/>
          <w:sz w:val="22"/>
          <w:szCs w:val="22"/>
          <w:lang w:eastAsia="ar-SA"/>
        </w:rPr>
        <w:t xml:space="preserve">, J., </w:t>
      </w:r>
      <w:proofErr w:type="spellStart"/>
      <w:r w:rsidRPr="006B7933">
        <w:rPr>
          <w:rFonts w:cs="Times New Roman"/>
          <w:sz w:val="22"/>
          <w:szCs w:val="22"/>
          <w:lang w:eastAsia="ar-SA"/>
        </w:rPr>
        <w:t>Ouzayd</w:t>
      </w:r>
      <w:proofErr w:type="spellEnd"/>
      <w:r w:rsidRPr="006B7933">
        <w:rPr>
          <w:rFonts w:cs="Times New Roman"/>
          <w:sz w:val="22"/>
          <w:szCs w:val="22"/>
          <w:lang w:eastAsia="ar-SA"/>
        </w:rPr>
        <w:t xml:space="preserve">, F., &amp; El Hilali Alaoui, A. (Eds.). (2024). Proceedings of the 7th International Conference on Logistics Operations Management (GOL'24). Springer. </w:t>
      </w:r>
      <w:hyperlink r:id="rId10" w:history="1">
        <w:r w:rsidRPr="006B7933">
          <w:rPr>
            <w:rStyle w:val="Kpr"/>
            <w:rFonts w:cs="Times New Roman"/>
            <w:sz w:val="22"/>
            <w:szCs w:val="22"/>
            <w:lang w:eastAsia="ar-SA"/>
          </w:rPr>
          <w:t>https://doi.org/10.1007/978-3-031-68634-4</w:t>
        </w:r>
      </w:hyperlink>
      <w:r w:rsidRPr="006B7933">
        <w:rPr>
          <w:rFonts w:cs="Times New Roman"/>
          <w:sz w:val="22"/>
          <w:szCs w:val="22"/>
          <w:lang w:eastAsia="ar-SA"/>
        </w:rPr>
        <w:t xml:space="preserve">. </w:t>
      </w:r>
    </w:p>
    <w:p w14:paraId="6DAB1DF3" w14:textId="77777777" w:rsidR="00E5619A" w:rsidRPr="006B7933" w:rsidRDefault="00E5619A" w:rsidP="00E5619A">
      <w:pPr>
        <w:pStyle w:val="NormalWeb"/>
        <w:ind w:left="426" w:hanging="426"/>
        <w:jc w:val="both"/>
        <w:rPr>
          <w:rFonts w:cs="Times New Roman"/>
          <w:sz w:val="22"/>
          <w:szCs w:val="22"/>
          <w:lang w:eastAsia="ar-SA"/>
        </w:rPr>
      </w:pPr>
      <w:r w:rsidRPr="006B7933">
        <w:rPr>
          <w:rFonts w:cs="Times New Roman"/>
          <w:sz w:val="22"/>
          <w:szCs w:val="22"/>
          <w:lang w:eastAsia="ar-SA"/>
        </w:rPr>
        <w:t>North, D. C. (2005). Understanding the process of economic change. Princeton University Press.</w:t>
      </w:r>
    </w:p>
    <w:p w14:paraId="64DF2403" w14:textId="59A4D1BC" w:rsidR="00E5619A" w:rsidRPr="0032291A" w:rsidRDefault="00E5619A" w:rsidP="0032291A">
      <w:pPr>
        <w:pStyle w:val="NormalWeb"/>
        <w:spacing w:before="0" w:after="0"/>
        <w:ind w:left="426" w:hanging="710"/>
        <w:jc w:val="both"/>
        <w:rPr>
          <w:rFonts w:cs="Times New Roman"/>
          <w:sz w:val="22"/>
          <w:szCs w:val="22"/>
          <w:lang w:eastAsia="ar-SA"/>
        </w:rPr>
      </w:pPr>
      <w:r w:rsidRPr="006B7933">
        <w:rPr>
          <w:rFonts w:cs="Times New Roman"/>
          <w:sz w:val="22"/>
          <w:szCs w:val="22"/>
          <w:lang w:eastAsia="ar-SA"/>
        </w:rPr>
        <w:t xml:space="preserve">    OECD. (2024). OECD Digital Economy Outlook. OECD Publishing.      </w:t>
      </w:r>
      <w:hyperlink r:id="rId11" w:history="1">
        <w:r w:rsidRPr="006B7933">
          <w:rPr>
            <w:rStyle w:val="Kpr"/>
            <w:rFonts w:cs="Times New Roman"/>
            <w:sz w:val="22"/>
            <w:szCs w:val="22"/>
            <w:lang w:eastAsia="ar-SA"/>
          </w:rPr>
          <w:t>https://doi.org/10.1787/f0b5c251-en</w:t>
        </w:r>
      </w:hyperlink>
      <w:r w:rsidRPr="006B7933">
        <w:rPr>
          <w:rFonts w:cs="Times New Roman"/>
          <w:sz w:val="22"/>
          <w:szCs w:val="22"/>
          <w:lang w:eastAsia="ar-SA"/>
        </w:rPr>
        <w:t xml:space="preserve">. </w:t>
      </w:r>
    </w:p>
    <w:p w14:paraId="5F75723C" w14:textId="3E43AFEC" w:rsidR="00E5619A" w:rsidRPr="006B7933" w:rsidRDefault="0032291A" w:rsidP="00E5619A">
      <w:pPr>
        <w:pStyle w:val="HeaderAbs"/>
        <w:rPr>
          <w:sz w:val="22"/>
          <w:szCs w:val="22"/>
          <w:lang w:val="tr-TR"/>
        </w:rPr>
      </w:pPr>
      <w:r w:rsidRPr="006B7933">
        <w:rPr>
          <w:caps w:val="0"/>
          <w:sz w:val="22"/>
          <w:szCs w:val="22"/>
          <w:lang w:val="tr-TR"/>
        </w:rPr>
        <w:t>Çeşitli</w:t>
      </w:r>
      <w:r w:rsidRPr="006B7933">
        <w:rPr>
          <w:rFonts w:eastAsia="Times New Roman"/>
          <w:caps w:val="0"/>
          <w:sz w:val="22"/>
          <w:szCs w:val="22"/>
          <w:lang w:val="tr-TR"/>
        </w:rPr>
        <w:t xml:space="preserve"> </w:t>
      </w:r>
      <w:r w:rsidRPr="006B7933">
        <w:rPr>
          <w:caps w:val="0"/>
          <w:sz w:val="22"/>
          <w:szCs w:val="22"/>
          <w:lang w:val="tr-TR"/>
        </w:rPr>
        <w:t>Öneriler</w:t>
      </w:r>
    </w:p>
    <w:p w14:paraId="37AC5E42" w14:textId="2C96FA1D" w:rsidR="00E5619A" w:rsidRPr="006B7933" w:rsidRDefault="00E5619A" w:rsidP="00E5619A">
      <w:pPr>
        <w:pStyle w:val="Text"/>
        <w:spacing w:line="240" w:lineRule="auto"/>
        <w:ind w:firstLine="567"/>
        <w:rPr>
          <w:rFonts w:cs="Times New Roman"/>
          <w:bCs/>
          <w:sz w:val="22"/>
          <w:szCs w:val="22"/>
          <w:lang w:val="tr-TR"/>
        </w:rPr>
      </w:pPr>
      <w:r w:rsidRPr="006B7933">
        <w:rPr>
          <w:bCs/>
          <w:sz w:val="22"/>
          <w:szCs w:val="22"/>
          <w:lang w:val="tr-TR"/>
        </w:rPr>
        <w:t>Teşekkür,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t</w:t>
      </w:r>
      <w:r w:rsidR="00C83935">
        <w:rPr>
          <w:bCs/>
          <w:sz w:val="22"/>
          <w:szCs w:val="22"/>
          <w:lang w:val="tr-TR"/>
        </w:rPr>
        <w:t>anımlar ve kısaltmalar</w:t>
      </w:r>
      <w:r w:rsidRPr="006B7933">
        <w:rPr>
          <w:bCs/>
          <w:sz w:val="22"/>
          <w:szCs w:val="22"/>
          <w:lang w:val="tr-TR"/>
        </w:rPr>
        <w:t>,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kaynaklar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ve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ekler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bölümleri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başlıklarını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numaralandırmayınız.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Tebliğde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altbilgi,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üstbilgi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kullanmayınız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ve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sayfaları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numaralandırmayınız.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</w:p>
    <w:p w14:paraId="6AA8EA7B" w14:textId="11F14684" w:rsidR="00E5619A" w:rsidRPr="006B7933" w:rsidRDefault="0032291A" w:rsidP="00E5619A">
      <w:pPr>
        <w:pStyle w:val="HeaderAbs"/>
        <w:rPr>
          <w:sz w:val="22"/>
          <w:szCs w:val="22"/>
          <w:lang w:val="tr-TR"/>
        </w:rPr>
      </w:pPr>
      <w:r w:rsidRPr="006B7933">
        <w:rPr>
          <w:caps w:val="0"/>
          <w:sz w:val="22"/>
          <w:szCs w:val="22"/>
          <w:lang w:val="tr-TR"/>
        </w:rPr>
        <w:t>Teşekkür</w:t>
      </w:r>
    </w:p>
    <w:p w14:paraId="6D386F16" w14:textId="77777777" w:rsidR="00E5619A" w:rsidRPr="006B7933" w:rsidRDefault="00E5619A" w:rsidP="00E5619A">
      <w:pPr>
        <w:pStyle w:val="Text"/>
        <w:spacing w:line="240" w:lineRule="auto"/>
        <w:ind w:firstLine="567"/>
        <w:rPr>
          <w:rFonts w:cs="Times New Roman"/>
          <w:bCs/>
          <w:sz w:val="22"/>
          <w:szCs w:val="22"/>
          <w:lang w:val="tr-TR"/>
        </w:rPr>
      </w:pPr>
      <w:r w:rsidRPr="006B7933">
        <w:rPr>
          <w:bCs/>
          <w:sz w:val="22"/>
          <w:szCs w:val="22"/>
          <w:lang w:val="tr-TR"/>
        </w:rPr>
        <w:t>Bu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bölüm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isteğe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bağlıdır.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Kullanılırsa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teşekkür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bölümünü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mümkün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olduğu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kadar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kısa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tutunuz.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</w:p>
    <w:p w14:paraId="290A893E" w14:textId="22379113" w:rsidR="00E5619A" w:rsidRPr="006B7933" w:rsidRDefault="00C83935" w:rsidP="00E5619A">
      <w:pPr>
        <w:pStyle w:val="HeaderAbs"/>
        <w:rPr>
          <w:sz w:val="22"/>
          <w:szCs w:val="22"/>
          <w:lang w:val="tr-TR"/>
        </w:rPr>
      </w:pPr>
      <w:r>
        <w:rPr>
          <w:caps w:val="0"/>
          <w:sz w:val="22"/>
          <w:szCs w:val="22"/>
          <w:lang w:val="tr-TR"/>
        </w:rPr>
        <w:lastRenderedPageBreak/>
        <w:t>Tanımlar ve Kısaltmalar</w:t>
      </w:r>
    </w:p>
    <w:p w14:paraId="143FD8E2" w14:textId="38D8E5D8" w:rsidR="00E5619A" w:rsidRPr="006B7933" w:rsidRDefault="00680025" w:rsidP="00E5619A">
      <w:pPr>
        <w:pStyle w:val="Text"/>
        <w:spacing w:line="240" w:lineRule="auto"/>
        <w:rPr>
          <w:rFonts w:cs="Times New Roman"/>
          <w:bCs/>
          <w:sz w:val="22"/>
          <w:szCs w:val="22"/>
          <w:lang w:val="tr-TR"/>
        </w:rPr>
      </w:pPr>
      <w:r>
        <w:rPr>
          <w:bCs/>
          <w:sz w:val="22"/>
          <w:szCs w:val="22"/>
          <w:lang w:val="tr-TR"/>
        </w:rPr>
        <w:t xml:space="preserve">       </w:t>
      </w:r>
      <w:r w:rsidR="00734084">
        <w:rPr>
          <w:bCs/>
          <w:sz w:val="22"/>
          <w:szCs w:val="22"/>
          <w:lang w:val="tr-TR"/>
        </w:rPr>
        <w:t>Tanımlar ve kısaltmalar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gerektiğinde,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kaynaklar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listesinden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önce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konulur.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Bu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bölümde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metinde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kullanılan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metri</w:t>
      </w:r>
      <w:r w:rsidR="00734084">
        <w:rPr>
          <w:bCs/>
          <w:sz w:val="22"/>
          <w:szCs w:val="22"/>
          <w:lang w:val="tr-TR"/>
        </w:rPr>
        <w:t>k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sistem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birimlerini,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kısaltmaları,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sembolleri,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rom</w:t>
      </w:r>
      <w:r w:rsidR="00734084">
        <w:rPr>
          <w:bCs/>
          <w:sz w:val="22"/>
          <w:szCs w:val="22"/>
          <w:lang w:val="tr-TR"/>
        </w:rPr>
        <w:t>a</w:t>
      </w:r>
      <w:r w:rsidR="00E5619A" w:rsidRPr="006B7933">
        <w:rPr>
          <w:bCs/>
          <w:sz w:val="22"/>
          <w:szCs w:val="22"/>
          <w:lang w:val="tr-TR"/>
        </w:rPr>
        <w:t>n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harfleri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="00E5619A" w:rsidRPr="006B7933">
        <w:rPr>
          <w:bCs/>
          <w:sz w:val="22"/>
          <w:szCs w:val="22"/>
          <w:lang w:val="tr-TR"/>
        </w:rPr>
        <w:t>verilir.</w:t>
      </w:r>
      <w:r w:rsidR="00E5619A" w:rsidRPr="006B7933">
        <w:rPr>
          <w:rFonts w:cs="Times New Roman"/>
          <w:bCs/>
          <w:sz w:val="22"/>
          <w:szCs w:val="22"/>
          <w:lang w:val="tr-TR"/>
        </w:rPr>
        <w:t xml:space="preserve"> </w:t>
      </w:r>
    </w:p>
    <w:p w14:paraId="707002E8" w14:textId="000BE118" w:rsidR="00E5619A" w:rsidRPr="006B7933" w:rsidRDefault="0032291A" w:rsidP="00E5619A">
      <w:pPr>
        <w:pStyle w:val="HeaderAbs"/>
        <w:rPr>
          <w:sz w:val="22"/>
          <w:szCs w:val="22"/>
          <w:lang w:val="tr-TR"/>
        </w:rPr>
      </w:pPr>
      <w:r w:rsidRPr="006B7933">
        <w:rPr>
          <w:caps w:val="0"/>
          <w:sz w:val="22"/>
          <w:szCs w:val="22"/>
          <w:lang w:val="tr-TR"/>
        </w:rPr>
        <w:t>Ekler</w:t>
      </w:r>
    </w:p>
    <w:p w14:paraId="142C6FF3" w14:textId="77777777" w:rsidR="00E5619A" w:rsidRPr="006B7933" w:rsidRDefault="00E5619A" w:rsidP="00E5619A">
      <w:pPr>
        <w:pStyle w:val="Text"/>
        <w:spacing w:line="240" w:lineRule="auto"/>
        <w:rPr>
          <w:bCs/>
          <w:sz w:val="22"/>
          <w:szCs w:val="22"/>
          <w:lang w:val="tr-TR"/>
        </w:rPr>
      </w:pPr>
      <w:r w:rsidRPr="006B7933">
        <w:rPr>
          <w:bCs/>
          <w:sz w:val="22"/>
          <w:szCs w:val="22"/>
          <w:lang w:val="tr-TR"/>
        </w:rPr>
        <w:t>Ekler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gerektiğinde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kaynaklar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listesinden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sonra</w:t>
      </w:r>
      <w:r w:rsidRPr="006B7933">
        <w:rPr>
          <w:rFonts w:cs="Times New Roman"/>
          <w:bCs/>
          <w:sz w:val="22"/>
          <w:szCs w:val="22"/>
          <w:lang w:val="tr-TR"/>
        </w:rPr>
        <w:t xml:space="preserve"> </w:t>
      </w:r>
      <w:r w:rsidRPr="006B7933">
        <w:rPr>
          <w:bCs/>
          <w:sz w:val="22"/>
          <w:szCs w:val="22"/>
          <w:lang w:val="tr-TR"/>
        </w:rPr>
        <w:t>konulur.</w:t>
      </w:r>
    </w:p>
    <w:p w14:paraId="07CF85E3" w14:textId="77777777" w:rsidR="00E5619A" w:rsidRPr="006B7933" w:rsidRDefault="00E5619A" w:rsidP="00E5619A">
      <w:pPr>
        <w:pStyle w:val="Reference"/>
        <w:numPr>
          <w:ilvl w:val="0"/>
          <w:numId w:val="0"/>
        </w:numPr>
        <w:rPr>
          <w:sz w:val="22"/>
          <w:szCs w:val="22"/>
        </w:rPr>
      </w:pPr>
    </w:p>
    <w:p w14:paraId="5A8A2AE2" w14:textId="77777777" w:rsidR="00B93DFB" w:rsidRPr="006B7933" w:rsidRDefault="00B93DFB">
      <w:pPr>
        <w:rPr>
          <w:sz w:val="22"/>
          <w:szCs w:val="22"/>
        </w:rPr>
      </w:pPr>
    </w:p>
    <w:sectPr w:rsidR="00B93DFB" w:rsidRPr="006B7933" w:rsidSect="00E5619A">
      <w:footerReference w:type="default" r:id="rId12"/>
      <w:pgSz w:w="11906" w:h="16838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45B74" w14:textId="77777777" w:rsidR="00DB0B61" w:rsidRDefault="00DB0B61">
      <w:r>
        <w:separator/>
      </w:r>
    </w:p>
  </w:endnote>
  <w:endnote w:type="continuationSeparator" w:id="0">
    <w:p w14:paraId="0E26FF03" w14:textId="77777777" w:rsidR="00DB0B61" w:rsidRDefault="00DB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00951" w14:textId="77777777" w:rsidR="00E5619A" w:rsidRDefault="00E5619A">
    <w:pPr>
      <w:pStyle w:val="a"/>
      <w:jc w:val="center"/>
    </w:pPr>
  </w:p>
  <w:p w14:paraId="7C823693" w14:textId="6213BE7E" w:rsidR="00E5619A" w:rsidRDefault="00E5619A">
    <w:pPr>
      <w:pStyle w:val="a"/>
      <w:jc w:val="center"/>
    </w:pPr>
    <w:r>
      <w:fldChar w:fldCharType="begin"/>
    </w:r>
    <w:r>
      <w:instrText xml:space="preserve"> PAGE </w:instrText>
    </w:r>
    <w:r>
      <w:fldChar w:fldCharType="separate"/>
    </w:r>
    <w:r w:rsidR="000E68A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219A9" w14:textId="77777777" w:rsidR="00DB0B61" w:rsidRDefault="00DB0B61">
      <w:r>
        <w:separator/>
      </w:r>
    </w:p>
  </w:footnote>
  <w:footnote w:type="continuationSeparator" w:id="0">
    <w:p w14:paraId="1211FC48" w14:textId="77777777" w:rsidR="00DB0B61" w:rsidRDefault="00DB0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2" w15:restartNumberingAfterBreak="0">
    <w:nsid w:val="12255B6B"/>
    <w:multiLevelType w:val="multilevel"/>
    <w:tmpl w:val="16A89CC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5C17360"/>
    <w:multiLevelType w:val="hybridMultilevel"/>
    <w:tmpl w:val="4E488EBE"/>
    <w:lvl w:ilvl="0" w:tplc="FFD4EC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706B94"/>
    <w:multiLevelType w:val="multilevel"/>
    <w:tmpl w:val="B4FCAD30"/>
    <w:lvl w:ilvl="0">
      <w:start w:val="1"/>
      <w:numFmt w:val="decimal"/>
      <w:pStyle w:val="Referen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FB"/>
    <w:rsid w:val="00017395"/>
    <w:rsid w:val="000E68A9"/>
    <w:rsid w:val="000E72C2"/>
    <w:rsid w:val="00126620"/>
    <w:rsid w:val="001859E9"/>
    <w:rsid w:val="001979CF"/>
    <w:rsid w:val="0032291A"/>
    <w:rsid w:val="00441357"/>
    <w:rsid w:val="00442D99"/>
    <w:rsid w:val="004753AC"/>
    <w:rsid w:val="004C5455"/>
    <w:rsid w:val="00511A89"/>
    <w:rsid w:val="00517545"/>
    <w:rsid w:val="005178AA"/>
    <w:rsid w:val="00531E51"/>
    <w:rsid w:val="00531FBF"/>
    <w:rsid w:val="0056047F"/>
    <w:rsid w:val="005861A5"/>
    <w:rsid w:val="005F6C30"/>
    <w:rsid w:val="0061473E"/>
    <w:rsid w:val="00680025"/>
    <w:rsid w:val="006B7933"/>
    <w:rsid w:val="00734084"/>
    <w:rsid w:val="0075304E"/>
    <w:rsid w:val="007B0215"/>
    <w:rsid w:val="007C4326"/>
    <w:rsid w:val="008313FD"/>
    <w:rsid w:val="00844AA3"/>
    <w:rsid w:val="00891EDB"/>
    <w:rsid w:val="00950BCD"/>
    <w:rsid w:val="009B2C5E"/>
    <w:rsid w:val="009D090B"/>
    <w:rsid w:val="009E00A6"/>
    <w:rsid w:val="009F10DE"/>
    <w:rsid w:val="00A3620F"/>
    <w:rsid w:val="00A370E0"/>
    <w:rsid w:val="00B93DFB"/>
    <w:rsid w:val="00C45974"/>
    <w:rsid w:val="00C7091F"/>
    <w:rsid w:val="00C83935"/>
    <w:rsid w:val="00CC3D78"/>
    <w:rsid w:val="00CD7451"/>
    <w:rsid w:val="00CE2970"/>
    <w:rsid w:val="00CF49D4"/>
    <w:rsid w:val="00D6118C"/>
    <w:rsid w:val="00D71152"/>
    <w:rsid w:val="00DB0B61"/>
    <w:rsid w:val="00DD4328"/>
    <w:rsid w:val="00E5619A"/>
    <w:rsid w:val="00EF03A8"/>
    <w:rsid w:val="00F9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63EF"/>
  <w15:chartTrackingRefBased/>
  <w15:docId w15:val="{328043BD-1E41-4136-BF38-29F0D80C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19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Cs w:val="20"/>
      <w:lang w:val="en-GB" w:eastAsia="zh-CN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B93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nhideWhenUsed/>
    <w:qFormat/>
    <w:rsid w:val="00B93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93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3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93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93D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93D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3D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93D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93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93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93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3DF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93DF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93DF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93DF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93DF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93DF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93D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3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93DFB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93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93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93DF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93DF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93DF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93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93DF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93DFB"/>
    <w:rPr>
      <w:b/>
      <w:bCs/>
      <w:smallCaps/>
      <w:color w:val="0F4761" w:themeColor="accent1" w:themeShade="BF"/>
      <w:spacing w:val="5"/>
    </w:rPr>
  </w:style>
  <w:style w:type="character" w:styleId="Kpr">
    <w:name w:val="Hyperlink"/>
    <w:rsid w:val="00E5619A"/>
    <w:rPr>
      <w:color w:val="0000FF"/>
      <w:u w:val="single"/>
    </w:rPr>
  </w:style>
  <w:style w:type="character" w:customStyle="1" w:styleId="hps">
    <w:name w:val="hps"/>
    <w:basedOn w:val="VarsaylanParagrafYazTipi"/>
    <w:rsid w:val="00E5619A"/>
  </w:style>
  <w:style w:type="paragraph" w:customStyle="1" w:styleId="Titleofthepaper">
    <w:name w:val="Title of the paper"/>
    <w:rsid w:val="00E5619A"/>
    <w:pPr>
      <w:suppressAutoHyphens/>
      <w:spacing w:after="0" w:line="240" w:lineRule="auto"/>
      <w:jc w:val="center"/>
    </w:pPr>
    <w:rPr>
      <w:rFonts w:ascii="Arial" w:eastAsia="Arial" w:hAnsi="Arial" w:cs="Arial"/>
      <w:b/>
      <w:kern w:val="0"/>
      <w:sz w:val="28"/>
      <w:szCs w:val="20"/>
      <w:lang w:val="en-US" w:eastAsia="zh-CN"/>
      <w14:ligatures w14:val="none"/>
    </w:rPr>
  </w:style>
  <w:style w:type="paragraph" w:customStyle="1" w:styleId="Authorname">
    <w:name w:val="Author name"/>
    <w:rsid w:val="00E5619A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b/>
      <w:kern w:val="0"/>
      <w:szCs w:val="20"/>
      <w:lang w:val="en-US" w:eastAsia="zh-CN"/>
      <w14:ligatures w14:val="none"/>
    </w:rPr>
  </w:style>
  <w:style w:type="paragraph" w:customStyle="1" w:styleId="AuthorAffilliation">
    <w:name w:val="Author Affilliation"/>
    <w:rsid w:val="00E5619A"/>
    <w:pPr>
      <w:suppressAutoHyphens/>
      <w:spacing w:after="0" w:line="240" w:lineRule="auto"/>
      <w:jc w:val="center"/>
    </w:pPr>
    <w:rPr>
      <w:rFonts w:ascii="Times New Roman" w:eastAsia="Arial" w:hAnsi="Times New Roman" w:cs="Times New Roman"/>
      <w:kern w:val="0"/>
      <w:szCs w:val="20"/>
      <w:lang w:val="en-US" w:eastAsia="zh-CN"/>
      <w14:ligatures w14:val="none"/>
    </w:rPr>
  </w:style>
  <w:style w:type="paragraph" w:customStyle="1" w:styleId="HeaderAbs">
    <w:name w:val="Header (Abs."/>
    <w:basedOn w:val="Balk1"/>
    <w:rsid w:val="00E5619A"/>
    <w:pPr>
      <w:keepLines w:val="0"/>
      <w:spacing w:before="240" w:after="240"/>
    </w:pPr>
    <w:rPr>
      <w:rFonts w:ascii="Times New Roman" w:eastAsia="Arial" w:hAnsi="Times New Roman" w:cs="Times New Roman"/>
      <w:b/>
      <w:caps/>
      <w:color w:val="auto"/>
      <w:sz w:val="24"/>
      <w:szCs w:val="20"/>
      <w:lang w:val="en-US"/>
    </w:rPr>
  </w:style>
  <w:style w:type="paragraph" w:customStyle="1" w:styleId="Reference">
    <w:name w:val="Reference"/>
    <w:basedOn w:val="Normal"/>
    <w:rsid w:val="00E5619A"/>
    <w:pPr>
      <w:numPr>
        <w:numId w:val="5"/>
      </w:numPr>
      <w:spacing w:after="240"/>
      <w:jc w:val="left"/>
    </w:pPr>
  </w:style>
  <w:style w:type="paragraph" w:customStyle="1" w:styleId="a">
    <w:basedOn w:val="Normal"/>
    <w:next w:val="AltBilgi"/>
    <w:rsid w:val="00E5619A"/>
    <w:pPr>
      <w:tabs>
        <w:tab w:val="center" w:pos="4153"/>
        <w:tab w:val="right" w:pos="8306"/>
      </w:tabs>
    </w:pPr>
    <w:rPr>
      <w:sz w:val="18"/>
      <w:lang w:val="en-US"/>
    </w:rPr>
  </w:style>
  <w:style w:type="paragraph" w:customStyle="1" w:styleId="TableCaption">
    <w:name w:val="Table_Caption"/>
    <w:basedOn w:val="Normal"/>
    <w:rsid w:val="00E5619A"/>
    <w:pPr>
      <w:keepNext/>
      <w:spacing w:before="240" w:after="120"/>
      <w:ind w:firstLine="0"/>
      <w:jc w:val="center"/>
    </w:pPr>
    <w:rPr>
      <w:sz w:val="20"/>
      <w:szCs w:val="24"/>
    </w:rPr>
  </w:style>
  <w:style w:type="paragraph" w:customStyle="1" w:styleId="FigurecaptionDRCN">
    <w:name w:val="Figure caption DRCN"/>
    <w:basedOn w:val="Normal"/>
    <w:next w:val="Normal"/>
    <w:rsid w:val="00E5619A"/>
    <w:pPr>
      <w:suppressAutoHyphens w:val="0"/>
      <w:spacing w:after="240"/>
      <w:ind w:firstLine="0"/>
      <w:jc w:val="center"/>
    </w:pPr>
    <w:rPr>
      <w:sz w:val="16"/>
      <w:szCs w:val="24"/>
      <w:lang w:val="en-CA"/>
    </w:rPr>
  </w:style>
  <w:style w:type="paragraph" w:customStyle="1" w:styleId="Text">
    <w:name w:val="Text"/>
    <w:basedOn w:val="Normal"/>
    <w:rsid w:val="00E5619A"/>
    <w:pPr>
      <w:widowControl w:val="0"/>
      <w:suppressAutoHyphens w:val="0"/>
      <w:autoSpaceDE w:val="0"/>
      <w:spacing w:line="252" w:lineRule="auto"/>
      <w:ind w:firstLine="202"/>
    </w:pPr>
    <w:rPr>
      <w:rFonts w:cs="Angsana New"/>
      <w:sz w:val="20"/>
      <w:lang w:val="en-US"/>
    </w:rPr>
  </w:style>
  <w:style w:type="paragraph" w:styleId="NormalWeb">
    <w:name w:val="Normal (Web)"/>
    <w:basedOn w:val="Normal"/>
    <w:rsid w:val="00E5619A"/>
    <w:pPr>
      <w:suppressAutoHyphens w:val="0"/>
      <w:spacing w:before="100" w:after="100"/>
      <w:ind w:firstLine="0"/>
      <w:jc w:val="left"/>
    </w:pPr>
    <w:rPr>
      <w:rFonts w:cs="Angsana New"/>
      <w:szCs w:val="24"/>
      <w:lang w:val="en-US"/>
    </w:rPr>
  </w:style>
  <w:style w:type="paragraph" w:styleId="AltBilgi">
    <w:name w:val="footer"/>
    <w:basedOn w:val="Normal"/>
    <w:link w:val="AltBilgiChar"/>
    <w:uiPriority w:val="99"/>
    <w:semiHidden/>
    <w:unhideWhenUsed/>
    <w:rsid w:val="00E561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5619A"/>
    <w:rPr>
      <w:rFonts w:ascii="Times New Roman" w:eastAsia="Times New Roman" w:hAnsi="Times New Roman" w:cs="Times New Roman"/>
      <w:kern w:val="0"/>
      <w:szCs w:val="20"/>
      <w:lang w:val="en-GB" w:eastAsia="zh-CN"/>
      <w14:ligatures w14:val="none"/>
    </w:rPr>
  </w:style>
  <w:style w:type="table" w:styleId="TabloKlavuzu">
    <w:name w:val="Table Grid"/>
    <w:basedOn w:val="NormalTablo"/>
    <w:uiPriority w:val="59"/>
    <w:rsid w:val="006B793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S1574-0684(05)01006-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787/f0b5c251-e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1007/978-3-031-68634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37/0021-9010.88.5.87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KOC</dc:creator>
  <cp:keywords/>
  <dc:description/>
  <cp:lastModifiedBy>canan koçer</cp:lastModifiedBy>
  <cp:revision>13</cp:revision>
  <dcterms:created xsi:type="dcterms:W3CDTF">2026-08-11T11:22:00Z</dcterms:created>
  <dcterms:modified xsi:type="dcterms:W3CDTF">2026-08-13T18:31:00Z</dcterms:modified>
</cp:coreProperties>
</file>