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71"/>
        <w:gridCol w:w="1400"/>
        <w:gridCol w:w="1429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FC1411">
        <w:trPr>
          <w:trHeight w:val="456"/>
        </w:trPr>
        <w:tc>
          <w:tcPr>
            <w:tcW w:w="6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FC1411">
        <w:trPr>
          <w:trHeight w:val="15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6B6B69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FC1411" w:rsidRPr="00FC1411" w:rsidTr="00FC1411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11" w:rsidRPr="00FC1411" w:rsidRDefault="00FC1411" w:rsidP="00F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11" w:rsidRPr="00FC1411" w:rsidRDefault="00500ABD" w:rsidP="00FC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Öğretim </w:t>
            </w:r>
            <w:r w:rsidR="00FC1411"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MERVE TÜRK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11" w:rsidRPr="00FC1411" w:rsidRDefault="00FC1411" w:rsidP="00FC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11" w:rsidRPr="00FC1411" w:rsidRDefault="00FC1411" w:rsidP="00FC1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11" w:rsidRPr="00FC1411" w:rsidRDefault="00FC1411" w:rsidP="00FC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83,845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91,36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25,15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27,41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411" w:rsidRPr="00FC1411" w:rsidRDefault="00FC1411" w:rsidP="00FC1411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85,94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411" w:rsidRPr="00FC1411" w:rsidRDefault="00FC1411" w:rsidP="00FC1411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ASİL</w:t>
            </w:r>
          </w:p>
        </w:tc>
      </w:tr>
      <w:tr w:rsidR="00500ABD" w:rsidRPr="00FC1411" w:rsidTr="00FC1411">
        <w:trPr>
          <w:trHeight w:val="3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İKBAL EREN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81,189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86,46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25,94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83,42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YEDEK</w:t>
            </w:r>
          </w:p>
        </w:tc>
      </w:tr>
      <w:tr w:rsidR="00500ABD" w:rsidRPr="00FC1411" w:rsidTr="00FC1411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DİLARA 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86,669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72,23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21,67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74,04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500ABD" w:rsidRPr="00FC1411" w:rsidTr="00FC1411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ZÜLAL AKTAŞ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77,038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71,53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23,11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21,46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68,70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500ABD" w:rsidRPr="00FC1411" w:rsidTr="00FC1411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ESRA GİRGİN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74,979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22,49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19,50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61,99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BAŞARISIZ</w:t>
            </w:r>
          </w:p>
        </w:tc>
      </w:tr>
      <w:tr w:rsidR="00500ABD" w:rsidRPr="00FC1411" w:rsidTr="00FC1411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AYŞEGÜL ÇELTEKLİGİL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75,414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 </w:t>
            </w:r>
            <w:r w:rsidR="00B84C96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22,62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26,71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57,46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SINAVA GİRMEDİ</w:t>
            </w:r>
          </w:p>
        </w:tc>
      </w:tr>
      <w:tr w:rsidR="00500ABD" w:rsidRPr="00FC1411" w:rsidTr="00FC1411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ÇİĞDEM BAYRAM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80,922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83,90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 </w:t>
            </w:r>
            <w:r w:rsidR="00B84C96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25,17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56,82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SINAVA GİRMEDİ</w:t>
            </w:r>
          </w:p>
        </w:tc>
      </w:tr>
      <w:tr w:rsidR="00500ABD" w:rsidRPr="00FC1411" w:rsidTr="00FC1411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ERDAL KONDAKCI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75,445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81,10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 </w:t>
            </w:r>
            <w:r w:rsidR="00B84C96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22,63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24,33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9,25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56,21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SINAVA GİRMEDİ</w:t>
            </w:r>
          </w:p>
        </w:tc>
      </w:tr>
      <w:tr w:rsidR="00500ABD" w:rsidRPr="00FC1411" w:rsidTr="00FC1411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SELCEN NUR ERİKCİ ÇELİK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color w:val="000000" w:themeColor="text1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79,678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69,66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 </w:t>
            </w:r>
            <w:r w:rsidR="00B84C96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23,90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52,05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SINAVA GİRMEDİ</w:t>
            </w:r>
          </w:p>
        </w:tc>
      </w:tr>
      <w:tr w:rsidR="00500ABD" w:rsidRPr="00FC1411" w:rsidTr="00FC1411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Default="00500ABD" w:rsidP="00500ABD">
            <w:r w:rsidRPr="00C65F9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TUĞBA ŞEHİTOĞLU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BD" w:rsidRPr="00FC1411" w:rsidRDefault="00500ABD" w:rsidP="0050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İç Mimarlık ve Çevre Tasarımı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ABD" w:rsidRPr="00FC1411" w:rsidRDefault="00500ABD" w:rsidP="00500ABD">
            <w:pPr>
              <w:jc w:val="center"/>
              <w:rPr>
                <w:color w:val="000000" w:themeColor="text1"/>
              </w:rPr>
            </w:pPr>
            <w:r w:rsidRPr="00FC1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70,108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C141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 </w:t>
            </w:r>
            <w:r w:rsidR="00B84C96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23,70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ABD" w:rsidRPr="00FC1411" w:rsidRDefault="00500ABD" w:rsidP="00500ABD">
            <w:pPr>
              <w:jc w:val="center"/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bCs/>
                <w:color w:val="000000" w:themeColor="text1"/>
                <w:sz w:val="18"/>
                <w:szCs w:val="18"/>
              </w:rPr>
              <w:t>51,23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ABD" w:rsidRPr="00FC1411" w:rsidRDefault="00500ABD" w:rsidP="00500ABD">
            <w:pPr>
              <w:rPr>
                <w:rFonts w:ascii="VCALİB" w:hAnsi="VCALİB" w:cs="Arial TUR"/>
                <w:color w:val="000000" w:themeColor="text1"/>
                <w:sz w:val="18"/>
                <w:szCs w:val="18"/>
              </w:rPr>
            </w:pPr>
            <w:r w:rsidRPr="00FC1411">
              <w:rPr>
                <w:rFonts w:ascii="VCALİB" w:hAnsi="VCALİB" w:cs="Arial TUR"/>
                <w:color w:val="000000" w:themeColor="text1"/>
                <w:sz w:val="18"/>
                <w:szCs w:val="18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6B6B69">
      <w:rPr>
        <w:color w:val="000000"/>
        <w:sz w:val="24"/>
      </w:rPr>
      <w:t>Sanat Tasarım ve Mimarlık</w:t>
    </w:r>
    <w:r>
      <w:rPr>
        <w:color w:val="000000"/>
        <w:sz w:val="24"/>
      </w:rPr>
      <w:t xml:space="preserve"> Fakültesi </w:t>
    </w:r>
    <w:r w:rsidR="006B6B69">
      <w:rPr>
        <w:color w:val="000000"/>
        <w:sz w:val="24"/>
      </w:rPr>
      <w:t>İç Mimarlık ve Çevre Tasarımı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0016FA">
      <w:rPr>
        <w:bCs/>
        <w:color w:val="000000"/>
        <w:sz w:val="24"/>
      </w:rPr>
      <w:t xml:space="preserve"> </w:t>
    </w:r>
    <w:r w:rsidR="00500ABD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16FA"/>
    <w:rsid w:val="00054507"/>
    <w:rsid w:val="0007039D"/>
    <w:rsid w:val="000930E6"/>
    <w:rsid w:val="0013501C"/>
    <w:rsid w:val="00365750"/>
    <w:rsid w:val="00444CFC"/>
    <w:rsid w:val="004D7429"/>
    <w:rsid w:val="004E0189"/>
    <w:rsid w:val="00500ABD"/>
    <w:rsid w:val="005F179F"/>
    <w:rsid w:val="006B6B69"/>
    <w:rsid w:val="00736F1D"/>
    <w:rsid w:val="008174D0"/>
    <w:rsid w:val="008269D7"/>
    <w:rsid w:val="00834F7F"/>
    <w:rsid w:val="008517A7"/>
    <w:rsid w:val="00944D44"/>
    <w:rsid w:val="00AA5CA3"/>
    <w:rsid w:val="00B84C96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C1411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AE1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8</cp:revision>
  <dcterms:created xsi:type="dcterms:W3CDTF">2019-08-23T07:01:00Z</dcterms:created>
  <dcterms:modified xsi:type="dcterms:W3CDTF">2019-08-23T13:14:00Z</dcterms:modified>
</cp:coreProperties>
</file>